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649" w:rsidRDefault="005B4649" w:rsidP="005B46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ИНФОРМАЦИОННЫЙ БЮЛЛЕТЕНЬ</w:t>
      </w:r>
    </w:p>
    <w:p w:rsidR="005B4649" w:rsidRDefault="005B4649" w:rsidP="005B4649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ТУРГЕНЕВСКОГО ГОРОДСКОГО  ПОСЕЛЕНИЯ</w:t>
      </w:r>
    </w:p>
    <w:p w:rsidR="005B4649" w:rsidRDefault="005B4649" w:rsidP="005B4649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АРДАТОВСКОГО МУНИЦИПАЛЬНОГО  РАЙОНА</w:t>
      </w:r>
    </w:p>
    <w:p w:rsidR="005B4649" w:rsidRDefault="005B4649" w:rsidP="005B4649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5B4649" w:rsidRDefault="005B4649" w:rsidP="005B464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B4649" w:rsidRDefault="005B4649" w:rsidP="005B4649">
      <w:pPr>
        <w:rPr>
          <w:sz w:val="24"/>
          <w:szCs w:val="24"/>
        </w:rPr>
      </w:pPr>
      <w:r>
        <w:rPr>
          <w:sz w:val="24"/>
          <w:szCs w:val="24"/>
        </w:rPr>
        <w:t>№ 52                                                                                                       29 декабря 2022 года</w:t>
      </w:r>
    </w:p>
    <w:p w:rsidR="005B4649" w:rsidRDefault="005B4649" w:rsidP="005B4649">
      <w:pPr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</w:t>
      </w:r>
    </w:p>
    <w:p w:rsidR="005B4649" w:rsidRDefault="005B4649" w:rsidP="005B4649">
      <w:pPr>
        <w:rPr>
          <w:sz w:val="24"/>
          <w:szCs w:val="24"/>
        </w:rPr>
      </w:pPr>
      <w:r>
        <w:rPr>
          <w:sz w:val="24"/>
          <w:szCs w:val="24"/>
        </w:rPr>
        <w:t>Изданием Тургеневского городского поселения</w:t>
      </w:r>
    </w:p>
    <w:p w:rsidR="005B4649" w:rsidRDefault="005B4649" w:rsidP="005B4649">
      <w:pPr>
        <w:rPr>
          <w:sz w:val="22"/>
          <w:szCs w:val="22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</w:t>
      </w:r>
      <w:r>
        <w:t xml:space="preserve">района </w:t>
      </w:r>
    </w:p>
    <w:p w:rsidR="005B4649" w:rsidRDefault="005B4649" w:rsidP="005B4649">
      <w:r>
        <w:t>Республики Мордовия</w:t>
      </w:r>
    </w:p>
    <w:p w:rsidR="005B4649" w:rsidRDefault="005B4649" w:rsidP="005B4649">
      <w:pPr>
        <w:widowControl/>
        <w:overflowPunct w:val="0"/>
        <w:ind w:right="-143"/>
        <w:rPr>
          <w:sz w:val="28"/>
          <w:szCs w:val="28"/>
        </w:rPr>
      </w:pPr>
    </w:p>
    <w:p w:rsidR="005B4649" w:rsidRDefault="005B4649" w:rsidP="009B5059">
      <w:pPr>
        <w:widowControl/>
        <w:overflowPunct w:val="0"/>
        <w:ind w:right="-143"/>
        <w:jc w:val="center"/>
        <w:rPr>
          <w:sz w:val="28"/>
          <w:szCs w:val="28"/>
        </w:rPr>
      </w:pPr>
    </w:p>
    <w:p w:rsidR="009B5059" w:rsidRDefault="009B5059" w:rsidP="009B5059">
      <w:pPr>
        <w:widowControl/>
        <w:overflowPunct w:val="0"/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Совет депутатов Тургеневского городского поселения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9B5059" w:rsidRDefault="009B5059" w:rsidP="009B5059">
      <w:pPr>
        <w:widowControl/>
        <w:autoSpaceDE/>
        <w:adjustRightInd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седьмого созыва</w:t>
      </w:r>
    </w:p>
    <w:p w:rsidR="009B5059" w:rsidRPr="005B4649" w:rsidRDefault="009B5059" w:rsidP="005B4649">
      <w:pPr>
        <w:keepNext/>
        <w:widowControl/>
        <w:overflowPunct w:val="0"/>
        <w:spacing w:before="240" w:after="60"/>
        <w:ind w:left="142" w:right="-143"/>
        <w:jc w:val="center"/>
        <w:outlineLvl w:val="0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 </w:t>
      </w:r>
      <w:proofErr w:type="spellStart"/>
      <w:r>
        <w:rPr>
          <w:kern w:val="32"/>
          <w:sz w:val="28"/>
          <w:szCs w:val="28"/>
        </w:rPr>
        <w:t>рп</w:t>
      </w:r>
      <w:proofErr w:type="gramStart"/>
      <w:r>
        <w:rPr>
          <w:kern w:val="32"/>
          <w:sz w:val="28"/>
          <w:szCs w:val="28"/>
        </w:rPr>
        <w:t>.Т</w:t>
      </w:r>
      <w:proofErr w:type="gramEnd"/>
      <w:r>
        <w:rPr>
          <w:kern w:val="32"/>
          <w:sz w:val="28"/>
          <w:szCs w:val="28"/>
        </w:rPr>
        <w:t>ургенево</w:t>
      </w:r>
      <w:proofErr w:type="spellEnd"/>
    </w:p>
    <w:p w:rsidR="009B5059" w:rsidRDefault="009B5059" w:rsidP="009B5059">
      <w:pPr>
        <w:widowControl/>
        <w:overflowPunct w:val="0"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9B5059" w:rsidRDefault="009B5059" w:rsidP="009B5059">
      <w:pPr>
        <w:widowControl/>
        <w:overflowPunct w:val="0"/>
        <w:ind w:left="142" w:right="-143"/>
        <w:rPr>
          <w:sz w:val="28"/>
          <w:szCs w:val="28"/>
        </w:rPr>
      </w:pPr>
    </w:p>
    <w:p w:rsidR="009B5059" w:rsidRDefault="009B5059" w:rsidP="009B5059">
      <w:pPr>
        <w:widowControl/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 от 28 декабря  2022 года                                                                           №</w:t>
      </w:r>
      <w:r w:rsidR="00AA1787">
        <w:rPr>
          <w:sz w:val="28"/>
          <w:szCs w:val="28"/>
        </w:rPr>
        <w:t>39</w:t>
      </w:r>
      <w:r>
        <w:rPr>
          <w:sz w:val="28"/>
          <w:szCs w:val="28"/>
        </w:rPr>
        <w:t xml:space="preserve">  </w:t>
      </w:r>
    </w:p>
    <w:p w:rsidR="009B5059" w:rsidRDefault="009B5059" w:rsidP="009B5059">
      <w:pPr>
        <w:widowControl/>
        <w:overflowPunct w:val="0"/>
        <w:ind w:left="142" w:right="-143"/>
        <w:jc w:val="center"/>
        <w:rPr>
          <w:bCs/>
          <w:sz w:val="28"/>
          <w:szCs w:val="28"/>
        </w:rPr>
      </w:pPr>
    </w:p>
    <w:p w:rsidR="009B5059" w:rsidRDefault="009B5059" w:rsidP="005B4649">
      <w:pPr>
        <w:widowControl/>
        <w:overflowPunct w:val="0"/>
        <w:ind w:right="-143"/>
        <w:outlineLvl w:val="0"/>
        <w:rPr>
          <w:bCs/>
          <w:sz w:val="28"/>
          <w:szCs w:val="28"/>
        </w:rPr>
      </w:pPr>
    </w:p>
    <w:p w:rsidR="009B5059" w:rsidRDefault="009B5059" w:rsidP="009B5059">
      <w:pPr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 результатах деятельности главы Администрации Тургеневского городского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eastAsiaTheme="minorHAnsi"/>
          <w:color w:val="000000"/>
          <w:sz w:val="28"/>
          <w:szCs w:val="28"/>
        </w:rPr>
        <w:t xml:space="preserve">Республики Мордовия  </w:t>
      </w:r>
      <w:r>
        <w:rPr>
          <w:sz w:val="28"/>
          <w:szCs w:val="28"/>
        </w:rPr>
        <w:t>за 2022 год.</w:t>
      </w:r>
    </w:p>
    <w:p w:rsidR="009B5059" w:rsidRDefault="009B5059" w:rsidP="009B5059">
      <w:pPr>
        <w:jc w:val="center"/>
        <w:rPr>
          <w:b/>
          <w:sz w:val="24"/>
          <w:szCs w:val="24"/>
        </w:rPr>
      </w:pPr>
    </w:p>
    <w:p w:rsidR="009B5059" w:rsidRDefault="009B5059" w:rsidP="009B5059"/>
    <w:p w:rsidR="009B5059" w:rsidRDefault="009B5059" w:rsidP="009B5059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Тургеневского городского поселения, заслушав отчет о результатах деятельности главы Администрации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eastAsiaTheme="minorHAnsi"/>
          <w:color w:val="000000"/>
          <w:sz w:val="28"/>
          <w:szCs w:val="28"/>
        </w:rPr>
        <w:t xml:space="preserve">Республики Мордовия  </w:t>
      </w:r>
      <w:r>
        <w:rPr>
          <w:sz w:val="28"/>
          <w:szCs w:val="28"/>
        </w:rPr>
        <w:t xml:space="preserve">за 2022 год, Совет депутатов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eastAsiaTheme="minorHAnsi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  <w:proofErr w:type="gramEnd"/>
    </w:p>
    <w:p w:rsidR="009B5059" w:rsidRDefault="009B5059" w:rsidP="009B5059">
      <w:pPr>
        <w:widowControl/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прилагаемый </w:t>
      </w:r>
      <w:hyperlink r:id="rId8" w:anchor="sub_1000" w:history="1">
        <w:r>
          <w:rPr>
            <w:rStyle w:val="a3"/>
            <w:color w:val="000000" w:themeColor="text1"/>
            <w:sz w:val="28"/>
            <w:szCs w:val="28"/>
            <w:u w:val="none"/>
          </w:rPr>
          <w:t>отчет</w:t>
        </w:r>
      </w:hyperlink>
      <w:r>
        <w:rPr>
          <w:sz w:val="28"/>
          <w:szCs w:val="28"/>
        </w:rPr>
        <w:t xml:space="preserve"> о результатах деятельности главы Администрации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eastAsiaTheme="minorHAnsi"/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2022год </w:t>
      </w:r>
      <w:r>
        <w:rPr>
          <w:bCs/>
          <w:sz w:val="28"/>
          <w:szCs w:val="28"/>
        </w:rPr>
        <w:t>(прилагается)</w:t>
      </w:r>
      <w:r>
        <w:rPr>
          <w:sz w:val="28"/>
          <w:szCs w:val="28"/>
        </w:rPr>
        <w:t>.</w:t>
      </w:r>
    </w:p>
    <w:p w:rsidR="009B5059" w:rsidRDefault="009B5059" w:rsidP="009B5059">
      <w:pPr>
        <w:numPr>
          <w:ilvl w:val="0"/>
          <w:numId w:val="1"/>
        </w:numPr>
        <w:ind w:left="0"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деятельность главы Администрации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eastAsiaTheme="minorHAnsi"/>
          <w:color w:val="000000"/>
          <w:sz w:val="28"/>
          <w:szCs w:val="28"/>
        </w:rPr>
        <w:t xml:space="preserve">Республики Мордовия  </w:t>
      </w:r>
      <w:r>
        <w:rPr>
          <w:sz w:val="28"/>
          <w:szCs w:val="28"/>
        </w:rPr>
        <w:t>удовлетворительной.</w:t>
      </w:r>
    </w:p>
    <w:p w:rsidR="009B5059" w:rsidRDefault="009B5059" w:rsidP="009B5059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после официального опубликования.</w:t>
      </w:r>
    </w:p>
    <w:p w:rsidR="009B5059" w:rsidRDefault="009B5059" w:rsidP="009B5059">
      <w:pPr>
        <w:rPr>
          <w:sz w:val="28"/>
          <w:szCs w:val="28"/>
        </w:rPr>
      </w:pPr>
    </w:p>
    <w:p w:rsidR="009B5059" w:rsidRDefault="009B5059" w:rsidP="009B5059">
      <w:pPr>
        <w:rPr>
          <w:sz w:val="28"/>
          <w:szCs w:val="28"/>
        </w:rPr>
      </w:pPr>
    </w:p>
    <w:p w:rsidR="009B5059" w:rsidRDefault="009B5059" w:rsidP="009B5059">
      <w:pPr>
        <w:rPr>
          <w:sz w:val="28"/>
          <w:szCs w:val="28"/>
        </w:rPr>
      </w:pPr>
      <w:r>
        <w:rPr>
          <w:sz w:val="28"/>
          <w:szCs w:val="28"/>
        </w:rPr>
        <w:t xml:space="preserve">Глава Тургеневского городского поселения                       </w:t>
      </w:r>
      <w:proofErr w:type="spellStart"/>
      <w:r>
        <w:rPr>
          <w:sz w:val="28"/>
          <w:szCs w:val="28"/>
        </w:rPr>
        <w:t>С.Б.Дубровин</w:t>
      </w:r>
      <w:proofErr w:type="spellEnd"/>
      <w:r>
        <w:rPr>
          <w:sz w:val="28"/>
          <w:szCs w:val="28"/>
        </w:rPr>
        <w:t xml:space="preserve"> </w:t>
      </w:r>
    </w:p>
    <w:p w:rsidR="009B5059" w:rsidRDefault="009B5059" w:rsidP="009B5059">
      <w:pPr>
        <w:rPr>
          <w:sz w:val="28"/>
          <w:szCs w:val="28"/>
        </w:rPr>
      </w:pPr>
    </w:p>
    <w:p w:rsidR="009B5059" w:rsidRDefault="009B5059" w:rsidP="009B5059">
      <w:pPr>
        <w:rPr>
          <w:sz w:val="28"/>
          <w:szCs w:val="28"/>
        </w:rPr>
      </w:pPr>
    </w:p>
    <w:p w:rsidR="009B5059" w:rsidRDefault="009B5059" w:rsidP="009B5059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5E63E7" w:rsidRPr="005E63E7" w:rsidRDefault="00D42045" w:rsidP="005E63E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</w:t>
      </w:r>
      <w:r w:rsidR="005E63E7">
        <w:rPr>
          <w:spacing w:val="8"/>
          <w:sz w:val="28"/>
          <w:szCs w:val="28"/>
        </w:rPr>
        <w:t xml:space="preserve">  </w:t>
      </w:r>
      <w:r w:rsidR="005E63E7" w:rsidRPr="005E63E7">
        <w:rPr>
          <w:spacing w:val="8"/>
          <w:sz w:val="28"/>
          <w:szCs w:val="28"/>
        </w:rPr>
        <w:t xml:space="preserve">Совет депутатов Тургеневского городского поселения </w:t>
      </w:r>
    </w:p>
    <w:p w:rsidR="005E63E7" w:rsidRPr="005E63E7" w:rsidRDefault="005E63E7" w:rsidP="005E63E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5E63E7">
        <w:rPr>
          <w:spacing w:val="8"/>
          <w:sz w:val="28"/>
          <w:szCs w:val="28"/>
        </w:rPr>
        <w:t>Ардатовского</w:t>
      </w:r>
      <w:proofErr w:type="spellEnd"/>
      <w:r w:rsidRPr="005E63E7">
        <w:rPr>
          <w:spacing w:val="8"/>
          <w:sz w:val="28"/>
          <w:szCs w:val="28"/>
        </w:rPr>
        <w:t xml:space="preserve"> муниципального района Республики Мордовия</w:t>
      </w:r>
    </w:p>
    <w:p w:rsidR="005E63E7" w:rsidRPr="005E63E7" w:rsidRDefault="005E63E7" w:rsidP="005E63E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5E63E7">
        <w:rPr>
          <w:spacing w:val="8"/>
          <w:sz w:val="28"/>
          <w:szCs w:val="28"/>
        </w:rPr>
        <w:t>седьмого созыва</w:t>
      </w:r>
    </w:p>
    <w:p w:rsidR="005E63E7" w:rsidRDefault="005E63E7" w:rsidP="005E63E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5E63E7">
        <w:rPr>
          <w:spacing w:val="8"/>
          <w:sz w:val="28"/>
          <w:szCs w:val="28"/>
        </w:rPr>
        <w:t>р.п</w:t>
      </w:r>
      <w:proofErr w:type="spellEnd"/>
      <w:r w:rsidRPr="005E63E7">
        <w:rPr>
          <w:spacing w:val="8"/>
          <w:sz w:val="28"/>
          <w:szCs w:val="28"/>
        </w:rPr>
        <w:t>. Тургенево</w:t>
      </w:r>
    </w:p>
    <w:p w:rsidR="005E63E7" w:rsidRDefault="005E63E7" w:rsidP="005E63E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5E63E7" w:rsidRPr="005E63E7" w:rsidRDefault="005E63E7" w:rsidP="005E63E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5E63E7" w:rsidRPr="005E63E7" w:rsidRDefault="005E63E7" w:rsidP="005E63E7">
      <w:pPr>
        <w:tabs>
          <w:tab w:val="left" w:pos="0"/>
          <w:tab w:val="left" w:pos="6663"/>
          <w:tab w:val="left" w:pos="7513"/>
          <w:tab w:val="left" w:pos="7938"/>
        </w:tabs>
        <w:ind w:firstLine="720"/>
        <w:jc w:val="center"/>
        <w:rPr>
          <w:rFonts w:ascii="Arial" w:hAnsi="Arial" w:cs="Arial"/>
          <w:spacing w:val="8"/>
          <w:sz w:val="24"/>
          <w:szCs w:val="24"/>
        </w:rPr>
      </w:pPr>
    </w:p>
    <w:p w:rsidR="005E63E7" w:rsidRPr="005E63E7" w:rsidRDefault="005E63E7" w:rsidP="005E63E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</w:t>
      </w:r>
      <w:r w:rsidRPr="005E63E7">
        <w:rPr>
          <w:spacing w:val="8"/>
          <w:sz w:val="28"/>
          <w:szCs w:val="28"/>
        </w:rPr>
        <w:t>Е</w:t>
      </w:r>
    </w:p>
    <w:p w:rsidR="005E63E7" w:rsidRPr="005E63E7" w:rsidRDefault="005E63E7" w:rsidP="005E63E7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both"/>
        <w:rPr>
          <w:rFonts w:ascii="Arial" w:hAnsi="Arial" w:cs="Arial"/>
          <w:sz w:val="24"/>
          <w:szCs w:val="24"/>
        </w:rPr>
      </w:pPr>
    </w:p>
    <w:p w:rsidR="005E63E7" w:rsidRPr="005E63E7" w:rsidRDefault="005E63E7" w:rsidP="005E63E7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>от    28 декабря  2022 г.</w:t>
      </w:r>
      <w:r w:rsidRPr="005E63E7">
        <w:rPr>
          <w:rFonts w:ascii="Arial" w:hAnsi="Arial" w:cs="Arial"/>
          <w:sz w:val="24"/>
          <w:szCs w:val="24"/>
        </w:rPr>
        <w:tab/>
      </w:r>
      <w:r w:rsidRPr="005E63E7">
        <w:rPr>
          <w:rFonts w:ascii="Arial" w:hAnsi="Arial" w:cs="Arial"/>
          <w:sz w:val="24"/>
          <w:szCs w:val="24"/>
        </w:rPr>
        <w:tab/>
        <w:t xml:space="preserve">                 </w:t>
      </w:r>
      <w:r w:rsidRPr="005E63E7">
        <w:rPr>
          <w:rFonts w:ascii="Arial" w:hAnsi="Arial" w:cs="Arial"/>
          <w:sz w:val="24"/>
          <w:szCs w:val="24"/>
        </w:rPr>
        <w:tab/>
        <w:t>№</w:t>
      </w:r>
      <w:r w:rsidR="00D42045">
        <w:rPr>
          <w:rFonts w:ascii="Arial" w:hAnsi="Arial" w:cs="Arial"/>
          <w:sz w:val="24"/>
          <w:szCs w:val="24"/>
        </w:rPr>
        <w:t xml:space="preserve"> 40</w:t>
      </w:r>
      <w:r w:rsidRPr="005E63E7">
        <w:rPr>
          <w:rFonts w:ascii="Arial" w:hAnsi="Arial" w:cs="Arial"/>
          <w:sz w:val="24"/>
          <w:szCs w:val="24"/>
        </w:rPr>
        <w:t xml:space="preserve"> </w:t>
      </w:r>
    </w:p>
    <w:p w:rsidR="005E63E7" w:rsidRPr="005E63E7" w:rsidRDefault="005E63E7" w:rsidP="005E63E7">
      <w:pPr>
        <w:tabs>
          <w:tab w:val="left" w:pos="7740"/>
        </w:tabs>
        <w:ind w:right="2257" w:firstLine="720"/>
        <w:jc w:val="both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5E63E7" w:rsidRPr="005E63E7" w:rsidRDefault="005E63E7" w:rsidP="005E63E7">
      <w:pPr>
        <w:tabs>
          <w:tab w:val="left" w:pos="7740"/>
        </w:tabs>
        <w:ind w:right="2515"/>
        <w:jc w:val="both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5E63E7" w:rsidRPr="005E63E7" w:rsidRDefault="005E63E7" w:rsidP="005E63E7">
      <w:pPr>
        <w:tabs>
          <w:tab w:val="left" w:pos="7740"/>
        </w:tabs>
        <w:ind w:right="2515"/>
        <w:jc w:val="both"/>
        <w:outlineLvl w:val="0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bCs/>
          <w:caps/>
          <w:sz w:val="24"/>
          <w:szCs w:val="24"/>
        </w:rPr>
        <w:t xml:space="preserve">О </w:t>
      </w:r>
      <w:r w:rsidRPr="005E63E7">
        <w:rPr>
          <w:rFonts w:ascii="Arial" w:hAnsi="Arial" w:cs="Arial"/>
          <w:sz w:val="24"/>
          <w:szCs w:val="24"/>
        </w:rPr>
        <w:t xml:space="preserve">бюджете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</w:t>
      </w:r>
    </w:p>
    <w:p w:rsidR="005E63E7" w:rsidRPr="005E63E7" w:rsidRDefault="005E63E7" w:rsidP="005E63E7">
      <w:pPr>
        <w:ind w:firstLine="720"/>
        <w:jc w:val="center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5E63E7" w:rsidRPr="005E63E7" w:rsidRDefault="005E63E7" w:rsidP="005E63E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В соответствии с Бюджетным кодексом Российской Федерации и на основании прогноза социально-экономического развития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Совет депутатов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решил:</w:t>
      </w:r>
    </w:p>
    <w:p w:rsidR="005E63E7" w:rsidRPr="005E63E7" w:rsidRDefault="005E63E7" w:rsidP="005E63E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5E63E7" w:rsidRPr="005E63E7" w:rsidRDefault="005E63E7" w:rsidP="005E63E7">
      <w:pPr>
        <w:ind w:left="2340" w:right="535" w:hanging="1620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</w:t>
      </w:r>
      <w:r w:rsidRPr="005E63E7">
        <w:rPr>
          <w:rFonts w:ascii="Arial" w:hAnsi="Arial" w:cs="Arial"/>
          <w:bCs/>
          <w:sz w:val="24"/>
          <w:szCs w:val="24"/>
        </w:rPr>
        <w:t xml:space="preserve"> 1. </w:t>
      </w:r>
      <w:r w:rsidRPr="005E63E7">
        <w:rPr>
          <w:rFonts w:ascii="Arial" w:hAnsi="Arial" w:cs="Arial"/>
          <w:b/>
          <w:bCs/>
          <w:sz w:val="24"/>
          <w:szCs w:val="24"/>
        </w:rPr>
        <w:t xml:space="preserve">Основные характеристики бюджета Тургеневского городского поселения </w:t>
      </w:r>
      <w:proofErr w:type="spellStart"/>
      <w:r w:rsidRPr="005E63E7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bCs/>
          <w:sz w:val="24"/>
          <w:szCs w:val="24"/>
        </w:rPr>
        <w:t xml:space="preserve">1. </w:t>
      </w:r>
      <w:proofErr w:type="gramStart"/>
      <w:r w:rsidRPr="005E63E7">
        <w:rPr>
          <w:rFonts w:ascii="Arial" w:hAnsi="Arial" w:cs="Arial"/>
          <w:bCs/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2023 год по доходам в сумме 59090,1 тыс. рублей и по расходам в сумме 58895,2 тыс. рублей, с превышением доходов над расходами в сумме 194,9 тыс. рублей, исходя из уровня инфляции, не превышающего 4,1 процента (декабрь 2023 года к декабрю 2022 года).</w:t>
      </w:r>
      <w:proofErr w:type="gramEnd"/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bCs/>
          <w:sz w:val="24"/>
          <w:szCs w:val="24"/>
        </w:rPr>
        <w:t xml:space="preserve">2. </w:t>
      </w:r>
      <w:proofErr w:type="gramStart"/>
      <w:r w:rsidRPr="005E63E7">
        <w:rPr>
          <w:rFonts w:ascii="Arial" w:hAnsi="Arial" w:cs="Arial"/>
          <w:bCs/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2024 год по доходам в сумме 10177,6 тыс. рублей и по расходам в сумме 9885,3 тыс. рублей, в том числе условно утвержденные расходы в сумме 246,6 тыс. рублей,  с превышением доходов над расходами в сумме 292,3 тыс. рублей, исходя из уровня инфляции, не превышающего 4,0 процента (декабрь 2024 года</w:t>
      </w:r>
      <w:proofErr w:type="gramEnd"/>
      <w:r w:rsidRPr="005E63E7">
        <w:rPr>
          <w:rFonts w:ascii="Arial" w:hAnsi="Arial" w:cs="Arial"/>
          <w:bCs/>
          <w:sz w:val="24"/>
          <w:szCs w:val="24"/>
        </w:rPr>
        <w:t xml:space="preserve"> к декабрю 2023 года).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bCs/>
          <w:sz w:val="24"/>
          <w:szCs w:val="24"/>
        </w:rPr>
        <w:t xml:space="preserve">3. </w:t>
      </w:r>
      <w:proofErr w:type="gramStart"/>
      <w:r w:rsidRPr="005E63E7">
        <w:rPr>
          <w:rFonts w:ascii="Arial" w:hAnsi="Arial" w:cs="Arial"/>
          <w:bCs/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2025 год по доходам в сумме 10734,1 тыс. рублей и по расходам в сумме 10344,3 тыс. рублей, в том числе условно утвержденные расходы в сумме 520,5 тыс. рублей, с превышением доходов над расходами в сумме 389,8 тыс. рублей, исходя из уровня инфляции, не превышающего 4,0 процента (декабрь 2025 года</w:t>
      </w:r>
      <w:proofErr w:type="gramEnd"/>
      <w:r w:rsidRPr="005E63E7">
        <w:rPr>
          <w:rFonts w:ascii="Arial" w:hAnsi="Arial" w:cs="Arial"/>
          <w:bCs/>
          <w:sz w:val="24"/>
          <w:szCs w:val="24"/>
        </w:rPr>
        <w:t xml:space="preserve"> к декабрю 2024 года).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5E63E7" w:rsidRPr="005E63E7" w:rsidRDefault="005E63E7" w:rsidP="005E63E7">
      <w:pPr>
        <w:rPr>
          <w:rFonts w:ascii="Arial" w:hAnsi="Arial" w:cs="Arial"/>
          <w:sz w:val="24"/>
          <w:szCs w:val="24"/>
          <w:lang w:eastAsia="en-US"/>
        </w:rPr>
      </w:pPr>
    </w:p>
    <w:p w:rsidR="005E63E7" w:rsidRDefault="005E63E7" w:rsidP="005E63E7">
      <w:pPr>
        <w:ind w:left="2700" w:right="535" w:hanging="1991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 2</w:t>
      </w:r>
      <w:r w:rsidRPr="005E63E7">
        <w:rPr>
          <w:rFonts w:ascii="Arial" w:hAnsi="Arial" w:cs="Arial"/>
          <w:bCs/>
          <w:sz w:val="24"/>
          <w:szCs w:val="24"/>
        </w:rPr>
        <w:t xml:space="preserve">. </w:t>
      </w:r>
      <w:r w:rsidRPr="005E63E7">
        <w:rPr>
          <w:rFonts w:ascii="Arial" w:hAnsi="Arial" w:cs="Arial"/>
          <w:b/>
          <w:bCs/>
          <w:sz w:val="24"/>
          <w:szCs w:val="24"/>
        </w:rPr>
        <w:t xml:space="preserve">Безвозмездные поступления в бюджет Тургеневского городского поселения </w:t>
      </w:r>
      <w:proofErr w:type="spellStart"/>
      <w:r w:rsidRPr="005E63E7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F57038" w:rsidRPr="005E63E7" w:rsidRDefault="00F57038" w:rsidP="005E63E7">
      <w:pPr>
        <w:ind w:left="2700" w:right="535" w:hanging="1991"/>
        <w:jc w:val="both"/>
        <w:rPr>
          <w:rFonts w:ascii="Arial" w:hAnsi="Arial" w:cs="Arial"/>
          <w:b/>
          <w:bCs/>
          <w:sz w:val="24"/>
          <w:szCs w:val="24"/>
        </w:rPr>
      </w:pP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bCs/>
          <w:sz w:val="24"/>
          <w:szCs w:val="24"/>
        </w:rPr>
        <w:t xml:space="preserve">Утвердить объем безвозмездных поступлений в бюджет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 w:rsidRPr="005E63E7">
        <w:rPr>
          <w:rFonts w:ascii="Arial" w:hAnsi="Arial" w:cs="Arial"/>
          <w:sz w:val="24"/>
          <w:szCs w:val="24"/>
        </w:rPr>
        <w:t>на 2023 год и на плановый период 2024 и 2025 годов</w:t>
      </w:r>
      <w:r w:rsidRPr="005E63E7">
        <w:rPr>
          <w:rFonts w:ascii="Arial" w:hAnsi="Arial" w:cs="Arial"/>
          <w:bCs/>
          <w:sz w:val="24"/>
          <w:szCs w:val="24"/>
        </w:rPr>
        <w:t xml:space="preserve"> согласно приложению 1 к настоящему Решению.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5E63E7" w:rsidRPr="005E63E7" w:rsidRDefault="005E63E7" w:rsidP="005E63E7">
      <w:pPr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 3</w:t>
      </w:r>
      <w:r w:rsidRPr="005E63E7">
        <w:rPr>
          <w:rFonts w:ascii="Arial" w:hAnsi="Arial" w:cs="Arial"/>
          <w:bCs/>
          <w:sz w:val="24"/>
          <w:szCs w:val="24"/>
        </w:rPr>
        <w:t xml:space="preserve">. </w:t>
      </w:r>
      <w:r w:rsidRPr="005E63E7">
        <w:rPr>
          <w:rFonts w:ascii="Arial" w:hAnsi="Arial" w:cs="Arial"/>
          <w:b/>
          <w:bCs/>
          <w:sz w:val="24"/>
          <w:szCs w:val="24"/>
        </w:rPr>
        <w:t xml:space="preserve">Распределение расходов бюджета Тургеневского городского поселения </w:t>
      </w:r>
      <w:proofErr w:type="spellStart"/>
      <w:r w:rsidRPr="005E63E7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bCs/>
          <w:sz w:val="24"/>
          <w:szCs w:val="24"/>
        </w:rPr>
        <w:t>Утвердить: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bookmarkStart w:id="0" w:name="Par42"/>
      <w:bookmarkEnd w:id="0"/>
      <w:r w:rsidRPr="005E63E7">
        <w:rPr>
          <w:rFonts w:ascii="Arial" w:hAnsi="Arial" w:cs="Arial"/>
          <w:sz w:val="24"/>
          <w:szCs w:val="24"/>
        </w:rPr>
        <w:t xml:space="preserve">ведомственную структуру расходов бюджета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 w:rsidRPr="005E63E7">
        <w:rPr>
          <w:rFonts w:ascii="Arial" w:hAnsi="Arial" w:cs="Arial"/>
          <w:sz w:val="24"/>
          <w:szCs w:val="24"/>
        </w:rPr>
        <w:t>на 2023 год и на плановый период 2024 и 2025 годов</w:t>
      </w:r>
      <w:r w:rsidRPr="005E63E7">
        <w:rPr>
          <w:rFonts w:ascii="Arial" w:hAnsi="Arial" w:cs="Arial"/>
          <w:bCs/>
          <w:sz w:val="24"/>
          <w:szCs w:val="24"/>
        </w:rPr>
        <w:t xml:space="preserve"> согласно </w:t>
      </w:r>
      <w:hyperlink r:id="rId9" w:history="1">
        <w:r w:rsidRPr="005E63E7">
          <w:rPr>
            <w:rStyle w:val="a3"/>
            <w:rFonts w:ascii="Arial" w:hAnsi="Arial" w:cs="Arial"/>
            <w:bCs/>
            <w:sz w:val="24"/>
            <w:szCs w:val="24"/>
          </w:rPr>
          <w:t xml:space="preserve">приложению </w:t>
        </w:r>
      </w:hyperlink>
      <w:r w:rsidRPr="005E63E7">
        <w:rPr>
          <w:rFonts w:ascii="Arial" w:hAnsi="Arial" w:cs="Arial"/>
          <w:bCs/>
          <w:sz w:val="24"/>
          <w:szCs w:val="24"/>
        </w:rPr>
        <w:t>2 к настоящему Решению;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 w:rsidRPr="005E63E7">
        <w:rPr>
          <w:rFonts w:ascii="Arial" w:hAnsi="Arial" w:cs="Arial"/>
          <w:sz w:val="24"/>
          <w:szCs w:val="24"/>
        </w:rPr>
        <w:t xml:space="preserve">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5E63E7">
        <w:rPr>
          <w:rFonts w:ascii="Arial" w:hAnsi="Arial" w:cs="Arial"/>
          <w:sz w:val="24"/>
          <w:szCs w:val="24"/>
        </w:rPr>
        <w:t>видов расходов классификации расходов бюджетов</w:t>
      </w:r>
      <w:proofErr w:type="gramEnd"/>
      <w:r w:rsidRPr="005E63E7">
        <w:rPr>
          <w:rFonts w:ascii="Arial" w:hAnsi="Arial" w:cs="Arial"/>
          <w:sz w:val="24"/>
          <w:szCs w:val="24"/>
        </w:rPr>
        <w:t xml:space="preserve"> на 2023 год и на плановый период 2024 и 2025 годов</w:t>
      </w:r>
      <w:r w:rsidRPr="005E63E7">
        <w:rPr>
          <w:rFonts w:ascii="Arial" w:hAnsi="Arial" w:cs="Arial"/>
          <w:bCs/>
          <w:sz w:val="24"/>
          <w:szCs w:val="24"/>
        </w:rPr>
        <w:t xml:space="preserve"> согласно приложению 3 к настоящему Решению;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Pr="005E63E7">
        <w:rPr>
          <w:rFonts w:ascii="Arial" w:hAnsi="Arial" w:cs="Arial"/>
          <w:sz w:val="24"/>
          <w:szCs w:val="24"/>
        </w:rPr>
        <w:t xml:space="preserve"> по целевым статьям (муниципальных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</w:r>
      <w:r w:rsidRPr="005E63E7">
        <w:rPr>
          <w:rFonts w:ascii="Arial" w:hAnsi="Arial" w:cs="Arial"/>
          <w:bCs/>
          <w:sz w:val="24"/>
          <w:szCs w:val="24"/>
        </w:rPr>
        <w:t xml:space="preserve"> согласно </w:t>
      </w:r>
      <w:hyperlink r:id="rId10" w:history="1">
        <w:r w:rsidRPr="005E63E7">
          <w:rPr>
            <w:rStyle w:val="a3"/>
            <w:rFonts w:ascii="Arial" w:hAnsi="Arial" w:cs="Arial"/>
            <w:bCs/>
            <w:sz w:val="24"/>
            <w:szCs w:val="24"/>
          </w:rPr>
          <w:t>приложению</w:t>
        </w:r>
      </w:hyperlink>
      <w:r w:rsidRPr="005E63E7">
        <w:rPr>
          <w:rFonts w:ascii="Arial" w:hAnsi="Arial" w:cs="Arial"/>
          <w:sz w:val="24"/>
          <w:szCs w:val="24"/>
        </w:rPr>
        <w:t xml:space="preserve"> 4</w:t>
      </w:r>
      <w:r w:rsidRPr="005E63E7">
        <w:rPr>
          <w:rFonts w:ascii="Arial" w:hAnsi="Arial" w:cs="Arial"/>
          <w:bCs/>
          <w:sz w:val="24"/>
          <w:szCs w:val="24"/>
        </w:rPr>
        <w:t xml:space="preserve"> к настоящему Решению;</w:t>
      </w:r>
    </w:p>
    <w:p w:rsidR="005E63E7" w:rsidRPr="005E63E7" w:rsidRDefault="005E63E7" w:rsidP="005E63E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распределение бюджетных ассигнований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</w:t>
      </w:r>
      <w:r w:rsidRPr="005E63E7">
        <w:rPr>
          <w:rFonts w:ascii="Arial" w:hAnsi="Arial" w:cs="Arial"/>
          <w:bCs/>
          <w:sz w:val="24"/>
          <w:szCs w:val="24"/>
        </w:rPr>
        <w:t xml:space="preserve"> согласно </w:t>
      </w:r>
      <w:hyperlink r:id="rId11" w:history="1">
        <w:r w:rsidRPr="005E63E7">
          <w:rPr>
            <w:rStyle w:val="a3"/>
            <w:rFonts w:ascii="Arial" w:hAnsi="Arial" w:cs="Arial"/>
            <w:bCs/>
            <w:sz w:val="24"/>
            <w:szCs w:val="24"/>
          </w:rPr>
          <w:t>приложению</w:t>
        </w:r>
      </w:hyperlink>
      <w:r w:rsidRPr="005E63E7">
        <w:rPr>
          <w:rFonts w:ascii="Arial" w:hAnsi="Arial" w:cs="Arial"/>
          <w:sz w:val="24"/>
          <w:szCs w:val="24"/>
        </w:rPr>
        <w:t xml:space="preserve"> 5</w:t>
      </w:r>
      <w:r w:rsidRPr="005E63E7">
        <w:rPr>
          <w:rFonts w:ascii="Arial" w:hAnsi="Arial" w:cs="Arial"/>
          <w:bCs/>
          <w:sz w:val="24"/>
          <w:szCs w:val="24"/>
        </w:rPr>
        <w:t xml:space="preserve"> к настоящему Решению.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5E63E7" w:rsidRPr="005E63E7" w:rsidRDefault="005E63E7" w:rsidP="005E63E7">
      <w:pPr>
        <w:ind w:left="2340" w:right="535" w:hanging="1631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 4.</w:t>
      </w:r>
      <w:r w:rsidRPr="005E63E7">
        <w:rPr>
          <w:rFonts w:ascii="Arial" w:hAnsi="Arial" w:cs="Arial"/>
          <w:b/>
          <w:bCs/>
          <w:sz w:val="24"/>
          <w:szCs w:val="24"/>
        </w:rPr>
        <w:t xml:space="preserve">Бюджетные ассигнования на обеспечение деятельности муниципальных учреждений Тургеневского городского поселения </w:t>
      </w:r>
      <w:proofErr w:type="spellStart"/>
      <w:r w:rsidRPr="005E63E7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bCs/>
          <w:sz w:val="24"/>
          <w:szCs w:val="24"/>
        </w:rPr>
        <w:t xml:space="preserve">1. Из бюджета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казенным учреждениям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5E63E7" w:rsidRPr="005E63E7" w:rsidRDefault="005E63E7" w:rsidP="005E63E7">
      <w:pPr>
        <w:ind w:left="2520" w:right="535" w:hanging="1800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 5</w:t>
      </w:r>
      <w:r w:rsidRPr="005E63E7">
        <w:rPr>
          <w:rFonts w:ascii="Arial" w:hAnsi="Arial" w:cs="Arial"/>
          <w:bCs/>
          <w:sz w:val="24"/>
          <w:szCs w:val="24"/>
        </w:rPr>
        <w:t xml:space="preserve">. </w:t>
      </w:r>
      <w:r w:rsidRPr="005E63E7">
        <w:rPr>
          <w:rFonts w:ascii="Arial" w:hAnsi="Arial" w:cs="Arial"/>
          <w:b/>
          <w:bCs/>
          <w:sz w:val="24"/>
          <w:szCs w:val="24"/>
        </w:rPr>
        <w:t>Бюджетные ассигнования на социальное обеспечение населения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1. Из бюджета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  <w:r w:rsidRPr="005E63E7">
        <w:rPr>
          <w:rFonts w:ascii="Arial" w:hAnsi="Arial" w:cs="Arial"/>
          <w:sz w:val="24"/>
          <w:szCs w:val="24"/>
        </w:rPr>
        <w:t xml:space="preserve">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Мордовия: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5E63E7">
        <w:rPr>
          <w:rFonts w:ascii="Arial" w:hAnsi="Arial" w:cs="Arial"/>
          <w:sz w:val="24"/>
          <w:szCs w:val="24"/>
        </w:rPr>
        <w:t>дств гр</w:t>
      </w:r>
      <w:proofErr w:type="gramEnd"/>
      <w:r w:rsidRPr="005E63E7">
        <w:rPr>
          <w:rFonts w:ascii="Arial" w:hAnsi="Arial" w:cs="Arial"/>
          <w:sz w:val="24"/>
          <w:szCs w:val="24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5E63E7" w:rsidRPr="005E63E7" w:rsidRDefault="005E63E7" w:rsidP="005E63E7">
      <w:pPr>
        <w:ind w:left="2340" w:hanging="1631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5E63E7" w:rsidRPr="005E63E7" w:rsidRDefault="005E63E7" w:rsidP="005E63E7">
      <w:pPr>
        <w:ind w:left="2700" w:right="535" w:hanging="1991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 6</w:t>
      </w:r>
      <w:r w:rsidRPr="005E63E7">
        <w:rPr>
          <w:rFonts w:ascii="Arial" w:hAnsi="Arial" w:cs="Arial"/>
          <w:bCs/>
          <w:sz w:val="24"/>
          <w:szCs w:val="24"/>
        </w:rPr>
        <w:t xml:space="preserve">. </w:t>
      </w:r>
      <w:r w:rsidRPr="005E63E7">
        <w:rPr>
          <w:rFonts w:ascii="Arial" w:hAnsi="Arial" w:cs="Arial"/>
          <w:b/>
          <w:sz w:val="24"/>
          <w:szCs w:val="24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 индивидуальным предпринимателям, физическим лицам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 w:rsidRPr="005E63E7">
        <w:rPr>
          <w:rFonts w:ascii="Arial" w:hAnsi="Arial" w:cs="Arial"/>
          <w:sz w:val="24"/>
          <w:szCs w:val="24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услуг, из бюджета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предоставляются в случаях, установленных в приложениях 2 - 4 к настоящему Решению, и в порядке, установленном администрацией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proofErr w:type="gramEnd"/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Par5"/>
      <w:bookmarkEnd w:id="1"/>
    </w:p>
    <w:p w:rsidR="005E63E7" w:rsidRPr="005E63E7" w:rsidRDefault="005E63E7" w:rsidP="005E63E7">
      <w:pPr>
        <w:ind w:left="2340" w:right="535" w:hanging="1620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</w:t>
      </w:r>
      <w:r w:rsidRPr="005E63E7">
        <w:rPr>
          <w:rFonts w:ascii="Arial" w:hAnsi="Arial" w:cs="Arial"/>
          <w:bCs/>
          <w:sz w:val="24"/>
          <w:szCs w:val="24"/>
        </w:rPr>
        <w:t xml:space="preserve"> 7. </w:t>
      </w:r>
      <w:r w:rsidRPr="005E63E7">
        <w:rPr>
          <w:rFonts w:ascii="Arial" w:hAnsi="Arial" w:cs="Arial"/>
          <w:b/>
          <w:sz w:val="24"/>
          <w:szCs w:val="24"/>
        </w:rPr>
        <w:t xml:space="preserve">Бюджетные ассигнования Дорожного фонда </w:t>
      </w:r>
      <w:r w:rsidRPr="005E63E7">
        <w:rPr>
          <w:rFonts w:ascii="Arial" w:hAnsi="Arial" w:cs="Arial"/>
          <w:b/>
          <w:bCs/>
          <w:sz w:val="24"/>
          <w:szCs w:val="24"/>
        </w:rPr>
        <w:t>Тургеневского городского поселения</w:t>
      </w:r>
      <w:r w:rsidRPr="005E63E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63E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1. Утвердить объем бюджетных ассигнований Дорожного фонда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в сумме 1050,6 тыс. рублей, на 2024 год </w:t>
      </w:r>
      <w:r w:rsidRPr="005E63E7">
        <w:rPr>
          <w:rFonts w:ascii="Arial" w:hAnsi="Arial" w:cs="Arial"/>
          <w:bCs/>
          <w:sz w:val="24"/>
          <w:szCs w:val="24"/>
        </w:rPr>
        <w:t xml:space="preserve">– 1114,2 тыс. рублей, на 2025 год – 1158,8 тыс. рублей. </w:t>
      </w:r>
    </w:p>
    <w:p w:rsidR="005E63E7" w:rsidRPr="005E63E7" w:rsidRDefault="005E63E7" w:rsidP="005E63E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2. Направления расходования бюджетных ассигнований Дорожного фонда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установленным Советом депутатов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5E63E7" w:rsidRPr="005E63E7" w:rsidRDefault="005E63E7" w:rsidP="005E63E7">
      <w:pPr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5E63E7" w:rsidRPr="005E63E7" w:rsidRDefault="005E63E7" w:rsidP="005E63E7">
      <w:pPr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</w:t>
      </w:r>
      <w:r w:rsidRPr="005E63E7">
        <w:rPr>
          <w:rFonts w:ascii="Arial" w:hAnsi="Arial" w:cs="Arial"/>
          <w:bCs/>
          <w:sz w:val="24"/>
          <w:szCs w:val="24"/>
        </w:rPr>
        <w:t xml:space="preserve">8. </w:t>
      </w:r>
      <w:r w:rsidRPr="005E63E7">
        <w:rPr>
          <w:rFonts w:ascii="Arial" w:hAnsi="Arial" w:cs="Arial"/>
          <w:b/>
          <w:bCs/>
          <w:sz w:val="24"/>
          <w:szCs w:val="24"/>
        </w:rPr>
        <w:t xml:space="preserve">Резервный фонд администрации Тургеневского </w:t>
      </w:r>
      <w:proofErr w:type="spellStart"/>
      <w:r w:rsidRPr="005E63E7">
        <w:rPr>
          <w:rFonts w:ascii="Arial" w:hAnsi="Arial" w:cs="Arial"/>
          <w:b/>
          <w:bCs/>
          <w:sz w:val="24"/>
          <w:szCs w:val="24"/>
        </w:rPr>
        <w:t>городскогопоселения</w:t>
      </w:r>
      <w:proofErr w:type="spellEnd"/>
      <w:r w:rsidRPr="005E63E7">
        <w:rPr>
          <w:rFonts w:ascii="Arial" w:hAnsi="Arial" w:cs="Arial"/>
          <w:b/>
          <w:bCs/>
          <w:sz w:val="24"/>
          <w:szCs w:val="24"/>
        </w:rPr>
        <w:t xml:space="preserve">   </w:t>
      </w:r>
      <w:proofErr w:type="spellStart"/>
      <w:r w:rsidRPr="005E63E7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Установить размер Резервного фонда администрации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в сумме 5,0 тыс. рублей ежегодно.</w:t>
      </w:r>
    </w:p>
    <w:p w:rsidR="005E63E7" w:rsidRPr="005E63E7" w:rsidRDefault="005E63E7" w:rsidP="005E63E7">
      <w:pPr>
        <w:ind w:left="2520" w:hanging="1811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5E63E7" w:rsidRPr="005E63E7" w:rsidRDefault="005E63E7" w:rsidP="005E63E7">
      <w:pPr>
        <w:ind w:left="2520" w:right="535" w:hanging="1811"/>
        <w:jc w:val="both"/>
        <w:rPr>
          <w:rFonts w:ascii="Arial" w:hAnsi="Arial" w:cs="Arial"/>
          <w:b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>Статья</w:t>
      </w:r>
      <w:proofErr w:type="gramStart"/>
      <w:r w:rsidRPr="005E63E7">
        <w:rPr>
          <w:rFonts w:ascii="Arial" w:hAnsi="Arial" w:cs="Arial"/>
          <w:bCs/>
          <w:sz w:val="24"/>
          <w:szCs w:val="24"/>
        </w:rPr>
        <w:t>9</w:t>
      </w:r>
      <w:proofErr w:type="gramEnd"/>
      <w:r w:rsidRPr="005E63E7">
        <w:rPr>
          <w:rFonts w:ascii="Arial" w:hAnsi="Arial" w:cs="Arial"/>
          <w:bCs/>
          <w:sz w:val="24"/>
          <w:szCs w:val="24"/>
        </w:rPr>
        <w:t xml:space="preserve">.  </w:t>
      </w:r>
      <w:r w:rsidRPr="005E63E7">
        <w:rPr>
          <w:rFonts w:ascii="Arial" w:hAnsi="Arial" w:cs="Arial"/>
          <w:b/>
          <w:sz w:val="24"/>
          <w:szCs w:val="24"/>
        </w:rPr>
        <w:t>Объем бюджетных ассигнований на исполнение публичных нормативных обязательств</w:t>
      </w:r>
    </w:p>
    <w:p w:rsid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</w:t>
      </w:r>
      <w:r w:rsidRPr="005E63E7">
        <w:rPr>
          <w:rFonts w:ascii="Arial" w:hAnsi="Arial" w:cs="Arial"/>
          <w:bCs/>
          <w:sz w:val="24"/>
          <w:szCs w:val="24"/>
        </w:rPr>
        <w:t xml:space="preserve">207,7 </w:t>
      </w:r>
      <w:r w:rsidRPr="005E63E7">
        <w:rPr>
          <w:rFonts w:ascii="Arial" w:hAnsi="Arial" w:cs="Arial"/>
          <w:sz w:val="24"/>
          <w:szCs w:val="24"/>
        </w:rPr>
        <w:t xml:space="preserve">тыс. рублей, на 2024 год </w:t>
      </w:r>
      <w:r w:rsidRPr="005E63E7">
        <w:rPr>
          <w:rFonts w:ascii="Arial" w:hAnsi="Arial" w:cs="Arial"/>
          <w:bCs/>
          <w:sz w:val="24"/>
          <w:szCs w:val="24"/>
        </w:rPr>
        <w:t>– 207,7 тыс</w:t>
      </w:r>
      <w:r w:rsidRPr="005E63E7">
        <w:rPr>
          <w:rFonts w:ascii="Arial" w:hAnsi="Arial" w:cs="Arial"/>
          <w:sz w:val="24"/>
          <w:szCs w:val="24"/>
        </w:rPr>
        <w:t xml:space="preserve">. рублей, на 2025 год </w:t>
      </w:r>
      <w:r w:rsidRPr="005E63E7">
        <w:rPr>
          <w:rFonts w:ascii="Arial" w:hAnsi="Arial" w:cs="Arial"/>
          <w:bCs/>
          <w:sz w:val="24"/>
          <w:szCs w:val="24"/>
        </w:rPr>
        <w:t xml:space="preserve">– 207,7 </w:t>
      </w:r>
      <w:r w:rsidRPr="005E63E7">
        <w:rPr>
          <w:rFonts w:ascii="Arial" w:hAnsi="Arial" w:cs="Arial"/>
          <w:sz w:val="24"/>
          <w:szCs w:val="24"/>
        </w:rPr>
        <w:t>тыс. рублей.</w:t>
      </w:r>
    </w:p>
    <w:p w:rsidR="00F57038" w:rsidRDefault="00F57038" w:rsidP="005E63E7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F57038" w:rsidRPr="005E63E7" w:rsidRDefault="00F57038" w:rsidP="005E63E7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5E63E7" w:rsidRPr="005E63E7" w:rsidRDefault="005E63E7" w:rsidP="005E63E7">
      <w:pPr>
        <w:ind w:left="709" w:firstLine="720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5E63E7" w:rsidRPr="005E63E7" w:rsidRDefault="005E63E7" w:rsidP="005E63E7">
      <w:pPr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 w:rsidRPr="005E63E7">
        <w:rPr>
          <w:rFonts w:ascii="Arial" w:hAnsi="Arial" w:cs="Arial"/>
          <w:bCs/>
          <w:sz w:val="24"/>
          <w:szCs w:val="24"/>
        </w:rPr>
        <w:t xml:space="preserve">10. </w:t>
      </w:r>
      <w:r w:rsidRPr="005E63E7">
        <w:rPr>
          <w:rFonts w:ascii="Arial" w:hAnsi="Arial" w:cs="Arial"/>
          <w:b/>
          <w:bCs/>
          <w:sz w:val="24"/>
          <w:szCs w:val="24"/>
        </w:rPr>
        <w:t xml:space="preserve">Расходы на исполнение судебных актов по искам к Тургеневскому городскому поселению </w:t>
      </w:r>
      <w:proofErr w:type="spellStart"/>
      <w:r w:rsidRPr="005E63E7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5E63E7">
        <w:rPr>
          <w:rFonts w:ascii="Arial" w:hAnsi="Arial" w:cs="Arial"/>
          <w:sz w:val="24"/>
          <w:szCs w:val="24"/>
        </w:rPr>
        <w:t xml:space="preserve">Из бюджета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предоставляются бюджетные ассигнования на </w:t>
      </w:r>
      <w:r w:rsidRPr="005E63E7">
        <w:rPr>
          <w:rFonts w:ascii="Arial" w:hAnsi="Arial" w:cs="Arial"/>
          <w:sz w:val="24"/>
          <w:szCs w:val="24"/>
          <w:shd w:val="clear" w:color="auto" w:fill="FFFFFF"/>
        </w:rPr>
        <w:t xml:space="preserve">исполнение судебных актов по искам к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Тургеневскому городскому поселению </w:t>
      </w:r>
      <w:proofErr w:type="spellStart"/>
      <w:r w:rsidRPr="005E63E7">
        <w:rPr>
          <w:rFonts w:ascii="Arial" w:hAnsi="Arial" w:cs="Arial"/>
          <w:sz w:val="24"/>
          <w:szCs w:val="24"/>
          <w:shd w:val="clear" w:color="auto" w:fill="FFFFFF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</w:t>
      </w:r>
      <w:proofErr w:type="gramEnd"/>
      <w:r w:rsidRPr="005E63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5E63E7">
        <w:rPr>
          <w:rFonts w:ascii="Arial" w:hAnsi="Arial" w:cs="Arial"/>
          <w:sz w:val="24"/>
          <w:szCs w:val="24"/>
          <w:shd w:val="clear" w:color="auto" w:fill="FFFFFF"/>
        </w:rPr>
        <w:t xml:space="preserve">правовому акту, а также судебных актов по иным искам о взыскании денежных средств за счет средств казны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  <w:shd w:val="clear" w:color="auto" w:fill="FFFFFF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  <w:shd w:val="clear" w:color="auto" w:fill="FFFFFF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</w:t>
      </w:r>
      <w:proofErr w:type="gramEnd"/>
      <w:r w:rsidRPr="005E63E7">
        <w:rPr>
          <w:rFonts w:ascii="Arial" w:hAnsi="Arial" w:cs="Arial"/>
          <w:sz w:val="24"/>
          <w:szCs w:val="24"/>
          <w:shd w:val="clear" w:color="auto" w:fill="FFFFFF"/>
        </w:rPr>
        <w:t xml:space="preserve"> акта в разумный срок за счет средств бюджета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  <w:shd w:val="clear" w:color="auto" w:fill="FFFFFF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Мордовия.</w:t>
      </w:r>
    </w:p>
    <w:p w:rsidR="005E63E7" w:rsidRPr="005E63E7" w:rsidRDefault="005E63E7" w:rsidP="005E63E7">
      <w:pPr>
        <w:jc w:val="both"/>
        <w:rPr>
          <w:rFonts w:ascii="Arial" w:hAnsi="Arial" w:cs="Arial"/>
          <w:sz w:val="24"/>
          <w:szCs w:val="24"/>
        </w:rPr>
      </w:pPr>
    </w:p>
    <w:p w:rsidR="005E63E7" w:rsidRPr="005E63E7" w:rsidRDefault="005E63E7" w:rsidP="005E63E7">
      <w:pPr>
        <w:ind w:left="2520" w:right="535" w:hanging="1812"/>
        <w:jc w:val="both"/>
        <w:rPr>
          <w:rFonts w:ascii="Arial" w:hAnsi="Arial" w:cs="Arial"/>
          <w:b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 w:rsidRPr="005E63E7">
        <w:rPr>
          <w:rFonts w:ascii="Arial" w:hAnsi="Arial" w:cs="Arial"/>
          <w:bCs/>
          <w:sz w:val="24"/>
          <w:szCs w:val="24"/>
        </w:rPr>
        <w:t xml:space="preserve">11. </w:t>
      </w:r>
      <w:r w:rsidRPr="005E63E7">
        <w:rPr>
          <w:rFonts w:ascii="Arial" w:hAnsi="Arial" w:cs="Arial"/>
          <w:b/>
          <w:sz w:val="24"/>
          <w:szCs w:val="24"/>
        </w:rPr>
        <w:t xml:space="preserve">Муниципальные внутренние заимствования </w:t>
      </w:r>
      <w:r w:rsidRPr="005E63E7">
        <w:rPr>
          <w:rFonts w:ascii="Arial" w:hAnsi="Arial" w:cs="Arial"/>
          <w:b/>
          <w:bCs/>
          <w:sz w:val="24"/>
          <w:szCs w:val="24"/>
        </w:rPr>
        <w:t>Тургеневского городского поселения</w:t>
      </w:r>
      <w:r w:rsidRPr="005E63E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63E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Мордовия, муниципальный долг </w:t>
      </w:r>
      <w:r w:rsidRPr="005E63E7">
        <w:rPr>
          <w:rFonts w:ascii="Arial" w:hAnsi="Arial" w:cs="Arial"/>
          <w:b/>
          <w:bCs/>
          <w:sz w:val="24"/>
          <w:szCs w:val="24"/>
        </w:rPr>
        <w:t>Тургеневского городского поселения</w:t>
      </w:r>
      <w:r w:rsidRPr="005E63E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63E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и предоставление муниципальных гарантий</w:t>
      </w:r>
      <w:r w:rsidRPr="005E63E7">
        <w:rPr>
          <w:rFonts w:ascii="Arial" w:hAnsi="Arial" w:cs="Arial"/>
          <w:b/>
          <w:bCs/>
          <w:sz w:val="24"/>
          <w:szCs w:val="24"/>
        </w:rPr>
        <w:t xml:space="preserve"> Тургеневского городского поселения</w:t>
      </w:r>
      <w:r w:rsidRPr="005E63E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63E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1. </w:t>
      </w:r>
      <w:r w:rsidRPr="005E63E7">
        <w:rPr>
          <w:rFonts w:ascii="Arial" w:hAnsi="Arial" w:cs="Arial"/>
          <w:bCs/>
          <w:sz w:val="24"/>
          <w:szCs w:val="24"/>
        </w:rPr>
        <w:t xml:space="preserve">Право осуществления от имени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E63E7">
        <w:rPr>
          <w:rFonts w:ascii="Arial" w:hAnsi="Arial" w:cs="Arial"/>
          <w:bCs/>
          <w:sz w:val="24"/>
          <w:szCs w:val="24"/>
        </w:rPr>
        <w:t xml:space="preserve"> муниципальных внутренних заимствований принадлежит администрации Тургеневского городского поселения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2. Утвердить источники внутреннего финансирования дефицита бюджета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3. Утвердить Программу муниципальных внутренних заимствований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согласно приложению 7 к настоящему Решению.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4. Установить предельный объем заимствований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в сумме 0,0 тыс. рублей, на 2024 год </w:t>
      </w:r>
      <w:r w:rsidRPr="005E63E7">
        <w:rPr>
          <w:rFonts w:ascii="Arial" w:hAnsi="Arial" w:cs="Arial"/>
          <w:bCs/>
          <w:sz w:val="24"/>
          <w:szCs w:val="24"/>
        </w:rPr>
        <w:t xml:space="preserve">– 0,0 </w:t>
      </w:r>
      <w:r w:rsidRPr="005E63E7">
        <w:rPr>
          <w:rFonts w:ascii="Arial" w:hAnsi="Arial" w:cs="Arial"/>
          <w:sz w:val="24"/>
          <w:szCs w:val="24"/>
        </w:rPr>
        <w:t xml:space="preserve">тыс. рублей, на 2025 год </w:t>
      </w:r>
      <w:r w:rsidRPr="005E63E7">
        <w:rPr>
          <w:rFonts w:ascii="Arial" w:hAnsi="Arial" w:cs="Arial"/>
          <w:bCs/>
          <w:sz w:val="24"/>
          <w:szCs w:val="24"/>
        </w:rPr>
        <w:t xml:space="preserve">– 0,0 </w:t>
      </w:r>
      <w:proofErr w:type="spellStart"/>
      <w:r w:rsidRPr="005E63E7">
        <w:rPr>
          <w:rFonts w:ascii="Arial" w:hAnsi="Arial" w:cs="Arial"/>
          <w:bCs/>
          <w:sz w:val="24"/>
          <w:szCs w:val="24"/>
        </w:rPr>
        <w:t>тыс</w:t>
      </w:r>
      <w:proofErr w:type="gramStart"/>
      <w:r w:rsidRPr="005E63E7">
        <w:rPr>
          <w:rFonts w:ascii="Arial" w:hAnsi="Arial" w:cs="Arial"/>
          <w:bCs/>
          <w:sz w:val="24"/>
          <w:szCs w:val="24"/>
        </w:rPr>
        <w:t>.р</w:t>
      </w:r>
      <w:proofErr w:type="gramEnd"/>
      <w:r w:rsidRPr="005E63E7">
        <w:rPr>
          <w:rFonts w:ascii="Arial" w:hAnsi="Arial" w:cs="Arial"/>
          <w:bCs/>
          <w:sz w:val="24"/>
          <w:szCs w:val="24"/>
        </w:rPr>
        <w:t>ублей</w:t>
      </w:r>
      <w:proofErr w:type="spellEnd"/>
      <w:r w:rsidRPr="005E63E7">
        <w:rPr>
          <w:rFonts w:ascii="Arial" w:hAnsi="Arial" w:cs="Arial"/>
          <w:bCs/>
          <w:sz w:val="24"/>
          <w:szCs w:val="24"/>
        </w:rPr>
        <w:t>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5. Установить верхний предел муниципального внутреннего долга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1 января 2024 года в сумме 8918,6 тыс. рублей, на 1 января 2025 года – 9579,9 тыс. рублей, на 1 января 2026 года – 10248,4 </w:t>
      </w:r>
      <w:proofErr w:type="spellStart"/>
      <w:r w:rsidRPr="005E63E7">
        <w:rPr>
          <w:rFonts w:ascii="Arial" w:hAnsi="Arial" w:cs="Arial"/>
          <w:sz w:val="24"/>
          <w:szCs w:val="24"/>
        </w:rPr>
        <w:t>тыс</w:t>
      </w:r>
      <w:proofErr w:type="gramStart"/>
      <w:r w:rsidRPr="005E63E7">
        <w:rPr>
          <w:rFonts w:ascii="Arial" w:hAnsi="Arial" w:cs="Arial"/>
          <w:sz w:val="24"/>
          <w:szCs w:val="24"/>
        </w:rPr>
        <w:t>.р</w:t>
      </w:r>
      <w:proofErr w:type="gramEnd"/>
      <w:r w:rsidRPr="005E63E7">
        <w:rPr>
          <w:rFonts w:ascii="Arial" w:hAnsi="Arial" w:cs="Arial"/>
          <w:sz w:val="24"/>
          <w:szCs w:val="24"/>
        </w:rPr>
        <w:t>ублей</w:t>
      </w:r>
      <w:proofErr w:type="spellEnd"/>
      <w:r w:rsidRPr="005E63E7">
        <w:rPr>
          <w:rFonts w:ascii="Arial" w:hAnsi="Arial" w:cs="Arial"/>
          <w:sz w:val="24"/>
          <w:szCs w:val="24"/>
        </w:rPr>
        <w:t>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6. Утвердить объем расходов на обслуживание муниципального долга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в сумме – 9,7 тыс. рублей, на 2024 год </w:t>
      </w:r>
      <w:r w:rsidRPr="005E63E7">
        <w:rPr>
          <w:rFonts w:ascii="Arial" w:hAnsi="Arial" w:cs="Arial"/>
          <w:bCs/>
          <w:sz w:val="24"/>
          <w:szCs w:val="24"/>
        </w:rPr>
        <w:t xml:space="preserve">–9,7 </w:t>
      </w:r>
      <w:r w:rsidRPr="005E63E7">
        <w:rPr>
          <w:rFonts w:ascii="Arial" w:hAnsi="Arial" w:cs="Arial"/>
          <w:sz w:val="24"/>
          <w:szCs w:val="24"/>
        </w:rPr>
        <w:t xml:space="preserve">тыс. рублей, на 2025 год </w:t>
      </w:r>
      <w:r w:rsidRPr="005E63E7">
        <w:rPr>
          <w:rFonts w:ascii="Arial" w:hAnsi="Arial" w:cs="Arial"/>
          <w:bCs/>
          <w:sz w:val="24"/>
          <w:szCs w:val="24"/>
        </w:rPr>
        <w:t xml:space="preserve">–9,7 </w:t>
      </w:r>
      <w:r w:rsidRPr="005E63E7">
        <w:rPr>
          <w:rFonts w:ascii="Arial" w:hAnsi="Arial" w:cs="Arial"/>
          <w:sz w:val="24"/>
          <w:szCs w:val="24"/>
        </w:rPr>
        <w:t>тыс. рублей.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5E63E7">
        <w:rPr>
          <w:rFonts w:ascii="Arial" w:hAnsi="Arial" w:cs="Arial"/>
          <w:sz w:val="24"/>
          <w:szCs w:val="24"/>
        </w:rPr>
        <w:t xml:space="preserve">7. Установить, что в 2023 году и в плановом периоде 2024 и 2025 годов муниципальные гарантии Тургеневским городским поселением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не предоставляются.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5E63E7" w:rsidRPr="005E63E7" w:rsidRDefault="005E63E7" w:rsidP="005E63E7">
      <w:pPr>
        <w:ind w:left="2340" w:right="535" w:hanging="1631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 w:rsidRPr="005E63E7">
        <w:rPr>
          <w:rFonts w:ascii="Arial" w:hAnsi="Arial" w:cs="Arial"/>
          <w:bCs/>
          <w:sz w:val="24"/>
          <w:szCs w:val="24"/>
        </w:rPr>
        <w:t xml:space="preserve">12. </w:t>
      </w:r>
      <w:r w:rsidRPr="005E63E7">
        <w:rPr>
          <w:rFonts w:ascii="Arial" w:hAnsi="Arial" w:cs="Arial"/>
          <w:b/>
          <w:bCs/>
          <w:sz w:val="24"/>
          <w:szCs w:val="24"/>
        </w:rPr>
        <w:t>Особенности исполнения бюджета Тургеневского городского поселения</w:t>
      </w:r>
      <w:r w:rsidRPr="005E63E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63E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sz w:val="24"/>
          <w:szCs w:val="24"/>
        </w:rPr>
        <w:t xml:space="preserve"> муниципального района </w:t>
      </w:r>
      <w:r w:rsidRPr="005E63E7">
        <w:rPr>
          <w:rFonts w:ascii="Arial" w:hAnsi="Arial" w:cs="Arial"/>
          <w:b/>
          <w:bCs/>
          <w:sz w:val="24"/>
          <w:szCs w:val="24"/>
        </w:rPr>
        <w:t>Республики Мордовия в 2023 году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5E63E7">
        <w:rPr>
          <w:rFonts w:ascii="Arial" w:hAnsi="Arial" w:cs="Arial"/>
          <w:sz w:val="24"/>
          <w:szCs w:val="24"/>
        </w:rPr>
        <w:t xml:space="preserve">Установить в соответствии с </w:t>
      </w:r>
      <w:hyperlink r:id="rId12" w:history="1">
        <w:r w:rsidRPr="005E63E7">
          <w:rPr>
            <w:rStyle w:val="a3"/>
            <w:rFonts w:ascii="Arial" w:hAnsi="Arial" w:cs="Arial"/>
            <w:sz w:val="24"/>
            <w:szCs w:val="24"/>
          </w:rPr>
          <w:t>пунктом 8 статьи 217</w:t>
        </w:r>
      </w:hyperlink>
      <w:r w:rsidRPr="005E63E7">
        <w:rPr>
          <w:rFonts w:ascii="Arial" w:hAnsi="Arial" w:cs="Arial"/>
          <w:sz w:val="24"/>
          <w:szCs w:val="24"/>
        </w:rPr>
        <w:t xml:space="preserve"> Бюджетного кодекса Российской Федерации и статьей 33 Решения Совета депутатов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27 июля 2017 года № 32 "Об утверждении Положения о бюджетном процессе в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Тургеневском городском поселении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района" следующие дополнительные основания внесения изменений в сводную бюджетную роспись бюджета</w:t>
      </w:r>
      <w:r w:rsidRPr="005E63E7">
        <w:rPr>
          <w:rFonts w:ascii="Arial" w:hAnsi="Arial" w:cs="Arial"/>
          <w:bCs/>
          <w:sz w:val="24"/>
          <w:szCs w:val="24"/>
        </w:rPr>
        <w:t xml:space="preserve"> Тургеневского городского поселения</w:t>
      </w:r>
      <w:r w:rsidRPr="005E6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</w:t>
      </w:r>
      <w:proofErr w:type="gramEnd"/>
      <w:r w:rsidRPr="005E63E7">
        <w:rPr>
          <w:rFonts w:ascii="Arial" w:hAnsi="Arial" w:cs="Arial"/>
          <w:sz w:val="24"/>
          <w:szCs w:val="24"/>
        </w:rPr>
        <w:t xml:space="preserve"> района Республики Мордовия без внесения изменений в настоящее Решение, помимо оснований, установленных </w:t>
      </w:r>
      <w:hyperlink r:id="rId13" w:history="1">
        <w:r w:rsidRPr="005E63E7">
          <w:rPr>
            <w:rStyle w:val="a3"/>
            <w:rFonts w:ascii="Arial" w:hAnsi="Arial" w:cs="Arial"/>
            <w:sz w:val="24"/>
            <w:szCs w:val="24"/>
          </w:rPr>
          <w:t>пунктом 3 статьи 217</w:t>
        </w:r>
      </w:hyperlink>
      <w:r w:rsidRPr="005E63E7">
        <w:rPr>
          <w:rFonts w:ascii="Arial" w:hAnsi="Arial" w:cs="Arial"/>
          <w:sz w:val="24"/>
          <w:szCs w:val="24"/>
        </w:rPr>
        <w:t xml:space="preserve"> Бюджетного кодекса Российской Федерации: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1) осуществление выплат, направленных на обслуживание, сокращение и погашение долговых обязательств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>2) осуществление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 w:rsidRPr="005E63E7">
        <w:rPr>
          <w:rFonts w:ascii="Arial" w:hAnsi="Arial" w:cs="Arial"/>
          <w:sz w:val="24"/>
          <w:szCs w:val="24"/>
        </w:rP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 </w:t>
      </w:r>
      <w:proofErr w:type="gramEnd"/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5E63E7">
        <w:rPr>
          <w:rFonts w:ascii="Arial" w:hAnsi="Arial" w:cs="Arial"/>
          <w:sz w:val="24"/>
          <w:szCs w:val="24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5E63E7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инфекции на территории</w:t>
      </w:r>
      <w:r w:rsidRPr="005E63E7">
        <w:rPr>
          <w:rFonts w:ascii="Arial" w:hAnsi="Arial" w:cs="Arial"/>
          <w:bCs/>
          <w:sz w:val="24"/>
          <w:szCs w:val="24"/>
        </w:rPr>
        <w:t xml:space="preserve"> Тургеневского городского поселения</w:t>
      </w:r>
      <w:r w:rsidRPr="005E63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5E63E7" w:rsidRPr="005E63E7" w:rsidRDefault="005E63E7" w:rsidP="005E63E7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E63E7" w:rsidRPr="005E63E7" w:rsidRDefault="005E63E7" w:rsidP="005E63E7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E63E7">
        <w:rPr>
          <w:rFonts w:ascii="Arial" w:hAnsi="Arial" w:cs="Arial"/>
          <w:sz w:val="24"/>
          <w:szCs w:val="24"/>
        </w:rPr>
        <w:t>1)</w:t>
      </w:r>
      <w:r w:rsidRPr="005E63E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5E63E7">
        <w:rPr>
          <w:rFonts w:ascii="Arial" w:hAnsi="Arial" w:cs="Arial"/>
          <w:sz w:val="24"/>
          <w:szCs w:val="24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 субсидии юридическим лицам (за исключением субсидий муниципальным бюджетным учреждениям Тургеневского городского поселения</w:t>
      </w:r>
      <w:proofErr w:type="gramEnd"/>
      <w:r w:rsidRPr="005E63E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5E63E7">
        <w:rPr>
          <w:rFonts w:ascii="Arial" w:hAnsi="Arial" w:cs="Arial"/>
          <w:sz w:val="24"/>
          <w:szCs w:val="24"/>
        </w:rPr>
        <w:t>софинансируемые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(финансируемые) за счет субсидий и иных межбюджетных трансфертов из федерального бюджета, а также авансовые</w:t>
      </w:r>
      <w:proofErr w:type="gramEnd"/>
      <w:r w:rsidRPr="005E63E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E63E7">
        <w:rPr>
          <w:rFonts w:ascii="Arial" w:hAnsi="Arial" w:cs="Arial"/>
          <w:sz w:val="24"/>
          <w:szCs w:val="24"/>
        </w:rPr>
        <w:t>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  <w:proofErr w:type="gramEnd"/>
    </w:p>
    <w:p w:rsidR="005E63E7" w:rsidRPr="005E63E7" w:rsidRDefault="005E63E7" w:rsidP="005E63E7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E63E7">
        <w:rPr>
          <w:rFonts w:ascii="Arial" w:hAnsi="Arial" w:cs="Arial"/>
          <w:sz w:val="24"/>
          <w:szCs w:val="24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</w:t>
      </w:r>
      <w:proofErr w:type="gramEnd"/>
      <w:r w:rsidRPr="005E63E7">
        <w:rPr>
          <w:rFonts w:ascii="Arial" w:hAnsi="Arial" w:cs="Arial"/>
          <w:sz w:val="24"/>
          <w:szCs w:val="24"/>
        </w:rPr>
        <w:t xml:space="preserve">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5E63E7" w:rsidRPr="005E63E7" w:rsidRDefault="005E63E7" w:rsidP="005E63E7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5E63E7">
        <w:rPr>
          <w:rFonts w:ascii="Arial" w:hAnsi="Arial" w:cs="Arial"/>
          <w:sz w:val="24"/>
          <w:szCs w:val="24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5E63E7">
        <w:rPr>
          <w:rFonts w:ascii="Arial" w:hAnsi="Arial" w:cs="Arial"/>
          <w:i/>
          <w:sz w:val="24"/>
          <w:szCs w:val="24"/>
        </w:rPr>
        <w:t xml:space="preserve"> </w:t>
      </w:r>
      <w:r w:rsidRPr="005E63E7">
        <w:rPr>
          <w:rFonts w:ascii="Arial" w:hAnsi="Arial" w:cs="Arial"/>
          <w:sz w:val="24"/>
          <w:szCs w:val="24"/>
        </w:rPr>
        <w:t xml:space="preserve">Республики Мордовия, источником финансового обеспечения которых являются средства бюджета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</w:t>
      </w:r>
      <w:proofErr w:type="gramEnd"/>
      <w:r w:rsidRPr="005E63E7">
        <w:rPr>
          <w:rFonts w:ascii="Arial" w:hAnsi="Arial" w:cs="Arial"/>
          <w:sz w:val="24"/>
          <w:szCs w:val="24"/>
        </w:rPr>
        <w:t xml:space="preserve">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5E63E7" w:rsidRPr="005E63E7" w:rsidRDefault="005E63E7" w:rsidP="005E63E7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>2.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5E63E7" w:rsidRPr="005E63E7" w:rsidRDefault="005E63E7" w:rsidP="005E63E7">
      <w:pPr>
        <w:ind w:left="2340" w:right="535" w:hanging="1632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5E63E7" w:rsidRPr="005E63E7" w:rsidRDefault="005E63E7" w:rsidP="005E63E7">
      <w:pPr>
        <w:ind w:left="2340" w:right="535" w:hanging="1632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 w:rsidRPr="005E63E7">
        <w:rPr>
          <w:rFonts w:ascii="Arial" w:hAnsi="Arial" w:cs="Arial"/>
          <w:bCs/>
          <w:sz w:val="24"/>
          <w:szCs w:val="24"/>
        </w:rPr>
        <w:t xml:space="preserve">13. </w:t>
      </w:r>
      <w:r w:rsidRPr="005E63E7">
        <w:rPr>
          <w:rFonts w:ascii="Arial" w:hAnsi="Arial" w:cs="Arial"/>
          <w:b/>
          <w:bCs/>
          <w:sz w:val="24"/>
          <w:szCs w:val="24"/>
        </w:rPr>
        <w:t>Вступление настоящего Решения в силу</w:t>
      </w:r>
    </w:p>
    <w:p w:rsidR="005E63E7" w:rsidRPr="005E63E7" w:rsidRDefault="005E63E7" w:rsidP="005E63E7">
      <w:pPr>
        <w:ind w:firstLine="708"/>
        <w:jc w:val="both"/>
        <w:rPr>
          <w:rFonts w:ascii="Arial" w:hAnsi="Arial" w:cs="Arial"/>
          <w:bCs/>
          <w:spacing w:val="100"/>
          <w:sz w:val="24"/>
          <w:szCs w:val="24"/>
        </w:rPr>
      </w:pPr>
      <w:r w:rsidRPr="005E63E7">
        <w:rPr>
          <w:rFonts w:ascii="Arial" w:hAnsi="Arial" w:cs="Arial"/>
          <w:color w:val="22272F"/>
          <w:sz w:val="24"/>
          <w:szCs w:val="24"/>
          <w:shd w:val="clear" w:color="auto" w:fill="FFFFFF"/>
        </w:rPr>
        <w:t>Настоящее Решение вступает в силу с 1 января 2023 года, подлежит </w:t>
      </w:r>
      <w:r w:rsidRPr="005E63E7">
        <w:rPr>
          <w:rFonts w:ascii="Arial" w:hAnsi="Arial" w:cs="Arial"/>
          <w:sz w:val="24"/>
          <w:szCs w:val="24"/>
          <w:shd w:val="clear" w:color="auto" w:fill="FFFFFF"/>
        </w:rPr>
        <w:t>официальному опубликованию</w:t>
      </w:r>
      <w:r w:rsidRPr="005E63E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 в средствах массовой информации и размещению на официальном сайте органов местного самоуправления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color w:val="22272F"/>
          <w:sz w:val="24"/>
          <w:szCs w:val="24"/>
          <w:shd w:val="clear" w:color="auto" w:fill="FFFFFF"/>
        </w:rPr>
        <w:t>Ардатовского</w:t>
      </w:r>
      <w:proofErr w:type="spellEnd"/>
      <w:r w:rsidRPr="005E63E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 муниципального района в сети "Интернет" </w:t>
      </w:r>
    </w:p>
    <w:p w:rsidR="005E63E7" w:rsidRPr="005E63E7" w:rsidRDefault="005E63E7" w:rsidP="005E63E7">
      <w:pPr>
        <w:ind w:left="2340" w:right="535" w:hanging="1632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5E63E7" w:rsidRPr="005E63E7" w:rsidRDefault="005E63E7" w:rsidP="005E63E7">
      <w:pPr>
        <w:ind w:left="2340" w:right="535" w:hanging="1632"/>
        <w:jc w:val="both"/>
        <w:rPr>
          <w:rFonts w:ascii="Arial" w:hAnsi="Arial" w:cs="Arial"/>
          <w:b/>
          <w:bCs/>
          <w:sz w:val="24"/>
          <w:szCs w:val="24"/>
        </w:rPr>
      </w:pPr>
      <w:r w:rsidRPr="005E63E7"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 w:rsidRPr="005E63E7">
        <w:rPr>
          <w:rFonts w:ascii="Arial" w:hAnsi="Arial" w:cs="Arial"/>
          <w:bCs/>
          <w:sz w:val="24"/>
          <w:szCs w:val="24"/>
        </w:rPr>
        <w:t xml:space="preserve">14. </w:t>
      </w:r>
      <w:r w:rsidRPr="005E63E7">
        <w:rPr>
          <w:rFonts w:ascii="Arial" w:hAnsi="Arial" w:cs="Arial"/>
          <w:b/>
          <w:bCs/>
          <w:sz w:val="24"/>
          <w:szCs w:val="24"/>
        </w:rPr>
        <w:t xml:space="preserve">Действие нормативных правовых актов администрации Тургеневского городского поселения </w:t>
      </w:r>
      <w:proofErr w:type="spellStart"/>
      <w:r w:rsidRPr="005E63E7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5E63E7" w:rsidRPr="005E63E7" w:rsidRDefault="005E63E7" w:rsidP="005E63E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5E63E7">
        <w:rPr>
          <w:rFonts w:ascii="Arial" w:hAnsi="Arial" w:cs="Arial"/>
          <w:bCs/>
          <w:sz w:val="24"/>
          <w:szCs w:val="24"/>
        </w:rPr>
        <w:t xml:space="preserve">Установить, что нормативные правовые акты администрации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E63E7">
        <w:rPr>
          <w:rFonts w:ascii="Arial" w:hAnsi="Arial" w:cs="Arial"/>
          <w:bCs/>
          <w:sz w:val="24"/>
          <w:szCs w:val="24"/>
        </w:rPr>
        <w:t xml:space="preserve">, принятые на основе и во исполнение решений Совета депутатов 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E63E7">
        <w:rPr>
          <w:rFonts w:ascii="Arial" w:hAnsi="Arial" w:cs="Arial"/>
          <w:bCs/>
          <w:sz w:val="24"/>
          <w:szCs w:val="24"/>
        </w:rPr>
        <w:t xml:space="preserve"> «</w:t>
      </w:r>
      <w:hyperlink r:id="rId14" w:history="1">
        <w:r w:rsidRPr="005E63E7">
          <w:rPr>
            <w:rStyle w:val="a3"/>
            <w:rFonts w:ascii="Arial" w:hAnsi="Arial" w:cs="Arial"/>
            <w:bCs/>
            <w:sz w:val="24"/>
            <w:szCs w:val="24"/>
          </w:rPr>
          <w:t>О бюджете</w:t>
        </w:r>
      </w:hyperlink>
      <w:r w:rsidRPr="005E63E7">
        <w:rPr>
          <w:rFonts w:ascii="Arial" w:hAnsi="Arial" w:cs="Arial"/>
          <w:sz w:val="24"/>
          <w:szCs w:val="24"/>
        </w:rPr>
        <w:t xml:space="preserve">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E63E7">
        <w:rPr>
          <w:rFonts w:ascii="Arial" w:hAnsi="Arial" w:cs="Arial"/>
          <w:bCs/>
          <w:sz w:val="24"/>
          <w:szCs w:val="24"/>
        </w:rPr>
        <w:t xml:space="preserve"> на 2020 год и на плановый период 2021 и 2022 годов», «</w:t>
      </w:r>
      <w:hyperlink r:id="rId15" w:history="1">
        <w:r w:rsidRPr="005E63E7">
          <w:rPr>
            <w:rStyle w:val="a3"/>
            <w:rFonts w:ascii="Arial" w:hAnsi="Arial" w:cs="Arial"/>
            <w:bCs/>
            <w:sz w:val="24"/>
            <w:szCs w:val="24"/>
          </w:rPr>
          <w:t>О бюджете</w:t>
        </w:r>
      </w:hyperlink>
      <w:r w:rsidRPr="005E63E7">
        <w:rPr>
          <w:rFonts w:ascii="Arial" w:hAnsi="Arial" w:cs="Arial"/>
          <w:sz w:val="24"/>
          <w:szCs w:val="24"/>
        </w:rPr>
        <w:t xml:space="preserve">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</w:t>
      </w:r>
      <w:proofErr w:type="gramEnd"/>
      <w:r w:rsidRPr="005E63E7">
        <w:rPr>
          <w:rFonts w:ascii="Arial" w:hAnsi="Arial" w:cs="Arial"/>
          <w:sz w:val="24"/>
          <w:szCs w:val="24"/>
        </w:rPr>
        <w:t xml:space="preserve"> Республики Мордовия</w:t>
      </w:r>
      <w:r w:rsidRPr="005E63E7">
        <w:rPr>
          <w:rFonts w:ascii="Arial" w:hAnsi="Arial" w:cs="Arial"/>
          <w:bCs/>
          <w:sz w:val="24"/>
          <w:szCs w:val="24"/>
        </w:rPr>
        <w:t xml:space="preserve"> на 2021 год и на плановый период 2022 и 2023 годов», «</w:t>
      </w:r>
      <w:hyperlink r:id="rId16" w:history="1">
        <w:r w:rsidRPr="005E63E7">
          <w:rPr>
            <w:rStyle w:val="a3"/>
            <w:rFonts w:ascii="Arial" w:hAnsi="Arial" w:cs="Arial"/>
            <w:bCs/>
            <w:sz w:val="24"/>
            <w:szCs w:val="24"/>
          </w:rPr>
          <w:t>О бюджете</w:t>
        </w:r>
      </w:hyperlink>
      <w:r w:rsidRPr="005E63E7">
        <w:rPr>
          <w:rFonts w:ascii="Arial" w:hAnsi="Arial" w:cs="Arial"/>
          <w:sz w:val="24"/>
          <w:szCs w:val="24"/>
        </w:rPr>
        <w:t xml:space="preserve"> </w:t>
      </w:r>
      <w:r w:rsidRPr="005E63E7"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5E63E7">
        <w:rPr>
          <w:rFonts w:ascii="Arial" w:hAnsi="Arial" w:cs="Arial"/>
          <w:bCs/>
          <w:sz w:val="24"/>
          <w:szCs w:val="24"/>
        </w:rPr>
        <w:t xml:space="preserve"> на 2022 год и на плановый период 2023 и 2024 годов» действуют в части, не противоречащей настоящему Решению.</w:t>
      </w:r>
    </w:p>
    <w:p w:rsidR="005E63E7" w:rsidRPr="005E63E7" w:rsidRDefault="005E63E7" w:rsidP="005E63E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5E63E7" w:rsidRPr="005E63E7" w:rsidRDefault="005E63E7" w:rsidP="005E63E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5E63E7" w:rsidRPr="005E63E7" w:rsidRDefault="005E63E7" w:rsidP="005E63E7">
      <w:pPr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Глава Тургеневского городского поселения                                </w:t>
      </w:r>
    </w:p>
    <w:p w:rsidR="005E63E7" w:rsidRPr="005E63E7" w:rsidRDefault="005E63E7" w:rsidP="005E63E7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E63E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63E7">
        <w:rPr>
          <w:rFonts w:ascii="Arial" w:hAnsi="Arial" w:cs="Arial"/>
          <w:sz w:val="24"/>
          <w:szCs w:val="24"/>
        </w:rPr>
        <w:t xml:space="preserve">  муниципального района </w:t>
      </w:r>
    </w:p>
    <w:p w:rsidR="00567BF8" w:rsidRDefault="005E63E7" w:rsidP="005E63E7">
      <w:pPr>
        <w:jc w:val="both"/>
        <w:rPr>
          <w:rFonts w:ascii="Arial" w:hAnsi="Arial" w:cs="Arial"/>
          <w:sz w:val="24"/>
          <w:szCs w:val="24"/>
        </w:rPr>
      </w:pPr>
      <w:r w:rsidRPr="005E63E7">
        <w:rPr>
          <w:rFonts w:ascii="Arial" w:hAnsi="Arial" w:cs="Arial"/>
          <w:sz w:val="24"/>
          <w:szCs w:val="24"/>
        </w:rPr>
        <w:t xml:space="preserve">Республики Мордовия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</w:t>
      </w:r>
      <w:r w:rsidRPr="005E63E7">
        <w:rPr>
          <w:rFonts w:ascii="Arial" w:hAnsi="Arial" w:cs="Arial"/>
          <w:sz w:val="24"/>
          <w:szCs w:val="24"/>
        </w:rPr>
        <w:t>С.Б. Дубровин</w:t>
      </w:r>
    </w:p>
    <w:p w:rsidR="00567BF8" w:rsidRDefault="00567BF8" w:rsidP="005E63E7">
      <w:pPr>
        <w:jc w:val="both"/>
        <w:rPr>
          <w:rFonts w:ascii="Arial" w:hAnsi="Arial" w:cs="Arial"/>
          <w:sz w:val="24"/>
          <w:szCs w:val="24"/>
        </w:rPr>
      </w:pPr>
    </w:p>
    <w:p w:rsidR="00567BF8" w:rsidRDefault="00567BF8" w:rsidP="005E63E7">
      <w:pPr>
        <w:jc w:val="both"/>
        <w:rPr>
          <w:rFonts w:ascii="Arial" w:hAnsi="Arial" w:cs="Arial"/>
          <w:sz w:val="24"/>
          <w:szCs w:val="24"/>
        </w:rPr>
      </w:pPr>
    </w:p>
    <w:p w:rsidR="00567BF8" w:rsidRDefault="00567BF8" w:rsidP="005E63E7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2180" w:type="dxa"/>
        <w:tblInd w:w="93" w:type="dxa"/>
        <w:tblLook w:val="04A0" w:firstRow="1" w:lastRow="0" w:firstColumn="1" w:lastColumn="0" w:noHBand="0" w:noVBand="1"/>
      </w:tblPr>
      <w:tblGrid>
        <w:gridCol w:w="2200"/>
        <w:gridCol w:w="236"/>
        <w:gridCol w:w="4950"/>
        <w:gridCol w:w="993"/>
        <w:gridCol w:w="966"/>
        <w:gridCol w:w="1126"/>
        <w:gridCol w:w="1709"/>
      </w:tblGrid>
      <w:tr w:rsidR="00397C4F" w:rsidTr="00397C4F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9744" w:type="dxa"/>
            <w:gridSpan w:val="5"/>
            <w:vMerge w:val="restart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Приложение 1</w:t>
            </w:r>
            <w:r>
              <w:br/>
              <w:t>к решению  Совета депутатов</w:t>
            </w:r>
            <w:r>
              <w:br/>
              <w:t xml:space="preserve">Тургеневского городского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Республики </w:t>
            </w:r>
          </w:p>
          <w:p w:rsidR="00397C4F" w:rsidRDefault="00397C4F">
            <w:pPr>
              <w:widowControl/>
              <w:autoSpaceDE/>
              <w:adjustRightInd/>
            </w:pPr>
            <w:r>
              <w:t xml:space="preserve">Мордовия «О бюджете Тургеневского городского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</w:t>
            </w:r>
          </w:p>
          <w:p w:rsidR="00397C4F" w:rsidRDefault="00397C4F">
            <w:pPr>
              <w:widowControl/>
              <w:autoSpaceDE/>
              <w:adjustRightInd/>
            </w:pPr>
            <w:r>
              <w:t xml:space="preserve"> района Республики Мордовия на 2023 год и на плановый период 2024 и 2025 годов» </w:t>
            </w:r>
          </w:p>
          <w:p w:rsidR="00397C4F" w:rsidRDefault="00397C4F">
            <w:pPr>
              <w:widowControl/>
              <w:autoSpaceDE/>
              <w:adjustRightInd/>
            </w:pPr>
            <w:r>
              <w:t xml:space="preserve">от .12.2022 г. № </w:t>
            </w:r>
          </w:p>
        </w:tc>
      </w:tr>
      <w:tr w:rsidR="00397C4F" w:rsidTr="00397C4F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675"/>
        </w:trPr>
        <w:tc>
          <w:tcPr>
            <w:tcW w:w="2200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80"/>
        </w:trPr>
        <w:tc>
          <w:tcPr>
            <w:tcW w:w="2200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1305"/>
        </w:trPr>
        <w:tc>
          <w:tcPr>
            <w:tcW w:w="12180" w:type="dxa"/>
            <w:gridSpan w:val="7"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sz w:val="24"/>
                <w:szCs w:val="24"/>
              </w:rPr>
            </w:pPr>
          </w:p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ОБЪЕМ </w:t>
            </w:r>
          </w:p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БЕЗВОЗМЕЗДНЫХ ПОСТУПЛЕНИЙ В БЮДЖЕТ ТУРГЕНЕВСКОГО ГОРОДСКОГО ПОСЕЛЕНИЯ АРДАТОВСКОГО МУНИЦИПАЛЬНОГО РАЙОНА РЕСПУБЛИКИ МОРДОВИЯ НА 2023 ГОД И НА ПЛАНОВЫЙ ПЕРИОД 2024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2025 ГОДОВ</w:t>
            </w:r>
            <w:r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5186" w:type="dxa"/>
            <w:gridSpan w:val="2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959" w:type="dxa"/>
            <w:gridSpan w:val="2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126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709" w:type="dxa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(тыс. рублей)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Код </w:t>
            </w:r>
          </w:p>
        </w:tc>
        <w:tc>
          <w:tcPr>
            <w:tcW w:w="51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</w:t>
            </w:r>
          </w:p>
        </w:tc>
        <w:tc>
          <w:tcPr>
            <w:tcW w:w="4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397C4F" w:rsidTr="00397C4F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50 171,5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597,7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485,6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2 02 00000 00 0000 000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50 171,5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597,7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485,6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2 02 10000 00 0000 150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837,8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283,7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161,3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2 02 15001 00 0000 150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117,4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283,7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161,3</w:t>
            </w:r>
          </w:p>
        </w:tc>
      </w:tr>
      <w:tr w:rsidR="00397C4F" w:rsidTr="00397C4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2 02 15001 13 0000 150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117,4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283,7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161,3</w:t>
            </w:r>
          </w:p>
        </w:tc>
      </w:tr>
      <w:tr w:rsidR="00397C4F" w:rsidTr="00397C4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2 02 15002 00 0000 150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720,4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2 02 15002 13 0000 150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720,4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2 02 20000 00 0000 150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49 033,2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397C4F" w:rsidTr="00397C4F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2 02 20299 00 0000 150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47 114,1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2 02 20299 13 0000 150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47 114,1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2 02 20302 00 0000 150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961,5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2 02 20302 13 0000 150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961,5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2 02 25555 00 0000 150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Субсидии на благоустройство дворовых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957,6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2 02 25555 13 0000 150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Субсидии бюджетам городских поселений на благоустройство дворовых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957,6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2 02 25576 00 0000 150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2 02 25576 13 0000 150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2 02 25753 00 0000 150 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Субсидии бюджетам на </w:t>
            </w: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закупки оборудования для создания "умных" спортивных площадок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2 02 25753 13 0000 150 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Субсидии бюджетам городских поселений на </w:t>
            </w: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закупки оборудования для создания "умных" спортивных площадок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2 02 29999 00 0000 150 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Прочие субсидии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2 02 29999 13 0000 150 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Прочие субсидии бюджетам городских поселений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2 02 30000 00 0000 150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314,0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324,3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2 02 30024 00 0000 150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2,7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2,8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2,9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2 02 30024 13 0000 150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2,7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2,8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2,9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2 02 35118 00 0000 150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297,8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311,2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321,4</w:t>
            </w:r>
          </w:p>
        </w:tc>
      </w:tr>
      <w:tr w:rsidR="00397C4F" w:rsidTr="00397C4F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2 02 35118 13 0000 150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297,8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311,2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321,4</w:t>
            </w:r>
          </w:p>
        </w:tc>
      </w:tr>
      <w:tr w:rsidR="00397C4F" w:rsidTr="00397C4F">
        <w:trPr>
          <w:trHeight w:val="7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2 02 40000 00 0000 150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397C4F" w:rsidTr="00397C4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2 02 49999 00 0000 150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  <w:tr w:rsidR="00397C4F" w:rsidTr="00397C4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2 02 49999 13 0000 150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</w:pPr>
            <w: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97C4F" w:rsidRDefault="00397C4F">
            <w:pPr>
              <w:widowControl/>
              <w:autoSpaceDE/>
              <w:adjustRightInd/>
            </w:pPr>
            <w:r>
              <w:t> </w:t>
            </w:r>
          </w:p>
        </w:tc>
      </w:tr>
    </w:tbl>
    <w:p w:rsidR="00397C4F" w:rsidRDefault="00397C4F" w:rsidP="00397C4F">
      <w:pPr>
        <w:rPr>
          <w:sz w:val="24"/>
          <w:szCs w:val="24"/>
          <w:lang w:eastAsia="en-US"/>
        </w:rPr>
      </w:pPr>
    </w:p>
    <w:p w:rsidR="00397C4F" w:rsidRDefault="00397C4F" w:rsidP="00397C4F">
      <w:pPr>
        <w:rPr>
          <w:sz w:val="24"/>
          <w:szCs w:val="24"/>
          <w:lang w:eastAsia="en-US"/>
        </w:rPr>
      </w:pPr>
    </w:p>
    <w:p w:rsidR="00397C4F" w:rsidRDefault="00397C4F" w:rsidP="00397C4F">
      <w:pPr>
        <w:rPr>
          <w:sz w:val="24"/>
          <w:szCs w:val="24"/>
          <w:lang w:eastAsia="en-US"/>
        </w:rPr>
      </w:pPr>
    </w:p>
    <w:tbl>
      <w:tblPr>
        <w:tblW w:w="105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9"/>
        <w:gridCol w:w="504"/>
        <w:gridCol w:w="382"/>
        <w:gridCol w:w="413"/>
        <w:gridCol w:w="381"/>
        <w:gridCol w:w="381"/>
        <w:gridCol w:w="766"/>
        <w:gridCol w:w="382"/>
        <w:gridCol w:w="1284"/>
        <w:gridCol w:w="1284"/>
        <w:gridCol w:w="1284"/>
      </w:tblGrid>
      <w:tr w:rsidR="00397C4F" w:rsidTr="00AA1787">
        <w:trPr>
          <w:trHeight w:val="2694"/>
        </w:trPr>
        <w:tc>
          <w:tcPr>
            <w:tcW w:w="3439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  <w:tc>
          <w:tcPr>
            <w:tcW w:w="504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  <w:tc>
          <w:tcPr>
            <w:tcW w:w="382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  <w:tc>
          <w:tcPr>
            <w:tcW w:w="413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381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381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766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4234" w:type="dxa"/>
            <w:gridSpan w:val="4"/>
          </w:tcPr>
          <w:p w:rsidR="00397C4F" w:rsidRDefault="00397C4F">
            <w:pPr>
              <w:widowControl/>
              <w:rPr>
                <w:color w:val="000000"/>
              </w:rPr>
            </w:pPr>
          </w:p>
          <w:p w:rsidR="00397C4F" w:rsidRDefault="00397C4F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Приложение 2 </w:t>
            </w:r>
          </w:p>
          <w:p w:rsidR="00397C4F" w:rsidRDefault="00397C4F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к решению  Совета депутатов</w:t>
            </w:r>
          </w:p>
          <w:p w:rsidR="00397C4F" w:rsidRDefault="00397C4F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на 2023 год и на плановый период 2024 и 2025 годов» </w:t>
            </w:r>
          </w:p>
          <w:p w:rsidR="00397C4F" w:rsidRDefault="00397C4F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от .12.2022 г. № </w:t>
            </w:r>
          </w:p>
        </w:tc>
      </w:tr>
      <w:tr w:rsidR="00397C4F" w:rsidTr="00397C4F">
        <w:trPr>
          <w:trHeight w:val="271"/>
        </w:trPr>
        <w:tc>
          <w:tcPr>
            <w:tcW w:w="3439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4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2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3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1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1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6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66" w:type="dxa"/>
            <w:gridSpan w:val="2"/>
            <w:hideMark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  <w:tc>
          <w:tcPr>
            <w:tcW w:w="1284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  <w:tc>
          <w:tcPr>
            <w:tcW w:w="1284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</w:tr>
      <w:tr w:rsidR="00397C4F" w:rsidTr="00397C4F">
        <w:trPr>
          <w:trHeight w:val="36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</w:rPr>
              <w:t>Адм</w:t>
            </w:r>
            <w:proofErr w:type="spellEnd"/>
            <w:proofErr w:type="gram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</w:tr>
      <w:tr w:rsidR="00397C4F" w:rsidTr="00397C4F">
        <w:trPr>
          <w:trHeight w:val="295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</w:tr>
      <w:tr w:rsidR="00397C4F" w:rsidTr="00397C4F">
        <w:trPr>
          <w:trHeight w:val="26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397C4F" w:rsidTr="00397C4F">
        <w:trPr>
          <w:trHeight w:val="26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58 895,2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9 885,3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10 344,3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58 895,2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9 885,3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10 344,3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2 809,7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2 512,7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2 562,0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2 699,7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2 452,7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2 502,0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174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196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8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2 697,0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2 449,9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2 499,1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110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Расходы на выплаты по оплате труда Главы 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2 201,6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1 934,7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1 963,3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553,8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600,7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51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Резервный фонд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650,5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1087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2 900,6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2 964,2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3 158,8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1 158,8</w:t>
            </w:r>
          </w:p>
        </w:tc>
      </w:tr>
      <w:tr w:rsidR="00397C4F" w:rsidTr="00397C4F">
        <w:trPr>
          <w:trHeight w:val="1087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1 158,8</w:t>
            </w:r>
          </w:p>
        </w:tc>
      </w:tr>
      <w:tr w:rsidR="00397C4F" w:rsidTr="00397C4F">
        <w:trPr>
          <w:trHeight w:val="857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84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30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Жилищно - коммунальное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52 069,2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30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2019-2024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108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108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3 897,3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84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Благоустройство дворовых территорий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2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49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520,5</w:t>
            </w:r>
          </w:p>
        </w:tc>
      </w:tr>
    </w:tbl>
    <w:p w:rsidR="00397C4F" w:rsidRDefault="00397C4F" w:rsidP="00397C4F">
      <w:pPr>
        <w:rPr>
          <w:sz w:val="24"/>
          <w:szCs w:val="24"/>
          <w:lang w:eastAsia="en-US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9"/>
        <w:gridCol w:w="499"/>
        <w:gridCol w:w="380"/>
        <w:gridCol w:w="379"/>
        <w:gridCol w:w="379"/>
        <w:gridCol w:w="710"/>
        <w:gridCol w:w="380"/>
        <w:gridCol w:w="1269"/>
        <w:gridCol w:w="1270"/>
        <w:gridCol w:w="1269"/>
      </w:tblGrid>
      <w:tr w:rsidR="00397C4F" w:rsidTr="00397C4F">
        <w:trPr>
          <w:trHeight w:val="2815"/>
        </w:trPr>
        <w:tc>
          <w:tcPr>
            <w:tcW w:w="3900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  <w:tc>
          <w:tcPr>
            <w:tcW w:w="379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  <w:tc>
          <w:tcPr>
            <w:tcW w:w="499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380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379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379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710" w:type="dxa"/>
          </w:tcPr>
          <w:p w:rsidR="00397C4F" w:rsidRDefault="00397C4F">
            <w:pPr>
              <w:widowControl/>
              <w:rPr>
                <w:color w:val="000000"/>
              </w:rPr>
            </w:pPr>
          </w:p>
        </w:tc>
        <w:tc>
          <w:tcPr>
            <w:tcW w:w="4188" w:type="dxa"/>
            <w:gridSpan w:val="4"/>
            <w:hideMark/>
          </w:tcPr>
          <w:p w:rsidR="00397C4F" w:rsidRDefault="00397C4F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Приложение 3 </w:t>
            </w:r>
          </w:p>
          <w:p w:rsidR="00397C4F" w:rsidRDefault="00397C4F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>к решению  Совета депутатов</w:t>
            </w:r>
          </w:p>
          <w:p w:rsidR="00397C4F" w:rsidRDefault="00397C4F">
            <w:pPr>
              <w:widowControl/>
              <w:rPr>
                <w:color w:val="000000"/>
              </w:rPr>
            </w:pPr>
            <w:r>
              <w:rPr>
                <w:color w:val="000000"/>
              </w:rPr>
              <w:t xml:space="preserve">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на 2023 год и на плановый период 2024 и 2025 годов» от .12.2022 г. № </w:t>
            </w:r>
          </w:p>
        </w:tc>
      </w:tr>
      <w:tr w:rsidR="00397C4F" w:rsidTr="00397C4F">
        <w:trPr>
          <w:trHeight w:val="2345"/>
        </w:trPr>
        <w:tc>
          <w:tcPr>
            <w:tcW w:w="10814" w:type="dxa"/>
            <w:gridSpan w:val="11"/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397C4F" w:rsidRDefault="00397C4F">
            <w:pPr>
              <w:widowControl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ВИДОВ РАСХОДОВ КЛАССИФИКАЦИИ РАСХОДОВ БЮДЖЕТОВ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НА 2023 ГОД И НА ПЛАНОВЫЙ ПЕРИОД</w:t>
            </w:r>
          </w:p>
          <w:p w:rsidR="00397C4F" w:rsidRDefault="00397C4F">
            <w:pPr>
              <w:widowControl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2024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397C4F" w:rsidTr="00397C4F">
        <w:trPr>
          <w:trHeight w:val="269"/>
        </w:trPr>
        <w:tc>
          <w:tcPr>
            <w:tcW w:w="3900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9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9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9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9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10" w:type="dxa"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49" w:type="dxa"/>
            <w:gridSpan w:val="2"/>
            <w:hideMark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  <w:tc>
          <w:tcPr>
            <w:tcW w:w="1270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  <w:tc>
          <w:tcPr>
            <w:tcW w:w="1269" w:type="dxa"/>
          </w:tcPr>
          <w:p w:rsidR="00397C4F" w:rsidRDefault="00397C4F">
            <w:pPr>
              <w:widowControl/>
              <w:jc w:val="right"/>
              <w:rPr>
                <w:color w:val="000000"/>
              </w:rPr>
            </w:pPr>
          </w:p>
        </w:tc>
      </w:tr>
      <w:tr w:rsidR="00397C4F" w:rsidTr="00397C4F">
        <w:trPr>
          <w:trHeight w:val="36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</w:tr>
      <w:tr w:rsidR="00397C4F" w:rsidTr="00397C4F">
        <w:trPr>
          <w:trHeight w:val="29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</w:tr>
      <w:tr w:rsidR="00397C4F" w:rsidTr="00397C4F">
        <w:trPr>
          <w:trHeight w:val="24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397C4F" w:rsidTr="00397C4F">
        <w:trPr>
          <w:trHeight w:val="25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58 895,2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9 835,3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10 344,3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2 809,7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2 512,7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2 562,0</w:t>
            </w:r>
          </w:p>
        </w:tc>
      </w:tr>
      <w:tr w:rsidR="00397C4F" w:rsidTr="00397C4F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2 699,7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2 452,7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2 502,0</w:t>
            </w:r>
          </w:p>
        </w:tc>
      </w:tr>
      <w:tr w:rsidR="00397C4F" w:rsidTr="00397C4F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153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172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48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Обеспечение деятельности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2 697,0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2 449,9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2 499,1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администрации Тургеневского городского поселения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862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Расходы на выплаты по оплате труда Главы 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111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Деятельность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2 201,6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1 934,7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1 963,3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103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51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553,8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600,7</w:t>
            </w:r>
          </w:p>
        </w:tc>
      </w:tr>
      <w:tr w:rsidR="00397C4F" w:rsidTr="00397C4F">
        <w:trPr>
          <w:trHeight w:val="106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41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Резервный фонд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1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44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109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40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650,5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45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47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2 900,6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3 158,8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44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1 158,8</w:t>
            </w:r>
          </w:p>
        </w:tc>
      </w:tr>
      <w:tr w:rsidR="00397C4F" w:rsidTr="00397C4F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1 158,8</w:t>
            </w:r>
          </w:p>
        </w:tc>
      </w:tr>
      <w:tr w:rsidR="00397C4F" w:rsidTr="00397C4F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45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52 069,2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1075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2019-2024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833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1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72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862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Республики Мордовия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5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3 897,3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37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8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40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Благоустройство дворовых территорий 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1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7C4F" w:rsidRDefault="00397C4F">
            <w:pPr>
              <w:widowControl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520,5</w:t>
            </w:r>
          </w:p>
        </w:tc>
      </w:tr>
      <w:tr w:rsidR="00397C4F" w:rsidTr="00397C4F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C4F" w:rsidRDefault="00397C4F">
            <w:pPr>
              <w:widowControl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10600" w:type="dxa"/>
        <w:tblInd w:w="93" w:type="dxa"/>
        <w:tblLook w:val="04A0" w:firstRow="1" w:lastRow="0" w:firstColumn="1" w:lastColumn="0" w:noHBand="0" w:noVBand="1"/>
      </w:tblPr>
      <w:tblGrid>
        <w:gridCol w:w="3158"/>
        <w:gridCol w:w="396"/>
        <w:gridCol w:w="370"/>
        <w:gridCol w:w="407"/>
        <w:gridCol w:w="677"/>
        <w:gridCol w:w="486"/>
        <w:gridCol w:w="419"/>
        <w:gridCol w:w="564"/>
        <w:gridCol w:w="598"/>
        <w:gridCol w:w="1160"/>
        <w:gridCol w:w="1160"/>
        <w:gridCol w:w="1205"/>
      </w:tblGrid>
      <w:tr w:rsidR="00397C4F" w:rsidTr="00397C4F">
        <w:trPr>
          <w:trHeight w:val="2880"/>
        </w:trPr>
        <w:tc>
          <w:tcPr>
            <w:tcW w:w="3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64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0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80" w:type="dxa"/>
            <w:gridSpan w:val="4"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</w:p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 xml:space="preserve">Приложение 4 </w:t>
            </w:r>
            <w:r>
              <w:rPr>
                <w:color w:val="000000"/>
              </w:rPr>
              <w:br/>
              <w:t>к решению  Совета депутатов</w:t>
            </w:r>
            <w:r>
              <w:rPr>
                <w:color w:val="000000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на 2023 год и на плановый период 2024 и 2025 годов» от .12.2022 г. № </w:t>
            </w:r>
          </w:p>
        </w:tc>
      </w:tr>
      <w:tr w:rsidR="00397C4F" w:rsidTr="00397C4F">
        <w:trPr>
          <w:trHeight w:val="2595"/>
        </w:trPr>
        <w:tc>
          <w:tcPr>
            <w:tcW w:w="10600" w:type="dxa"/>
            <w:gridSpan w:val="12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397C4F" w:rsidTr="00397C4F">
        <w:trPr>
          <w:trHeight w:val="300"/>
        </w:trPr>
        <w:tc>
          <w:tcPr>
            <w:tcW w:w="3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64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8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00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80" w:type="dxa"/>
            <w:gridSpan w:val="4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397C4F" w:rsidTr="00397C4F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</w:rPr>
              <w:t>Адм</w:t>
            </w:r>
            <w:proofErr w:type="spellEnd"/>
            <w:proofErr w:type="gram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97C4F" w:rsidTr="00397C4F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2025год</w:t>
            </w:r>
          </w:p>
        </w:tc>
      </w:tr>
      <w:tr w:rsidR="00397C4F" w:rsidTr="00397C4F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397C4F" w:rsidTr="00397C4F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58 895,2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9 835,3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10 344,3</w:t>
            </w:r>
          </w:p>
        </w:tc>
      </w:tr>
      <w:tr w:rsidR="00397C4F" w:rsidTr="00397C4F">
        <w:trPr>
          <w:trHeight w:val="14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2019-2024 </w:t>
            </w: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1 050,6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1 158,8</w:t>
            </w:r>
          </w:p>
        </w:tc>
      </w:tr>
      <w:tr w:rsidR="00397C4F" w:rsidTr="00397C4F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97C4F" w:rsidTr="00397C4F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97C4F" w:rsidTr="00397C4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97C4F" w:rsidTr="00397C4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97C4F" w:rsidTr="00397C4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97C4F" w:rsidTr="00397C4F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97C4F" w:rsidTr="00397C4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Благоустройство дворовых территорий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C4F" w:rsidTr="00397C4F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2 697,0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2 449,9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2 499,1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администрации Тургеневского городского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администрации Тургеневского городского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97C4F" w:rsidTr="00397C4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Деятельность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2 201,6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1 963,3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600,7</w:t>
            </w:r>
          </w:p>
        </w:tc>
      </w:tr>
      <w:tr w:rsidR="00397C4F" w:rsidTr="00397C4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2 777,4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2 727,4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2 927,4</w:t>
            </w:r>
          </w:p>
        </w:tc>
      </w:tr>
      <w:tr w:rsidR="00397C4F" w:rsidTr="00397C4F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2 777,4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2 727,4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2 927,4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97C4F" w:rsidTr="00397C4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Резервный фонд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97C4F" w:rsidTr="00397C4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97C4F" w:rsidTr="00397C4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 w:rsidP="00AA1787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520,5</w:t>
            </w:r>
          </w:p>
        </w:tc>
      </w:tr>
      <w:tr w:rsidR="00397C4F" w:rsidTr="00397C4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AA1787">
      <w:pPr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11760" w:type="dxa"/>
        <w:tblInd w:w="93" w:type="dxa"/>
        <w:tblLook w:val="04A0" w:firstRow="1" w:lastRow="0" w:firstColumn="1" w:lastColumn="0" w:noHBand="0" w:noVBand="1"/>
      </w:tblPr>
      <w:tblGrid>
        <w:gridCol w:w="4237"/>
        <w:gridCol w:w="396"/>
        <w:gridCol w:w="379"/>
        <w:gridCol w:w="407"/>
        <w:gridCol w:w="677"/>
        <w:gridCol w:w="636"/>
        <w:gridCol w:w="639"/>
        <w:gridCol w:w="639"/>
        <w:gridCol w:w="936"/>
        <w:gridCol w:w="850"/>
        <w:gridCol w:w="1964"/>
      </w:tblGrid>
      <w:tr w:rsidR="00397C4F" w:rsidTr="00397C4F">
        <w:trPr>
          <w:trHeight w:val="2070"/>
        </w:trPr>
        <w:tc>
          <w:tcPr>
            <w:tcW w:w="4237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96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79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07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6341" w:type="dxa"/>
            <w:gridSpan w:val="7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>Приложение 5</w:t>
            </w:r>
            <w:r>
              <w:rPr>
                <w:color w:val="000000"/>
              </w:rPr>
              <w:br/>
              <w:t>к решению  Совета депутатов</w:t>
            </w:r>
            <w:r>
              <w:rPr>
                <w:color w:val="000000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color w:val="000000"/>
              </w:rPr>
              <w:t>Ардатовского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на 2023 год и на плановый период 2024 и 2025 годов» от .12.2022 г. № </w:t>
            </w:r>
          </w:p>
        </w:tc>
      </w:tr>
      <w:tr w:rsidR="00397C4F" w:rsidTr="00397C4F">
        <w:trPr>
          <w:trHeight w:val="1980"/>
        </w:trPr>
        <w:tc>
          <w:tcPr>
            <w:tcW w:w="11760" w:type="dxa"/>
            <w:gridSpan w:val="11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ТУРГЕНЕВСКОГО ГОРОДСКОГО ПОСЕЛЕНИЯ АРДАТОВСКОГО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397C4F" w:rsidTr="00397C4F">
        <w:trPr>
          <w:trHeight w:val="300"/>
        </w:trPr>
        <w:tc>
          <w:tcPr>
            <w:tcW w:w="4237" w:type="dxa"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7523" w:type="dxa"/>
            <w:gridSpan w:val="10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397C4F" w:rsidTr="00397C4F">
        <w:trPr>
          <w:trHeight w:val="465"/>
        </w:trPr>
        <w:tc>
          <w:tcPr>
            <w:tcW w:w="4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</w:rPr>
              <w:t>Адм</w:t>
            </w:r>
            <w:proofErr w:type="spellEnd"/>
            <w:proofErr w:type="gramEnd"/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97C4F" w:rsidTr="00397C4F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</w:tr>
      <w:tr w:rsidR="00397C4F" w:rsidTr="00397C4F">
        <w:trPr>
          <w:trHeight w:val="259"/>
        </w:trPr>
        <w:tc>
          <w:tcPr>
            <w:tcW w:w="4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397C4F" w:rsidTr="00397C4F">
        <w:trPr>
          <w:trHeight w:val="289"/>
        </w:trPr>
        <w:tc>
          <w:tcPr>
            <w:tcW w:w="4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7C4F" w:rsidTr="00397C4F">
        <w:trPr>
          <w:trHeight w:val="1200"/>
        </w:trPr>
        <w:tc>
          <w:tcPr>
            <w:tcW w:w="4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2019-2024 </w:t>
            </w: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7C4F" w:rsidTr="00397C4F">
        <w:trPr>
          <w:trHeight w:val="960"/>
        </w:trPr>
        <w:tc>
          <w:tcPr>
            <w:tcW w:w="4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C4F" w:rsidTr="00397C4F">
        <w:trPr>
          <w:trHeight w:val="720"/>
        </w:trPr>
        <w:tc>
          <w:tcPr>
            <w:tcW w:w="4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C4F" w:rsidTr="00397C4F">
        <w:trPr>
          <w:trHeight w:val="960"/>
        </w:trPr>
        <w:tc>
          <w:tcPr>
            <w:tcW w:w="4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97C4F" w:rsidRDefault="00397C4F">
            <w:pPr>
              <w:widowControl/>
              <w:autoSpaceDE/>
              <w:adjustRightInd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397C4F" w:rsidRDefault="00397C4F" w:rsidP="00397C4F">
      <w:pPr>
        <w:rPr>
          <w:rFonts w:ascii="Arial" w:hAnsi="Arial" w:cs="Arial"/>
          <w:sz w:val="24"/>
          <w:szCs w:val="24"/>
        </w:rPr>
      </w:pPr>
      <w:bookmarkStart w:id="2" w:name="RANGE!A1:E31"/>
      <w:bookmarkEnd w:id="2"/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AA1787">
      <w:pPr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2"/>
        <w:gridCol w:w="4226"/>
        <w:gridCol w:w="1175"/>
        <w:gridCol w:w="1214"/>
        <w:gridCol w:w="1579"/>
      </w:tblGrid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9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 w:rsidP="00AA178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Приложение 6</w:t>
            </w:r>
            <w:r>
              <w:rPr>
                <w:rFonts w:ascii="Arial" w:hAnsi="Arial" w:cs="Arial"/>
                <w:sz w:val="24"/>
                <w:szCs w:val="24"/>
              </w:rPr>
              <w:br/>
              <w:t>к решению  Совета депутатов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2023 год и на плановый период 2024 и 2025 годов» от </w:t>
            </w:r>
            <w:r w:rsidR="00AA1787">
              <w:rPr>
                <w:rFonts w:ascii="Arial" w:hAnsi="Arial" w:cs="Arial"/>
                <w:sz w:val="24"/>
                <w:szCs w:val="24"/>
              </w:rPr>
              <w:t>28</w:t>
            </w:r>
            <w:r>
              <w:rPr>
                <w:rFonts w:ascii="Arial" w:hAnsi="Arial" w:cs="Arial"/>
                <w:sz w:val="24"/>
                <w:szCs w:val="24"/>
              </w:rPr>
              <w:t xml:space="preserve">.12.2022 г. № 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7C4F" w:rsidTr="00397C4F">
        <w:trPr>
          <w:trHeight w:val="229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7C4F" w:rsidTr="00397C4F">
        <w:trPr>
          <w:trHeight w:val="25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1050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ИСТОЧНИКИ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ВНУТРЕННЕГО ФИНАНСИРОВАНИЯ ДЕФИЦИТА БЮДЖЕТА ТУРГЕНЕВСКОГО ГОРОДСКОГО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397C4F" w:rsidTr="00397C4F">
        <w:trPr>
          <w:trHeight w:val="25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735"/>
        </w:trPr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397C4F" w:rsidTr="00397C4F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 w:rsidP="00AA178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2025 год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 w:rsidP="00AA178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 w:rsidP="00AA178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-389,8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 w:rsidP="00AA178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000 01 02 00 00 00 0000 700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 w:rsidP="00AA178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000 01 02 00 00 13 0000 710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Привлечение городскими поселениями кредитов от кредитных организаций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 w:rsidP="00AA178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 w:rsidP="00AA178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-389,8</w:t>
            </w:r>
          </w:p>
        </w:tc>
      </w:tr>
      <w:tr w:rsidR="00397C4F" w:rsidTr="00397C4F">
        <w:trPr>
          <w:trHeight w:val="94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000 01 03 01 00 00 0000 800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 w:rsidP="00AA178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-389,8</w:t>
            </w:r>
          </w:p>
        </w:tc>
      </w:tr>
      <w:tr w:rsidR="00397C4F" w:rsidTr="00397C4F">
        <w:trPr>
          <w:trHeight w:val="94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000 01 03 01 00 13 0000 810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-389,8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-59 090,1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-10 734,1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000 01 05 02 00 00 0000 500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-10 734,1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000 01 05 02 01 00 0000 510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-10 734,1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000 01 05 02 01 13 0000 510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-10 734,1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10 734,1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000 01 05 02 00 00 0000 600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10 734,1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000 01 05 02 01 00 0000 610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10 734,1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000 01 05 02 01 13 0000 610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10 734,1</w:t>
            </w:r>
          </w:p>
        </w:tc>
      </w:tr>
      <w:tr w:rsidR="00397C4F" w:rsidTr="00397C4F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000 01 06 05 00 00 0000 000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-389,8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000 01 00 00 00 00 0000 000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Привлечение средств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-389,8</w:t>
            </w:r>
          </w:p>
        </w:tc>
      </w:tr>
      <w:tr w:rsidR="00397C4F" w:rsidTr="00397C4F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397C4F" w:rsidRDefault="00397C4F" w:rsidP="00397C4F">
      <w:pPr>
        <w:rPr>
          <w:rFonts w:ascii="Arial" w:hAnsi="Arial" w:cs="Arial"/>
          <w:sz w:val="24"/>
          <w:szCs w:val="24"/>
        </w:rPr>
      </w:pPr>
    </w:p>
    <w:p w:rsidR="00397C4F" w:rsidRDefault="00397C4F" w:rsidP="00397C4F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703"/>
        <w:gridCol w:w="703"/>
        <w:gridCol w:w="703"/>
        <w:gridCol w:w="2561"/>
        <w:gridCol w:w="1390"/>
        <w:gridCol w:w="1015"/>
        <w:gridCol w:w="594"/>
        <w:gridCol w:w="703"/>
        <w:gridCol w:w="703"/>
      </w:tblGrid>
      <w:tr w:rsidR="00397C4F" w:rsidTr="00397C4F">
        <w:trPr>
          <w:trHeight w:val="4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53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Приложение 7</w:t>
            </w:r>
            <w:r>
              <w:rPr>
                <w:rFonts w:ascii="Arial" w:hAnsi="Arial" w:cs="Arial"/>
                <w:sz w:val="24"/>
                <w:szCs w:val="24"/>
              </w:rPr>
              <w:br/>
              <w:t>к решению  Совета депутатов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2023 год и на плановый период 2024 и 2025 годов» от .12.2022 г. № </w:t>
            </w:r>
          </w:p>
        </w:tc>
      </w:tr>
      <w:tr w:rsidR="00397C4F" w:rsidTr="00397C4F">
        <w:trPr>
          <w:trHeight w:val="4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7C4F" w:rsidTr="00397C4F">
        <w:trPr>
          <w:trHeight w:val="49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7C4F" w:rsidTr="00397C4F">
        <w:trPr>
          <w:trHeight w:val="5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7C4F" w:rsidTr="00397C4F">
        <w:trPr>
          <w:trHeight w:val="12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7C4F" w:rsidTr="00397C4F">
        <w:trPr>
          <w:trHeight w:val="22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1635"/>
        </w:trPr>
        <w:tc>
          <w:tcPr>
            <w:tcW w:w="116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ПРОГРАММА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 xml:space="preserve">МУНИЦИПАЛЬНЫХ ВНУТРЕННИХ ЗАИМСТВОВАНИЙ ТУРГЕНЕВСКОГО ГОРОДСКОГО ПОСЕЛЕНИЯ АРДАТОВСКОГО МУНИЦИПАЛЬНОГО РАЙОНА РЕСПУБЛИКИ МОРДОВИЯ НА 2023 ГОД И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НА ПЛАНОВЫЙ ПЕРИОД 2024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2025 ГОДОВ</w:t>
            </w:r>
          </w:p>
        </w:tc>
      </w:tr>
      <w:tr w:rsidR="00397C4F" w:rsidTr="00397C4F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widowControl/>
              <w:autoSpaceDE/>
              <w:autoSpaceDN/>
              <w:adjustRightInd/>
            </w:pPr>
          </w:p>
        </w:tc>
      </w:tr>
      <w:tr w:rsidR="00397C4F" w:rsidTr="00397C4F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Сумма (тыс. рублей)</w:t>
            </w:r>
          </w:p>
        </w:tc>
      </w:tr>
      <w:tr w:rsidR="00397C4F" w:rsidTr="00397C4F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4F" w:rsidRDefault="00397C4F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2025 год</w:t>
            </w:r>
          </w:p>
        </w:tc>
      </w:tr>
      <w:tr w:rsidR="00397C4F" w:rsidTr="00397C4F">
        <w:trPr>
          <w:trHeight w:val="106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Привлечение сре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дств дл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397C4F" w:rsidTr="00397C4F">
        <w:trPr>
          <w:trHeight w:val="6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397C4F" w:rsidTr="00397C4F">
        <w:trPr>
          <w:trHeight w:val="5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97C4F" w:rsidTr="00397C4F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97C4F" w:rsidTr="00397C4F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397C4F" w:rsidTr="00397C4F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292,3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389,8</w:t>
            </w:r>
          </w:p>
        </w:tc>
      </w:tr>
      <w:tr w:rsidR="00397C4F" w:rsidTr="00397C4F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97C4F" w:rsidTr="00397C4F">
        <w:trPr>
          <w:trHeight w:val="6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Погашение бюджетного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кредита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,п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редоставленного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из районного бюджета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194,9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292,3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389,8</w:t>
            </w:r>
          </w:p>
        </w:tc>
      </w:tr>
      <w:tr w:rsidR="00397C4F" w:rsidTr="00397C4F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397C4F" w:rsidTr="00397C4F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-194,9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-292,3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-389,8</w:t>
            </w:r>
          </w:p>
        </w:tc>
      </w:tr>
      <w:tr w:rsidR="00397C4F" w:rsidTr="00397C4F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97C4F" w:rsidRDefault="00397C4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4F" w:rsidRDefault="00397C4F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0,0</w:t>
            </w:r>
          </w:p>
        </w:tc>
      </w:tr>
    </w:tbl>
    <w:p w:rsidR="00567BF8" w:rsidRDefault="00567BF8" w:rsidP="005E63E7">
      <w:pPr>
        <w:jc w:val="both"/>
        <w:rPr>
          <w:rFonts w:ascii="Arial" w:hAnsi="Arial" w:cs="Arial"/>
          <w:sz w:val="24"/>
          <w:szCs w:val="24"/>
        </w:rPr>
      </w:pPr>
    </w:p>
    <w:p w:rsidR="00567BF8" w:rsidRDefault="00567BF8" w:rsidP="005E63E7">
      <w:pPr>
        <w:jc w:val="both"/>
        <w:rPr>
          <w:rFonts w:ascii="Arial" w:hAnsi="Arial" w:cs="Arial"/>
          <w:sz w:val="24"/>
          <w:szCs w:val="24"/>
        </w:rPr>
      </w:pPr>
    </w:p>
    <w:p w:rsidR="00567BF8" w:rsidRPr="00AA1787" w:rsidRDefault="00AA1787" w:rsidP="00AA17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:rsidR="00567BF8" w:rsidRDefault="00567BF8" w:rsidP="00567BF8">
      <w:pPr>
        <w:widowControl/>
        <w:overflowPunct w:val="0"/>
        <w:ind w:left="142" w:right="-143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Совет депутатов Тургеневского городского поселения </w:t>
      </w:r>
    </w:p>
    <w:p w:rsidR="00567BF8" w:rsidRDefault="00567BF8" w:rsidP="00567BF8">
      <w:pPr>
        <w:widowControl/>
        <w:overflowPunct w:val="0"/>
        <w:ind w:left="142" w:right="-14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67BF8" w:rsidRDefault="00567BF8" w:rsidP="00567BF8">
      <w:pPr>
        <w:widowControl/>
        <w:overflowPunct w:val="0"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567BF8" w:rsidRDefault="00567BF8" w:rsidP="00567BF8">
      <w:pPr>
        <w:widowControl/>
        <w:autoSpaceDE/>
        <w:adjustRightInd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седьмого созыва</w:t>
      </w:r>
    </w:p>
    <w:p w:rsidR="00567BF8" w:rsidRPr="00AA1787" w:rsidRDefault="00AA1787" w:rsidP="00AA1787">
      <w:pPr>
        <w:widowControl/>
        <w:autoSpaceDE/>
        <w:adjustRightInd/>
        <w:ind w:left="142" w:right="-143"/>
        <w:jc w:val="center"/>
        <w:rPr>
          <w:kern w:val="32"/>
          <w:sz w:val="28"/>
          <w:szCs w:val="28"/>
        </w:rPr>
      </w:pPr>
      <w:proofErr w:type="spellStart"/>
      <w:r>
        <w:rPr>
          <w:kern w:val="32"/>
          <w:sz w:val="28"/>
          <w:szCs w:val="28"/>
        </w:rPr>
        <w:t>рп</w:t>
      </w:r>
      <w:proofErr w:type="gramStart"/>
      <w:r>
        <w:rPr>
          <w:kern w:val="32"/>
          <w:sz w:val="28"/>
          <w:szCs w:val="28"/>
        </w:rPr>
        <w:t>.Т</w:t>
      </w:r>
      <w:proofErr w:type="gramEnd"/>
      <w:r>
        <w:rPr>
          <w:kern w:val="32"/>
          <w:sz w:val="28"/>
          <w:szCs w:val="28"/>
        </w:rPr>
        <w:t>ургенево</w:t>
      </w:r>
      <w:proofErr w:type="spellEnd"/>
    </w:p>
    <w:p w:rsidR="00567BF8" w:rsidRDefault="00567BF8" w:rsidP="00567BF8">
      <w:pPr>
        <w:widowControl/>
        <w:overflowPunct w:val="0"/>
        <w:ind w:left="142" w:right="-143"/>
        <w:rPr>
          <w:sz w:val="28"/>
          <w:szCs w:val="28"/>
          <w:u w:val="single"/>
        </w:rPr>
      </w:pPr>
    </w:p>
    <w:p w:rsidR="00567BF8" w:rsidRDefault="00567BF8" w:rsidP="00AA1787">
      <w:pPr>
        <w:widowControl/>
        <w:overflowPunct w:val="0"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67BF8" w:rsidRDefault="00567BF8" w:rsidP="00567BF8">
      <w:pPr>
        <w:widowControl/>
        <w:overflowPunct w:val="0"/>
        <w:ind w:left="142" w:right="-143"/>
        <w:rPr>
          <w:rFonts w:ascii="Arial" w:hAnsi="Arial" w:cs="Arial"/>
          <w:sz w:val="24"/>
          <w:szCs w:val="24"/>
        </w:rPr>
      </w:pPr>
    </w:p>
    <w:p w:rsidR="00567BF8" w:rsidRDefault="00567BF8" w:rsidP="00567BF8">
      <w:pPr>
        <w:widowControl/>
        <w:overflowPunct w:val="0"/>
        <w:ind w:left="142" w:right="-1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от  28 декабря 2022 года                                                                           № 41</w:t>
      </w:r>
    </w:p>
    <w:p w:rsidR="00567BF8" w:rsidRDefault="00567BF8" w:rsidP="00567BF8">
      <w:pPr>
        <w:widowControl/>
        <w:overflowPunct w:val="0"/>
        <w:ind w:left="142" w:right="-143"/>
        <w:rPr>
          <w:rFonts w:ascii="Arial" w:hAnsi="Arial" w:cs="Arial"/>
          <w:sz w:val="24"/>
          <w:szCs w:val="24"/>
        </w:rPr>
      </w:pPr>
    </w:p>
    <w:p w:rsidR="00567BF8" w:rsidRDefault="00567BF8" w:rsidP="00567BF8">
      <w:pPr>
        <w:widowControl/>
        <w:overflowPunct w:val="0"/>
        <w:ind w:left="142" w:right="-1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перспективном  плане работы Совета депутатов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год.</w:t>
      </w:r>
    </w:p>
    <w:p w:rsidR="00567BF8" w:rsidRDefault="00567BF8" w:rsidP="00567BF8">
      <w:pPr>
        <w:rPr>
          <w:rFonts w:ascii="Arial" w:hAnsi="Arial" w:cs="Arial"/>
          <w:b/>
          <w:sz w:val="24"/>
          <w:szCs w:val="24"/>
        </w:rPr>
      </w:pPr>
    </w:p>
    <w:p w:rsidR="00567BF8" w:rsidRDefault="00567BF8" w:rsidP="00567BF8">
      <w:pPr>
        <w:jc w:val="center"/>
        <w:rPr>
          <w:rFonts w:ascii="Arial" w:hAnsi="Arial" w:cs="Arial"/>
          <w:b/>
          <w:sz w:val="24"/>
          <w:szCs w:val="24"/>
        </w:rPr>
      </w:pPr>
    </w:p>
    <w:p w:rsidR="00567BF8" w:rsidRDefault="00567BF8" w:rsidP="00567BF8">
      <w:pPr>
        <w:jc w:val="center"/>
        <w:rPr>
          <w:rFonts w:ascii="Arial" w:hAnsi="Arial" w:cs="Arial"/>
          <w:b/>
          <w:sz w:val="24"/>
          <w:szCs w:val="24"/>
        </w:rPr>
      </w:pPr>
    </w:p>
    <w:p w:rsidR="00567BF8" w:rsidRDefault="00567BF8" w:rsidP="00567BF8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567BF8" w:rsidRDefault="00567BF8" w:rsidP="00567B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Руководствуясь Уставом  Тургеневского городского поселения, Совет депутатов Тургеневского городского поселения решил: </w:t>
      </w:r>
    </w:p>
    <w:p w:rsidR="00567BF8" w:rsidRDefault="00567BF8" w:rsidP="00567BF8">
      <w:pPr>
        <w:jc w:val="both"/>
        <w:rPr>
          <w:rFonts w:ascii="Arial" w:hAnsi="Arial" w:cs="Arial"/>
          <w:sz w:val="24"/>
          <w:szCs w:val="24"/>
        </w:rPr>
      </w:pPr>
    </w:p>
    <w:p w:rsidR="00567BF8" w:rsidRDefault="00567BF8" w:rsidP="00567BF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 Утвердить прилагаемый перспективный план работы Совета депутатов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год.</w:t>
      </w:r>
    </w:p>
    <w:p w:rsidR="00567BF8" w:rsidRDefault="00567BF8" w:rsidP="00567BF8">
      <w:pPr>
        <w:jc w:val="both"/>
        <w:rPr>
          <w:rFonts w:ascii="Arial" w:hAnsi="Arial" w:cs="Arial"/>
          <w:sz w:val="24"/>
          <w:szCs w:val="24"/>
        </w:rPr>
      </w:pPr>
    </w:p>
    <w:p w:rsidR="00567BF8" w:rsidRDefault="00567BF8" w:rsidP="00AA17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2.Настоящее решение вступает в силу со дня его принятия.</w:t>
      </w:r>
    </w:p>
    <w:p w:rsidR="00567BF8" w:rsidRDefault="00567BF8" w:rsidP="00AA1787">
      <w:pPr>
        <w:shd w:val="clear" w:color="auto" w:fill="FFFFFF"/>
        <w:tabs>
          <w:tab w:val="left" w:pos="1238"/>
        </w:tabs>
        <w:ind w:right="24"/>
        <w:jc w:val="both"/>
        <w:rPr>
          <w:rFonts w:ascii="Arial" w:hAnsi="Arial" w:cs="Arial"/>
          <w:sz w:val="24"/>
          <w:szCs w:val="24"/>
        </w:rPr>
      </w:pPr>
    </w:p>
    <w:p w:rsidR="00567BF8" w:rsidRDefault="00567BF8" w:rsidP="00AA1787">
      <w:pPr>
        <w:shd w:val="clear" w:color="auto" w:fill="FFFFFF"/>
        <w:tabs>
          <w:tab w:val="left" w:pos="1238"/>
        </w:tabs>
        <w:ind w:left="14" w:right="24" w:firstLine="56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Тургеневского городского поселения</w:t>
      </w:r>
      <w:proofErr w:type="gramStart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                          </w:t>
      </w:r>
      <w:proofErr w:type="spellStart"/>
      <w:r>
        <w:rPr>
          <w:rFonts w:ascii="Arial" w:hAnsi="Arial" w:cs="Arial"/>
          <w:sz w:val="24"/>
          <w:szCs w:val="24"/>
        </w:rPr>
        <w:t>С</w:t>
      </w:r>
      <w:proofErr w:type="gramStart"/>
      <w:r>
        <w:rPr>
          <w:rFonts w:ascii="Arial" w:hAnsi="Arial" w:cs="Arial"/>
          <w:sz w:val="24"/>
          <w:szCs w:val="24"/>
        </w:rPr>
        <w:t>,Б</w:t>
      </w:r>
      <w:proofErr w:type="gramEnd"/>
      <w:r>
        <w:rPr>
          <w:rFonts w:ascii="Arial" w:hAnsi="Arial" w:cs="Arial"/>
          <w:sz w:val="24"/>
          <w:szCs w:val="24"/>
        </w:rPr>
        <w:t>.Дубровин</w:t>
      </w:r>
      <w:proofErr w:type="spellEnd"/>
    </w:p>
    <w:p w:rsidR="00567BF8" w:rsidRDefault="00567BF8" w:rsidP="00567BF8">
      <w:pPr>
        <w:rPr>
          <w:rFonts w:ascii="Arial" w:hAnsi="Arial" w:cs="Arial"/>
          <w:sz w:val="24"/>
          <w:szCs w:val="24"/>
        </w:rPr>
      </w:pPr>
    </w:p>
    <w:p w:rsidR="00567BF8" w:rsidRDefault="00567BF8" w:rsidP="00567BF8">
      <w:pPr>
        <w:rPr>
          <w:rFonts w:ascii="Arial" w:hAnsi="Arial" w:cs="Arial"/>
          <w:sz w:val="24"/>
          <w:szCs w:val="24"/>
        </w:rPr>
      </w:pPr>
    </w:p>
    <w:p w:rsidR="00567BF8" w:rsidRDefault="00567BF8" w:rsidP="00567BF8">
      <w:pPr>
        <w:rPr>
          <w:rFonts w:ascii="Arial" w:hAnsi="Arial" w:cs="Arial"/>
          <w:sz w:val="24"/>
          <w:szCs w:val="24"/>
        </w:rPr>
      </w:pPr>
    </w:p>
    <w:p w:rsidR="00567BF8" w:rsidRDefault="00567BF8" w:rsidP="00567BF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Утвержден</w:t>
      </w:r>
    </w:p>
    <w:p w:rsidR="00567BF8" w:rsidRDefault="00567BF8" w:rsidP="00567BF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Решением Совета депутатов </w:t>
      </w:r>
    </w:p>
    <w:p w:rsidR="00567BF8" w:rsidRDefault="00567BF8" w:rsidP="00567BF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67BF8" w:rsidRDefault="00567BF8" w:rsidP="00567BF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 28  декабря 2022 года № 41   </w:t>
      </w:r>
    </w:p>
    <w:p w:rsidR="00567BF8" w:rsidRDefault="00567BF8" w:rsidP="00567BF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ПЕРСПЕКТИВНЫЙ ПЛАН</w:t>
      </w:r>
    </w:p>
    <w:p w:rsidR="00567BF8" w:rsidRDefault="00567BF8" w:rsidP="00567BF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Работы Совета депутатов Тургеневского городского поселения </w:t>
      </w:r>
      <w:proofErr w:type="spellStart"/>
      <w:r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на 2023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4"/>
        <w:gridCol w:w="5240"/>
        <w:gridCol w:w="3217"/>
      </w:tblGrid>
      <w:tr w:rsidR="00567BF8" w:rsidTr="00865BF3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 квартал</w:t>
            </w:r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Отчет Главы Тургеневского городского поселения о работе Совета депутатов Тургеневского городского поселения за 2022 год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Глава  Тургеневского городского поселения</w:t>
            </w:r>
          </w:p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</w:tr>
      <w:tr w:rsidR="00567BF8" w:rsidTr="00865BF3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 квартал</w:t>
            </w:r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 внесении изменений в Устав Тургеневского городского поселения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И.о.зам</w:t>
            </w:r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>.Г</w:t>
            </w:r>
            <w:proofErr w:type="gramEnd"/>
            <w:r>
              <w:rPr>
                <w:rFonts w:ascii="Arial" w:hAnsi="Arial" w:cs="Arial"/>
                <w:bCs/>
                <w:sz w:val="24"/>
                <w:szCs w:val="24"/>
              </w:rPr>
              <w:t>лавы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Тургневского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городского поселения</w:t>
            </w:r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Отчет об исполнении  бюджета Тургеневского городского поселения на 2022год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Гл</w:t>
            </w:r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>.б</w:t>
            </w:r>
            <w:proofErr w:type="gramEnd"/>
            <w:r>
              <w:rPr>
                <w:rFonts w:ascii="Arial" w:hAnsi="Arial" w:cs="Arial"/>
                <w:bCs/>
                <w:sz w:val="24"/>
                <w:szCs w:val="24"/>
              </w:rPr>
              <w:t>ухгалтер</w:t>
            </w:r>
            <w:proofErr w:type="spellEnd"/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Пронькина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Н.</w:t>
            </w:r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Проведение мероприятий посвященных 78-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летию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 Победы в Великой отечественной войне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Глава Тургеневского городского поселения</w:t>
            </w:r>
          </w:p>
          <w:p w:rsidR="00567BF8" w:rsidRDefault="00567BF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Глава администрации Тургеневского поселения</w:t>
            </w:r>
          </w:p>
        </w:tc>
      </w:tr>
      <w:tr w:rsidR="00567BF8" w:rsidTr="00865BF3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 квартал</w:t>
            </w:r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 развитии малого и среднего предпринимательства в Тургеневском городском поселении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Максимова Е.Я</w:t>
            </w:r>
          </w:p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bCs/>
                <w:sz w:val="24"/>
                <w:szCs w:val="24"/>
              </w:rPr>
              <w:t>ам.главы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администрации</w:t>
            </w:r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 подготовке производственных, общественных и социальных объектов к зимнему периоду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Руководители учреждений</w:t>
            </w:r>
          </w:p>
        </w:tc>
      </w:tr>
      <w:tr w:rsidR="00567BF8" w:rsidTr="00865BF3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 квартал</w:t>
            </w:r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Об основных показателях социально-экономического развития на 2024 год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Комитет социально-экономического развития</w:t>
            </w:r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 бюджете Тургеневского городского поселения на 2024 год и плановый периоды 2025 и 2026 годы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Гл</w:t>
            </w:r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>.б</w:t>
            </w:r>
            <w:proofErr w:type="gramEnd"/>
            <w:r>
              <w:rPr>
                <w:rFonts w:ascii="Arial" w:hAnsi="Arial" w:cs="Arial"/>
                <w:bCs/>
                <w:sz w:val="24"/>
                <w:szCs w:val="24"/>
              </w:rPr>
              <w:t>ухгалтер</w:t>
            </w:r>
            <w:proofErr w:type="spellEnd"/>
          </w:p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Пронькина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Н.</w:t>
            </w:r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>Ю</w:t>
            </w:r>
            <w:proofErr w:type="gramEnd"/>
          </w:p>
        </w:tc>
      </w:tr>
      <w:tr w:rsidR="00567BF8" w:rsidTr="00865BF3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 плане работы Совета депутатов на 2024 год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BF8" w:rsidRDefault="00567BF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Постоянные комиссии депутатов</w:t>
            </w:r>
          </w:p>
        </w:tc>
      </w:tr>
    </w:tbl>
    <w:p w:rsidR="00865BF3" w:rsidRDefault="00865BF3" w:rsidP="00865BF3">
      <w:pPr>
        <w:overflowPunct w:val="0"/>
        <w:textAlignment w:val="baseline"/>
      </w:pPr>
    </w:p>
    <w:p w:rsidR="00D2304A" w:rsidRDefault="00D2304A" w:rsidP="00D2304A">
      <w:pPr>
        <w:jc w:val="center"/>
        <w:rPr>
          <w:bCs/>
          <w:sz w:val="28"/>
          <w:szCs w:val="28"/>
        </w:rPr>
      </w:pPr>
    </w:p>
    <w:p w:rsidR="00D2304A" w:rsidRDefault="00D2304A" w:rsidP="00D2304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bCs/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D2304A" w:rsidRDefault="00D2304A" w:rsidP="00D2304A">
      <w:pPr>
        <w:widowControl/>
        <w:overflowPunct w:val="0"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Тургеневского городского поселения </w:t>
      </w:r>
    </w:p>
    <w:p w:rsidR="00D2304A" w:rsidRDefault="00D2304A" w:rsidP="00D2304A">
      <w:pPr>
        <w:widowControl/>
        <w:overflowPunct w:val="0"/>
        <w:ind w:left="142" w:right="-14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2304A" w:rsidRDefault="00D2304A" w:rsidP="00D2304A">
      <w:pPr>
        <w:widowControl/>
        <w:overflowPunct w:val="0"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D2304A" w:rsidRDefault="00D2304A" w:rsidP="00D2304A">
      <w:pPr>
        <w:widowControl/>
        <w:autoSpaceDE/>
        <w:adjustRightInd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седьмого созыва</w:t>
      </w:r>
    </w:p>
    <w:p w:rsidR="00D2304A" w:rsidRDefault="00D2304A" w:rsidP="00D2304A">
      <w:pPr>
        <w:widowControl/>
        <w:autoSpaceDE/>
        <w:adjustRightInd/>
        <w:ind w:left="142" w:right="-143"/>
        <w:jc w:val="center"/>
        <w:rPr>
          <w:sz w:val="28"/>
          <w:szCs w:val="28"/>
        </w:rPr>
      </w:pPr>
      <w:proofErr w:type="spellStart"/>
      <w:r>
        <w:rPr>
          <w:kern w:val="32"/>
          <w:sz w:val="28"/>
          <w:szCs w:val="28"/>
        </w:rPr>
        <w:t>рп</w:t>
      </w:r>
      <w:proofErr w:type="gramStart"/>
      <w:r>
        <w:rPr>
          <w:kern w:val="32"/>
          <w:sz w:val="28"/>
          <w:szCs w:val="28"/>
        </w:rPr>
        <w:t>.Т</w:t>
      </w:r>
      <w:proofErr w:type="gramEnd"/>
      <w:r>
        <w:rPr>
          <w:kern w:val="32"/>
          <w:sz w:val="28"/>
          <w:szCs w:val="28"/>
        </w:rPr>
        <w:t>ургенево</w:t>
      </w:r>
      <w:proofErr w:type="spellEnd"/>
    </w:p>
    <w:p w:rsidR="00D2304A" w:rsidRDefault="00D2304A" w:rsidP="00D2304A">
      <w:pPr>
        <w:widowControl/>
        <w:overflowPunct w:val="0"/>
        <w:ind w:left="142" w:right="-143"/>
        <w:jc w:val="center"/>
        <w:rPr>
          <w:sz w:val="28"/>
          <w:szCs w:val="28"/>
          <w:u w:val="single"/>
        </w:rPr>
      </w:pPr>
    </w:p>
    <w:p w:rsidR="00D2304A" w:rsidRDefault="00D2304A" w:rsidP="00D2304A">
      <w:pPr>
        <w:widowControl/>
        <w:overflowPunct w:val="0"/>
        <w:ind w:left="142" w:right="-143"/>
        <w:rPr>
          <w:sz w:val="28"/>
          <w:szCs w:val="28"/>
          <w:u w:val="single"/>
        </w:rPr>
      </w:pPr>
    </w:p>
    <w:p w:rsidR="00D2304A" w:rsidRDefault="00D2304A" w:rsidP="00D2304A">
      <w:pPr>
        <w:widowControl/>
        <w:overflowPunct w:val="0"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2304A" w:rsidRDefault="00D2304A" w:rsidP="00D2304A">
      <w:pPr>
        <w:widowControl/>
        <w:overflowPunct w:val="0"/>
        <w:ind w:left="142" w:right="-143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widowControl/>
        <w:overflowPunct w:val="0"/>
        <w:ind w:left="142" w:right="-1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от  28  декабря  2022 года                                                                           № 42</w:t>
      </w:r>
    </w:p>
    <w:p w:rsidR="00D2304A" w:rsidRDefault="00D2304A" w:rsidP="00D2304A">
      <w:pPr>
        <w:widowControl/>
        <w:overflowPunct w:val="0"/>
        <w:ind w:left="142" w:right="-143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widowControl/>
        <w:overflowPunct w:val="0"/>
        <w:ind w:left="142" w:right="-143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widowControl/>
        <w:overflowPunct w:val="0"/>
        <w:ind w:left="142" w:right="-1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продлении срока действия Соглашений о передаче осуществления части полномочий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</w:t>
      </w:r>
    </w:p>
    <w:p w:rsidR="00D2304A" w:rsidRDefault="00D2304A" w:rsidP="00D2304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D2304A" w:rsidRDefault="00D2304A" w:rsidP="00D230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Руководствуясь Уставом  Тургеневского городского поселения, Совет депутатов Тургеневского городского поселения решил:</w:t>
      </w:r>
    </w:p>
    <w:p w:rsidR="00D2304A" w:rsidRDefault="00D2304A" w:rsidP="00D230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2304A" w:rsidRDefault="00D2304A" w:rsidP="00D2304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Продлить срок действия Соглашений до 01.01.2024 года:</w:t>
      </w:r>
    </w:p>
    <w:p w:rsidR="00D2304A" w:rsidRDefault="00D2304A" w:rsidP="00D2304A">
      <w:pPr>
        <w:ind w:left="92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передаче осуществления части полномочий 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 в сфере ЖКХ, утвержденных решением Совета депутатов Тургеневского городского поселения от 25.11.2005 года №43.</w:t>
      </w: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передаче осуществления части полномочий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 в сфере гражданской обороны, чрезвычайных ситуаций и пожарной безопасности, утвержденных решением Совета депутатов Тургеневского городского поселения от 03.03.2006г.№63.</w:t>
      </w: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передаче осуществления части полномочий городских поселений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 в области регулирования тарифов, утвержденных решением Совета депутатов Тургеневского городского поселения от 24.12.2007г. №5</w:t>
      </w: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 передаче осуществления части полномочий городских поселений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 по формированию и обеспечению деятельности единой комиссии по соблюдению требовании   к служебному поведению муниципальных служащих и урегулированию конфликта интересов, утвержденных решением Совета депутатов Тургеневского городского поселения от 23.06.2014г. №85.</w:t>
      </w: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передаче осуществления части полномочий городских поселений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 в градостроительной деятельности и осуществления земельного контроля в границах сельских поселений, утвержденных решением Совета депутатов Тургеневского городского поселения от 26.06.2015г. №109.</w:t>
      </w: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О передаче осуществления части полномочий городских поселений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 полномочия по осуществлению внешнего финансового контроля, утвержденных решением Совета депутатов Тургеневского городского поселения от 27.12.2012г. №41.</w:t>
      </w:r>
    </w:p>
    <w:p w:rsidR="00D2304A" w:rsidRDefault="00D2304A" w:rsidP="00D2304A">
      <w:pPr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передаче осуществления части полномочий городских поселений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 в создании условий для организации досуга и обеспечении  жителей поселения услугами организаций культуры, утвержденных решением Совета депутатов Тургеневского городского поселения от 27.11.2017г. №42.</w:t>
      </w: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передаче осуществления части полномочий городских поселений </w:t>
      </w:r>
      <w:proofErr w:type="spellStart"/>
      <w:r>
        <w:rPr>
          <w:rFonts w:ascii="Arial" w:hAnsi="Arial" w:cs="Arial"/>
          <w:sz w:val="24"/>
          <w:szCs w:val="24"/>
        </w:rPr>
        <w:t>Ардатовскому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муниципальному району полномочия по осуществлению внутреннего </w:t>
      </w:r>
    </w:p>
    <w:p w:rsidR="00D2304A" w:rsidRDefault="00D2304A" w:rsidP="00D230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финансового контроля, утвержденных решением Совета депутатов  Тургеневского городского поселения от 22.10.2018 года №70</w:t>
      </w: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2.Настоящее решение вступает в силу со дня его принятия.</w:t>
      </w:r>
    </w:p>
    <w:p w:rsidR="00D2304A" w:rsidRDefault="00D2304A" w:rsidP="00D2304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2304A" w:rsidRDefault="00D2304A" w:rsidP="00D2304A">
      <w:pPr>
        <w:shd w:val="clear" w:color="auto" w:fill="FFFFFF"/>
        <w:tabs>
          <w:tab w:val="left" w:pos="1238"/>
        </w:tabs>
        <w:ind w:left="14" w:right="24" w:firstLine="56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2304A" w:rsidRDefault="00D2304A" w:rsidP="00D2304A">
      <w:pPr>
        <w:shd w:val="clear" w:color="auto" w:fill="FFFFFF"/>
        <w:tabs>
          <w:tab w:val="left" w:pos="1238"/>
        </w:tabs>
        <w:ind w:left="14" w:right="24" w:firstLine="56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Тургеневского городского поселения:                            </w:t>
      </w:r>
      <w:proofErr w:type="spellStart"/>
      <w:r>
        <w:rPr>
          <w:rFonts w:ascii="Arial" w:hAnsi="Arial" w:cs="Arial"/>
          <w:sz w:val="24"/>
          <w:szCs w:val="24"/>
        </w:rPr>
        <w:t>С.Б.Дубровин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865BF3" w:rsidRDefault="00865BF3" w:rsidP="00865BF3">
      <w:pPr>
        <w:overflowPunct w:val="0"/>
        <w:textAlignment w:val="baseline"/>
      </w:pPr>
      <w:bookmarkStart w:id="3" w:name="_GoBack"/>
      <w:bookmarkEnd w:id="3"/>
    </w:p>
    <w:p w:rsidR="00865BF3" w:rsidRDefault="00865BF3" w:rsidP="00865BF3">
      <w:pPr>
        <w:overflowPunct w:val="0"/>
        <w:textAlignment w:val="baseline"/>
      </w:pPr>
    </w:p>
    <w:p w:rsidR="00865BF3" w:rsidRPr="00865BF3" w:rsidRDefault="00865BF3" w:rsidP="00865BF3">
      <w:pPr>
        <w:overflowPunct w:val="0"/>
        <w:textAlignment w:val="baseline"/>
        <w:rPr>
          <w:sz w:val="24"/>
          <w:szCs w:val="24"/>
        </w:rPr>
      </w:pPr>
      <w:r w:rsidRPr="00865BF3">
        <w:rPr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 w:rsidRPr="00865BF3">
        <w:rPr>
          <w:sz w:val="24"/>
          <w:szCs w:val="24"/>
        </w:rPr>
        <w:t>Ардатовского</w:t>
      </w:r>
      <w:proofErr w:type="spellEnd"/>
      <w:r w:rsidRPr="00865BF3">
        <w:rPr>
          <w:sz w:val="24"/>
          <w:szCs w:val="24"/>
        </w:rPr>
        <w:t xml:space="preserve"> муниципального района Республики Мордовия</w:t>
      </w:r>
    </w:p>
    <w:p w:rsidR="00865BF3" w:rsidRPr="00865BF3" w:rsidRDefault="00865BF3" w:rsidP="00865BF3">
      <w:pPr>
        <w:overflowPunct w:val="0"/>
        <w:textAlignment w:val="baseline"/>
        <w:rPr>
          <w:sz w:val="24"/>
          <w:szCs w:val="24"/>
        </w:rPr>
      </w:pPr>
      <w:r w:rsidRPr="00865BF3">
        <w:rPr>
          <w:sz w:val="24"/>
          <w:szCs w:val="24"/>
        </w:rPr>
        <w:t>№ 52 от  29</w:t>
      </w:r>
      <w:r>
        <w:rPr>
          <w:sz w:val="24"/>
          <w:szCs w:val="24"/>
        </w:rPr>
        <w:t xml:space="preserve"> декабря  2022 </w:t>
      </w:r>
      <w:r w:rsidRPr="00865BF3">
        <w:rPr>
          <w:sz w:val="24"/>
          <w:szCs w:val="24"/>
        </w:rPr>
        <w:t>года</w:t>
      </w:r>
    </w:p>
    <w:p w:rsidR="00865BF3" w:rsidRPr="00865BF3" w:rsidRDefault="00865BF3" w:rsidP="00865BF3">
      <w:pPr>
        <w:overflowPunct w:val="0"/>
        <w:textAlignment w:val="baseline"/>
        <w:rPr>
          <w:sz w:val="24"/>
          <w:szCs w:val="24"/>
        </w:rPr>
      </w:pPr>
      <w:r w:rsidRPr="00865BF3">
        <w:rPr>
          <w:sz w:val="24"/>
          <w:szCs w:val="24"/>
        </w:rPr>
        <w:t>Учредитель: Совет депутатов Тургеневского городского поселения</w:t>
      </w:r>
    </w:p>
    <w:p w:rsidR="00865BF3" w:rsidRPr="00865BF3" w:rsidRDefault="00865BF3" w:rsidP="00865BF3">
      <w:pPr>
        <w:overflowPunct w:val="0"/>
        <w:textAlignment w:val="baseline"/>
        <w:rPr>
          <w:sz w:val="24"/>
          <w:szCs w:val="24"/>
        </w:rPr>
      </w:pPr>
      <w:proofErr w:type="spellStart"/>
      <w:r w:rsidRPr="00865BF3">
        <w:rPr>
          <w:sz w:val="24"/>
          <w:szCs w:val="24"/>
        </w:rPr>
        <w:t>Ардатовского</w:t>
      </w:r>
      <w:proofErr w:type="spellEnd"/>
      <w:r w:rsidRPr="00865BF3">
        <w:rPr>
          <w:sz w:val="24"/>
          <w:szCs w:val="24"/>
        </w:rPr>
        <w:t xml:space="preserve"> муниципального района Республики Мордовия</w:t>
      </w:r>
    </w:p>
    <w:p w:rsidR="00E57D0A" w:rsidRPr="00865BF3" w:rsidRDefault="00865BF3" w:rsidP="00865BF3">
      <w:pPr>
        <w:rPr>
          <w:sz w:val="24"/>
          <w:szCs w:val="24"/>
        </w:rPr>
      </w:pPr>
      <w:r w:rsidRPr="00865BF3">
        <w:rPr>
          <w:sz w:val="24"/>
          <w:szCs w:val="24"/>
        </w:rPr>
        <w:t xml:space="preserve">Тираж: 10 </w:t>
      </w:r>
      <w:proofErr w:type="spellStart"/>
      <w:proofErr w:type="gramStart"/>
      <w:r w:rsidRPr="00865BF3">
        <w:rPr>
          <w:sz w:val="24"/>
          <w:szCs w:val="24"/>
        </w:rPr>
        <w:t>экз</w:t>
      </w:r>
      <w:proofErr w:type="spellEnd"/>
      <w:proofErr w:type="gramEnd"/>
    </w:p>
    <w:sectPr w:rsidR="00E57D0A" w:rsidRPr="00865BF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43A" w:rsidRDefault="00D3743A" w:rsidP="00397C4F">
      <w:r>
        <w:separator/>
      </w:r>
    </w:p>
  </w:endnote>
  <w:endnote w:type="continuationSeparator" w:id="0">
    <w:p w:rsidR="00D3743A" w:rsidRDefault="00D3743A" w:rsidP="00397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C4F" w:rsidRDefault="00397C4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C4F" w:rsidRDefault="00397C4F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C4F" w:rsidRDefault="00397C4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43A" w:rsidRDefault="00D3743A" w:rsidP="00397C4F">
      <w:r>
        <w:separator/>
      </w:r>
    </w:p>
  </w:footnote>
  <w:footnote w:type="continuationSeparator" w:id="0">
    <w:p w:rsidR="00D3743A" w:rsidRDefault="00D3743A" w:rsidP="00397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C4F" w:rsidRDefault="00397C4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C4F" w:rsidRDefault="00397C4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C4F" w:rsidRDefault="00397C4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B231D5"/>
    <w:multiLevelType w:val="hybridMultilevel"/>
    <w:tmpl w:val="C2B2B176"/>
    <w:lvl w:ilvl="0" w:tplc="4658EB2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CE7"/>
    <w:rsid w:val="00077A99"/>
    <w:rsid w:val="00397C4F"/>
    <w:rsid w:val="00526ECA"/>
    <w:rsid w:val="00567BF8"/>
    <w:rsid w:val="005B4649"/>
    <w:rsid w:val="005E63E7"/>
    <w:rsid w:val="007029D3"/>
    <w:rsid w:val="00865BF3"/>
    <w:rsid w:val="009B5059"/>
    <w:rsid w:val="00AA1787"/>
    <w:rsid w:val="00AB5F5B"/>
    <w:rsid w:val="00D2304A"/>
    <w:rsid w:val="00D3743A"/>
    <w:rsid w:val="00D42045"/>
    <w:rsid w:val="00E57D0A"/>
    <w:rsid w:val="00F57038"/>
    <w:rsid w:val="00FB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E63E7"/>
    <w:rPr>
      <w:color w:val="0000FF"/>
      <w:u w:val="single"/>
    </w:rPr>
  </w:style>
  <w:style w:type="paragraph" w:styleId="a4">
    <w:name w:val="No Spacing"/>
    <w:uiPriority w:val="1"/>
    <w:qFormat/>
    <w:rsid w:val="005E63E7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FollowedHyperlink"/>
    <w:uiPriority w:val="99"/>
    <w:semiHidden/>
    <w:unhideWhenUsed/>
    <w:rsid w:val="00397C4F"/>
    <w:rPr>
      <w:color w:val="800080"/>
      <w:u w:val="single"/>
    </w:rPr>
  </w:style>
  <w:style w:type="paragraph" w:styleId="a6">
    <w:name w:val="Balloon Text"/>
    <w:basedOn w:val="a"/>
    <w:link w:val="a7"/>
    <w:semiHidden/>
    <w:unhideWhenUsed/>
    <w:rsid w:val="00397C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397C4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xl68">
    <w:name w:val="xl68"/>
    <w:basedOn w:val="a"/>
    <w:rsid w:val="00397C4F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9">
    <w:name w:val="xl69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397C4F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1">
    <w:name w:val="xl71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3">
    <w:name w:val="xl73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4">
    <w:name w:val="xl74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76">
    <w:name w:val="xl76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79">
    <w:name w:val="xl79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0">
    <w:name w:val="xl80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397C4F"/>
    <w:pPr>
      <w:widowControl/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2">
    <w:name w:val="xl92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4">
    <w:name w:val="xl94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397C4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a"/>
    <w:rsid w:val="00397C4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9">
    <w:name w:val="xl99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0">
    <w:name w:val="xl100"/>
    <w:basedOn w:val="a"/>
    <w:rsid w:val="00397C4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1">
    <w:name w:val="xl101"/>
    <w:basedOn w:val="a"/>
    <w:rsid w:val="00397C4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2">
    <w:name w:val="xl102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397C4F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a"/>
    <w:rsid w:val="00397C4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a"/>
    <w:rsid w:val="00397C4F"/>
    <w:pPr>
      <w:widowControl/>
      <w:pBdr>
        <w:top w:val="single" w:sz="4" w:space="0" w:color="auto"/>
        <w:left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9">
    <w:name w:val="xl109"/>
    <w:basedOn w:val="a"/>
    <w:rsid w:val="00397C4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0">
    <w:name w:val="xl110"/>
    <w:basedOn w:val="a"/>
    <w:rsid w:val="00397C4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1">
    <w:name w:val="xl111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2">
    <w:name w:val="xl112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3">
    <w:name w:val="xl113"/>
    <w:basedOn w:val="a"/>
    <w:rsid w:val="00397C4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4">
    <w:name w:val="xl114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5">
    <w:name w:val="xl115"/>
    <w:basedOn w:val="a"/>
    <w:rsid w:val="00397C4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6">
    <w:name w:val="xl116"/>
    <w:basedOn w:val="a"/>
    <w:rsid w:val="00397C4F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397C4F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8">
    <w:name w:val="xl118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397C4F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table" w:styleId="a8">
    <w:name w:val="Table Grid"/>
    <w:basedOn w:val="a1"/>
    <w:rsid w:val="00397C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397C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7C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397C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97C4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E63E7"/>
    <w:rPr>
      <w:color w:val="0000FF"/>
      <w:u w:val="single"/>
    </w:rPr>
  </w:style>
  <w:style w:type="paragraph" w:styleId="a4">
    <w:name w:val="No Spacing"/>
    <w:uiPriority w:val="1"/>
    <w:qFormat/>
    <w:rsid w:val="005E63E7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FollowedHyperlink"/>
    <w:uiPriority w:val="99"/>
    <w:semiHidden/>
    <w:unhideWhenUsed/>
    <w:rsid w:val="00397C4F"/>
    <w:rPr>
      <w:color w:val="800080"/>
      <w:u w:val="single"/>
    </w:rPr>
  </w:style>
  <w:style w:type="paragraph" w:styleId="a6">
    <w:name w:val="Balloon Text"/>
    <w:basedOn w:val="a"/>
    <w:link w:val="a7"/>
    <w:semiHidden/>
    <w:unhideWhenUsed/>
    <w:rsid w:val="00397C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397C4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xl68">
    <w:name w:val="xl68"/>
    <w:basedOn w:val="a"/>
    <w:rsid w:val="00397C4F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9">
    <w:name w:val="xl69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397C4F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1">
    <w:name w:val="xl71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3">
    <w:name w:val="xl73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4">
    <w:name w:val="xl74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76">
    <w:name w:val="xl76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79">
    <w:name w:val="xl79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0">
    <w:name w:val="xl80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397C4F"/>
    <w:pPr>
      <w:widowControl/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2">
    <w:name w:val="xl92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4">
    <w:name w:val="xl94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397C4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a"/>
    <w:rsid w:val="00397C4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9">
    <w:name w:val="xl99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0">
    <w:name w:val="xl100"/>
    <w:basedOn w:val="a"/>
    <w:rsid w:val="00397C4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1">
    <w:name w:val="xl101"/>
    <w:basedOn w:val="a"/>
    <w:rsid w:val="00397C4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2">
    <w:name w:val="xl102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397C4F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397C4F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a"/>
    <w:rsid w:val="00397C4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a"/>
    <w:rsid w:val="00397C4F"/>
    <w:pPr>
      <w:widowControl/>
      <w:pBdr>
        <w:top w:val="single" w:sz="4" w:space="0" w:color="auto"/>
        <w:left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9">
    <w:name w:val="xl109"/>
    <w:basedOn w:val="a"/>
    <w:rsid w:val="00397C4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0">
    <w:name w:val="xl110"/>
    <w:basedOn w:val="a"/>
    <w:rsid w:val="00397C4F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1">
    <w:name w:val="xl111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2">
    <w:name w:val="xl112"/>
    <w:basedOn w:val="a"/>
    <w:rsid w:val="00397C4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3">
    <w:name w:val="xl113"/>
    <w:basedOn w:val="a"/>
    <w:rsid w:val="00397C4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4">
    <w:name w:val="xl114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5">
    <w:name w:val="xl115"/>
    <w:basedOn w:val="a"/>
    <w:rsid w:val="00397C4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6">
    <w:name w:val="xl116"/>
    <w:basedOn w:val="a"/>
    <w:rsid w:val="00397C4F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397C4F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8">
    <w:name w:val="xl118"/>
    <w:basedOn w:val="a"/>
    <w:rsid w:val="00397C4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397C4F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table" w:styleId="a8">
    <w:name w:val="Table Grid"/>
    <w:basedOn w:val="a1"/>
    <w:rsid w:val="00397C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397C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7C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397C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97C4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6;&#1072;&#1073;&#1086;&#1095;&#1072;&#1103;\&#1052;&#1086;&#1080;%20&#1076;&#1086;&#1082;&#1091;&#1084;&#1077;&#1085;&#1090;&#1099;\&#1043;&#1083;&#1072;&#1074;&#1085;&#1072;&#1103;\&#1053;&#1055;&#1040;\2022%20&#1075;&#1086;&#1076;\&#1055;&#1086;&#1089;&#1090;&#1072;&#1085;&#1086;&#1074;&#1083;&#1077;&#1085;&#1080;&#1103;\&#1056;&#1077;&#1096;&#1077;&#1085;&#1080;&#1103;\&#1056;&#1077;&#1096;&#1077;&#1085;&#1080;&#1103;%20&#1085;&#1072;%2014-&#1102;%20&#1089;&#1077;&#1089;&#1089;&#1080;&#1102;.docx" TargetMode="External"/><Relationship Id="rId13" Type="http://schemas.openxmlformats.org/officeDocument/2006/relationships/hyperlink" Target="consultantplus://offline/ref=2B7FB9BA1D476E96B116BB22A112AD55F60896BAB90C46C2477109AEED68B05E0B67FAEFCF8Bk4QDH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B7FB9BA1D476E96B116BB22A112AD55F60896BAB90C46C2477109AEED68B05E0B67FAEFCE80k4Q0H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BD59CE01AD0745EFF60BE52BDF8DD20DAB18CC485CBFF11A7FA454F454185EWCI6M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5BD59CE01AD0745EFF60BE52BDF8DD20DAB18CC485CBFF11A7FA454F454185EWCI6M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24DV3IFM" TargetMode="External"/><Relationship Id="rId14" Type="http://schemas.openxmlformats.org/officeDocument/2006/relationships/hyperlink" Target="consultantplus://offline/ref=C5BD59CE01AD0745EFF60BE52BDF8DD20DAB18CC485CBFF11A7FA454F454185EWCI6M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13732</Words>
  <Characters>78276</Characters>
  <Application>Microsoft Office Word</Application>
  <DocSecurity>0</DocSecurity>
  <Lines>652</Lines>
  <Paragraphs>183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/>
      <vt:lpstr>О бюджете Тургеневского городского поселения Ардатовского муниципального района </vt:lpstr>
      <vt:lpstr/>
      <vt:lpstr>Статья 6. Субсидии юридическим лицам, в том числе некоммерческим организациям (з</vt:lpstr>
    </vt:vector>
  </TitlesOfParts>
  <Company>*</Company>
  <LinksUpToDate>false</LinksUpToDate>
  <CharactersWithSpaces>91825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2022-12-28T08:09:00Z</cp:lastPrinted>
  <dcterms:created xsi:type="dcterms:W3CDTF">2022-12-28T05:32:00Z</dcterms:created>
  <dcterms:modified xsi:type="dcterms:W3CDTF">2022-12-29T06:19:00Z</dcterms:modified>
</cp:coreProperties>
</file>