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A6" w:rsidRPr="00C669AA" w:rsidRDefault="00AF0AA6" w:rsidP="00876CC0">
      <w:pPr>
        <w:jc w:val="center"/>
        <w:rPr>
          <w:b/>
        </w:rPr>
      </w:pPr>
      <w:r w:rsidRPr="00C669AA">
        <w:rPr>
          <w:b/>
        </w:rPr>
        <w:t>Об индексе потребительских цен</w:t>
      </w:r>
    </w:p>
    <w:p w:rsidR="00AF0AA6" w:rsidRPr="00C669AA" w:rsidRDefault="00AF0AA6" w:rsidP="00AF0AA6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>
        <w:rPr>
          <w:b/>
        </w:rPr>
        <w:t>ноябре</w:t>
      </w:r>
      <w:r w:rsidRPr="00C669AA">
        <w:rPr>
          <w:b/>
        </w:rPr>
        <w:t xml:space="preserve"> 2022 года</w:t>
      </w:r>
    </w:p>
    <w:p w:rsidR="00AF0AA6" w:rsidRPr="00C669AA" w:rsidRDefault="00AF0AA6" w:rsidP="00AF0AA6">
      <w:pPr>
        <w:jc w:val="center"/>
        <w:rPr>
          <w:b/>
        </w:rPr>
      </w:pPr>
    </w:p>
    <w:p w:rsidR="00AF0AA6" w:rsidRPr="00C669AA" w:rsidRDefault="00AF0AA6" w:rsidP="00AF0AA6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ноябре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>
        <w:rPr>
          <w:rFonts w:ascii="Times New Roman" w:hAnsi="Times New Roman"/>
          <w:sz w:val="24"/>
          <w:szCs w:val="24"/>
        </w:rPr>
        <w:t>100,4</w:t>
      </w:r>
      <w:r w:rsidRPr="00C669AA">
        <w:rPr>
          <w:rFonts w:ascii="Times New Roman" w:hAnsi="Times New Roman"/>
          <w:sz w:val="24"/>
          <w:szCs w:val="24"/>
        </w:rPr>
        <w:t xml:space="preserve"> % (</w:t>
      </w:r>
      <w:proofErr w:type="spellStart"/>
      <w:r w:rsidRPr="00C669AA">
        <w:rPr>
          <w:rFonts w:ascii="Times New Roman" w:hAnsi="Times New Roman"/>
          <w:sz w:val="24"/>
          <w:szCs w:val="24"/>
        </w:rPr>
        <w:t>справочно</w:t>
      </w:r>
      <w:proofErr w:type="spellEnd"/>
      <w:r w:rsidRPr="00C669AA">
        <w:rPr>
          <w:rFonts w:ascii="Times New Roman" w:hAnsi="Times New Roman"/>
          <w:sz w:val="24"/>
          <w:szCs w:val="24"/>
        </w:rPr>
        <w:t xml:space="preserve">: в </w:t>
      </w:r>
      <w:r>
        <w:rPr>
          <w:rFonts w:ascii="Times New Roman" w:hAnsi="Times New Roman"/>
          <w:sz w:val="24"/>
          <w:szCs w:val="24"/>
        </w:rPr>
        <w:t>ноябре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>
        <w:rPr>
          <w:rFonts w:ascii="Times New Roman" w:hAnsi="Times New Roman"/>
          <w:color w:val="000000"/>
          <w:sz w:val="24"/>
          <w:szCs w:val="24"/>
        </w:rPr>
        <w:t>101,2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AF0AA6" w:rsidRPr="00C669AA" w:rsidRDefault="00AF0AA6" w:rsidP="00AF0AA6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AF0AA6" w:rsidRPr="00C669AA" w:rsidRDefault="00AF0AA6" w:rsidP="00AF0AA6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AF0AA6" w:rsidRPr="00FA3A16" w:rsidRDefault="00AF0AA6" w:rsidP="00AF0AA6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1448"/>
        <w:gridCol w:w="1417"/>
        <w:gridCol w:w="1560"/>
        <w:gridCol w:w="1842"/>
      </w:tblGrid>
      <w:tr w:rsidR="00AF0AA6" w:rsidRPr="00C669AA" w:rsidTr="006C3984">
        <w:tc>
          <w:tcPr>
            <w:tcW w:w="3480" w:type="dxa"/>
            <w:vMerge w:val="restart"/>
            <w:tcBorders>
              <w:left w:val="nil"/>
            </w:tcBorders>
          </w:tcPr>
          <w:p w:rsidR="00AF0AA6" w:rsidRPr="00C669AA" w:rsidRDefault="00AF0AA6" w:rsidP="006C3984">
            <w:pPr>
              <w:jc w:val="center"/>
            </w:pP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Ноябрь</w:t>
            </w:r>
            <w:r w:rsidRPr="00C669AA">
              <w:rPr>
                <w:bCs/>
                <w:i/>
                <w:iCs/>
              </w:rPr>
              <w:t xml:space="preserve"> 2022 г. </w:t>
            </w:r>
            <w:proofErr w:type="gramStart"/>
            <w:r w:rsidRPr="00C669AA">
              <w:rPr>
                <w:bCs/>
                <w:i/>
                <w:iCs/>
              </w:rPr>
              <w:t>к</w:t>
            </w:r>
            <w:proofErr w:type="gram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ноябрь</w:t>
            </w:r>
          </w:p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>
              <w:rPr>
                <w:bCs/>
                <w:i/>
                <w:iCs/>
              </w:rPr>
              <w:t>ноябрю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AF0AA6" w:rsidRPr="00C669AA" w:rsidTr="006C3984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AF0AA6" w:rsidRPr="00C669AA" w:rsidRDefault="00AF0AA6" w:rsidP="006C3984">
            <w:pPr>
              <w:jc w:val="center"/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октябрю</w:t>
            </w:r>
          </w:p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F0AA6" w:rsidRPr="00C669AA" w:rsidRDefault="00AF0AA6" w:rsidP="006C3984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AA6" w:rsidRPr="00C669AA" w:rsidRDefault="00AF0AA6" w:rsidP="006C3984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</w:rPr>
              <w:t>ноябрю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AF0AA6" w:rsidRPr="00C669AA" w:rsidRDefault="00AF0AA6" w:rsidP="006C3984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AF0AA6" w:rsidRPr="00C669AA" w:rsidTr="006C3984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r w:rsidRPr="000F75A4">
              <w:t>Все товары и услуги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8C31C0" w:rsidRDefault="00AF0AA6" w:rsidP="006C3984">
            <w:pPr>
              <w:jc w:val="center"/>
              <w:rPr>
                <w:lang w:val="en-US"/>
              </w:rPr>
            </w:pPr>
            <w:r>
              <w:t>100,</w:t>
            </w:r>
            <w:r>
              <w:rPr>
                <w:lang w:val="en-US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8C31C0" w:rsidRDefault="00AF0AA6" w:rsidP="006C3984">
            <w:pPr>
              <w:jc w:val="center"/>
              <w:rPr>
                <w:lang w:val="en-US"/>
              </w:rPr>
            </w:pPr>
            <w:r>
              <w:t>109,</w:t>
            </w:r>
            <w:r>
              <w:rPr>
                <w:lang w:val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8C31C0" w:rsidRDefault="00AF0AA6" w:rsidP="006C3984">
            <w:pPr>
              <w:jc w:val="center"/>
            </w:pPr>
            <w:r>
              <w:rPr>
                <w:lang w:val="en-US"/>
              </w:rPr>
              <w:t>110</w:t>
            </w:r>
            <w:r>
              <w:t>,75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112,80</w:t>
            </w:r>
          </w:p>
        </w:tc>
      </w:tr>
      <w:tr w:rsidR="00AF0AA6" w:rsidRPr="00C669AA" w:rsidTr="006C3984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ind w:left="318"/>
            </w:pPr>
            <w:r w:rsidRPr="000F75A4">
              <w:t>в том числе: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</w:tr>
      <w:tr w:rsidR="00AF0AA6" w:rsidRPr="00C669AA" w:rsidTr="006C3984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100,60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109,53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jc w:val="center"/>
            </w:pPr>
            <w:r>
              <w:t>111,08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114,95</w:t>
            </w:r>
          </w:p>
        </w:tc>
      </w:tr>
      <w:tr w:rsidR="00AF0AA6" w:rsidRPr="00C669AA" w:rsidTr="006C3984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ind w:left="318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</w:tr>
      <w:tr w:rsidR="00AF0AA6" w:rsidRPr="00C669AA" w:rsidTr="006C3984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AF0AA6" w:rsidRPr="000F75A4" w:rsidRDefault="00AF0AA6" w:rsidP="006C3984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100,77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109,65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jc w:val="center"/>
            </w:pPr>
            <w:r>
              <w:t>111,31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115,67</w:t>
            </w:r>
          </w:p>
        </w:tc>
      </w:tr>
      <w:tr w:rsidR="00AF0AA6" w:rsidRPr="00C669AA" w:rsidTr="006C3984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AF0AA6" w:rsidRPr="000F75A4" w:rsidRDefault="00AF0AA6" w:rsidP="006C3984">
            <w:pPr>
              <w:ind w:right="-108" w:firstLine="459"/>
              <w:rPr>
                <w:i/>
              </w:rPr>
            </w:pPr>
            <w:proofErr w:type="gramStart"/>
            <w:r w:rsidRPr="000F75A4">
              <w:rPr>
                <w:i/>
              </w:rPr>
              <w:t xml:space="preserve">(без овощей, картофеля и </w:t>
            </w:r>
            <w:proofErr w:type="gramEnd"/>
          </w:p>
          <w:p w:rsidR="00AF0AA6" w:rsidRPr="000F75A4" w:rsidRDefault="00AF0AA6" w:rsidP="006C3984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100,08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110,83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jc w:val="center"/>
            </w:pPr>
            <w:r>
              <w:t>112,19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115,22</w:t>
            </w:r>
          </w:p>
        </w:tc>
      </w:tr>
      <w:tr w:rsidR="00AF0AA6" w:rsidRPr="00C669AA" w:rsidTr="006C3984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AF0AA6" w:rsidRPr="000F75A4" w:rsidRDefault="00AF0AA6" w:rsidP="006C3984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108,28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94,62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jc w:val="center"/>
            </w:pPr>
            <w:r>
              <w:t>97,97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111,96</w:t>
            </w:r>
          </w:p>
        </w:tc>
      </w:tr>
      <w:tr w:rsidR="00AF0AA6" w:rsidRPr="00C669AA" w:rsidTr="006C3984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99,37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108,53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0AA6" w:rsidRPr="000F75A4" w:rsidRDefault="00AF0AA6" w:rsidP="006C3984">
            <w:pPr>
              <w:jc w:val="center"/>
            </w:pPr>
            <w:r>
              <w:t>109,14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0AA6" w:rsidRPr="000F75A4" w:rsidRDefault="00AF0AA6" w:rsidP="006C3984">
            <w:pPr>
              <w:jc w:val="center"/>
            </w:pPr>
            <w:r>
              <w:t>109,59</w:t>
            </w:r>
          </w:p>
        </w:tc>
      </w:tr>
      <w:tr w:rsidR="00AF0AA6" w:rsidRPr="00C669AA" w:rsidTr="006C3984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100,17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111,13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0AA6" w:rsidRPr="000F75A4" w:rsidRDefault="00AF0AA6" w:rsidP="006C3984">
            <w:pPr>
              <w:jc w:val="center"/>
            </w:pPr>
            <w:r>
              <w:t>112,29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0AA6" w:rsidRPr="000F75A4" w:rsidRDefault="00AF0AA6" w:rsidP="006C3984">
            <w:pPr>
              <w:jc w:val="center"/>
            </w:pPr>
            <w:r>
              <w:t>113,95</w:t>
            </w:r>
          </w:p>
        </w:tc>
      </w:tr>
      <w:tr w:rsidR="00AF0AA6" w:rsidRPr="00C669AA" w:rsidTr="006C3984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F0AA6" w:rsidRPr="000F75A4" w:rsidRDefault="00AF0AA6" w:rsidP="006C3984">
            <w:pPr>
              <w:ind w:left="-130" w:right="-108"/>
              <w:jc w:val="center"/>
            </w:pPr>
          </w:p>
        </w:tc>
      </w:tr>
      <w:tr w:rsidR="00AF0AA6" w:rsidRPr="00C669AA" w:rsidTr="006C3984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100,10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 w:rsidRPr="000F75A4">
              <w:t>100,</w:t>
            </w:r>
            <w:r>
              <w:t>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0AA6" w:rsidRPr="000F75A4" w:rsidRDefault="00AF0AA6" w:rsidP="006C3984">
            <w:pPr>
              <w:jc w:val="center"/>
            </w:pPr>
            <w:r>
              <w:t>102,49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0AA6" w:rsidRPr="000F75A4" w:rsidRDefault="00AF0AA6" w:rsidP="006C3984">
            <w:pPr>
              <w:jc w:val="center"/>
            </w:pPr>
            <w:r>
              <w:t>105,34</w:t>
            </w:r>
          </w:p>
        </w:tc>
      </w:tr>
      <w:tr w:rsidR="00AF0AA6" w:rsidRPr="00C669AA" w:rsidTr="006C3984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100,69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F0AA6" w:rsidRPr="000F75A4" w:rsidRDefault="00AF0AA6" w:rsidP="006C3984">
            <w:pPr>
              <w:jc w:val="center"/>
            </w:pPr>
            <w:r>
              <w:t>106,97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F0AA6" w:rsidRPr="000F75A4" w:rsidRDefault="00AF0AA6" w:rsidP="006C3984">
            <w:pPr>
              <w:jc w:val="center"/>
            </w:pPr>
            <w:r>
              <w:t>107,44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0AA6" w:rsidRPr="000F75A4" w:rsidRDefault="00AF0AA6" w:rsidP="006C3984">
            <w:pPr>
              <w:jc w:val="center"/>
              <w:rPr>
                <w:lang w:val="en-US"/>
              </w:rPr>
            </w:pPr>
            <w:r>
              <w:t>108,05</w:t>
            </w:r>
          </w:p>
        </w:tc>
      </w:tr>
      <w:tr w:rsidR="00AF0AA6" w:rsidRPr="00C669AA" w:rsidTr="006C3984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0AA6" w:rsidRPr="000F75A4" w:rsidRDefault="00AF0AA6" w:rsidP="006C3984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100,12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107,07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0AA6" w:rsidRPr="000F75A4" w:rsidRDefault="00AF0AA6" w:rsidP="006C3984">
            <w:pPr>
              <w:jc w:val="center"/>
            </w:pPr>
            <w:r>
              <w:t>107,76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F0AA6" w:rsidRPr="000F75A4" w:rsidRDefault="00AF0AA6" w:rsidP="006C3984">
            <w:pPr>
              <w:jc w:val="center"/>
            </w:pPr>
            <w:r>
              <w:t>106,51</w:t>
            </w:r>
          </w:p>
        </w:tc>
      </w:tr>
    </w:tbl>
    <w:p w:rsidR="004304A5" w:rsidRDefault="004304A5" w:rsidP="002147C2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876CC0" w:rsidRPr="00B26F4B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повысились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0,6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>В ноябре</w:t>
      </w:r>
      <w:r w:rsidRPr="00225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цены на </w:t>
      </w:r>
      <w:r>
        <w:rPr>
          <w:rFonts w:ascii="Times New Roman" w:hAnsi="Times New Roman"/>
          <w:color w:val="000000"/>
          <w:sz w:val="24"/>
          <w:szCs w:val="24"/>
        </w:rPr>
        <w:t>плодоовощную продукцию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изменились следующим образом: </w:t>
      </w:r>
      <w:r>
        <w:rPr>
          <w:rFonts w:ascii="Times New Roman" w:hAnsi="Times New Roman"/>
          <w:color w:val="000000"/>
          <w:sz w:val="24"/>
          <w:szCs w:val="24"/>
        </w:rPr>
        <w:t>огурцы свежие стали дороже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53,7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помидоры свежие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24,7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апельсины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9,0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морковь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6,3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бананы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4,9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сухофрукты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4,2</w:t>
      </w:r>
      <w:r w:rsidRPr="00C669AA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>, лимоны – на 2,7%, зелень свежая – на 1,9%, виноград – на 1,8%, яблоки – на 1,5%, грибы свежие – на 0,8%, картофель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0,1%.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В свою очередь на </w:t>
      </w:r>
      <w:r>
        <w:rPr>
          <w:rFonts w:ascii="Times New Roman" w:hAnsi="Times New Roman"/>
          <w:color w:val="000000"/>
          <w:sz w:val="24"/>
          <w:szCs w:val="24"/>
        </w:rPr>
        <w:t>5,0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 стал </w:t>
      </w:r>
      <w:r>
        <w:rPr>
          <w:rFonts w:ascii="Times New Roman" w:hAnsi="Times New Roman"/>
          <w:color w:val="000000"/>
          <w:sz w:val="24"/>
          <w:szCs w:val="24"/>
        </w:rPr>
        <w:t>дешевле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чеснок, на 4,4% – лук репчатый, на 3,9% – свекла столовая, на 2,2% – ягоды замороженные, на 1,7% – капуста белокочанная свежая, на 0,7% – груши, на 0,5% – орехи, на 0,1% – овощи замороженные.</w:t>
      </w:r>
      <w:proofErr w:type="gramEnd"/>
    </w:p>
    <w:p w:rsidR="00876CC0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ноябре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>
        <w:rPr>
          <w:rFonts w:ascii="Times New Roman" w:hAnsi="Times New Roman"/>
          <w:sz w:val="24"/>
          <w:szCs w:val="24"/>
        </w:rPr>
        <w:t>наибольшее повышение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>
        <w:rPr>
          <w:rFonts w:ascii="Times New Roman" w:hAnsi="Times New Roman"/>
          <w:sz w:val="24"/>
          <w:szCs w:val="24"/>
        </w:rPr>
        <w:t>икру лососевых рыб, отечественную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7,1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сливки питьевые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5,0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консервы рыбные в томатном соусе и колбасу </w:t>
      </w:r>
      <w:proofErr w:type="spellStart"/>
      <w:r>
        <w:rPr>
          <w:rFonts w:ascii="Times New Roman" w:hAnsi="Times New Roman"/>
          <w:sz w:val="24"/>
          <w:szCs w:val="24"/>
        </w:rPr>
        <w:t>полукопченую</w:t>
      </w:r>
      <w:proofErr w:type="spellEnd"/>
      <w:r>
        <w:rPr>
          <w:rFonts w:ascii="Times New Roman" w:hAnsi="Times New Roman"/>
          <w:sz w:val="24"/>
          <w:szCs w:val="24"/>
        </w:rPr>
        <w:t xml:space="preserve"> и варено – копченую </w:t>
      </w:r>
      <w:r w:rsidRPr="0060256D">
        <w:rPr>
          <w:rFonts w:ascii="Times New Roman" w:hAnsi="Times New Roman"/>
          <w:sz w:val="24"/>
          <w:szCs w:val="24"/>
        </w:rPr>
        <w:t xml:space="preserve">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4,9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хлопья из злаков (сухие завтраки) </w:t>
      </w:r>
      <w:r w:rsidRPr="006025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крупу манную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4,2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воду минеральную и питьевую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4,1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национальные сыры и брынзу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сыры плавленые</w:t>
      </w:r>
      <w:r w:rsidRPr="0060256D">
        <w:rPr>
          <w:rFonts w:ascii="Times New Roman" w:hAnsi="Times New Roman"/>
          <w:sz w:val="24"/>
          <w:szCs w:val="24"/>
        </w:rPr>
        <w:t xml:space="preserve"> – на</w:t>
      </w:r>
      <w:proofErr w:type="gramEnd"/>
      <w:r w:rsidRPr="0060256D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3,5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какао </w:t>
      </w:r>
      <w:r w:rsidRPr="0060256D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3,0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мед пчелиный натуральный</w:t>
      </w:r>
      <w:r w:rsidRPr="0060256D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2,7</w:t>
      </w:r>
      <w:r w:rsidRPr="0060256D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филе сельди соленое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на 2,6%, сыры сычужные твердые  и мягкие – на 2,5%, кексы, рулеты, консервы </w:t>
      </w:r>
      <w:proofErr w:type="spellStart"/>
      <w:r>
        <w:rPr>
          <w:rFonts w:ascii="Times New Roman" w:hAnsi="Times New Roman"/>
          <w:sz w:val="24"/>
          <w:szCs w:val="24"/>
        </w:rPr>
        <w:t>фруктово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ягодные для детского питания и булочные изделия сдобные из муки высшего сорта штучные – на 2,4%, конфеты мягкие, глазированные шоколадом и кофе </w:t>
      </w:r>
      <w:r>
        <w:rPr>
          <w:rFonts w:ascii="Times New Roman" w:hAnsi="Times New Roman"/>
          <w:sz w:val="24"/>
          <w:szCs w:val="24"/>
        </w:rPr>
        <w:lastRenderedPageBreak/>
        <w:t>натуральный в зернах и молотый – на 2,3%.</w:t>
      </w:r>
      <w:proofErr w:type="gramEnd"/>
    </w:p>
    <w:p w:rsidR="00876CC0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26F4B">
        <w:rPr>
          <w:rFonts w:ascii="Times New Roman" w:hAnsi="Times New Roman"/>
          <w:sz w:val="24"/>
          <w:szCs w:val="24"/>
        </w:rPr>
        <w:t xml:space="preserve">В то же время </w:t>
      </w:r>
      <w:r>
        <w:rPr>
          <w:rFonts w:ascii="Times New Roman" w:hAnsi="Times New Roman"/>
          <w:sz w:val="24"/>
          <w:szCs w:val="24"/>
        </w:rPr>
        <w:t>заметно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26F4B">
        <w:rPr>
          <w:rFonts w:ascii="Times New Roman" w:hAnsi="Times New Roman"/>
          <w:color w:val="000000"/>
          <w:sz w:val="24"/>
          <w:szCs w:val="24"/>
        </w:rPr>
        <w:t>под</w:t>
      </w:r>
      <w:r>
        <w:rPr>
          <w:rFonts w:ascii="Times New Roman" w:hAnsi="Times New Roman"/>
          <w:color w:val="000000"/>
          <w:sz w:val="24"/>
          <w:szCs w:val="24"/>
        </w:rPr>
        <w:t>ешевели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</w:rPr>
        <w:t>филе рыбное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4,9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сахар – песок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4,2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шоколад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– на 3,8%, крупы овсяная и перловая – на 3,7%, продукция предприятий общественного питания быстрого обслуживания (сэндвич типа «Гамбургер») – на 3,2%, масло подсолнечное  – на 3,1%, пельмени, манты, равиоли – на 2,8%, крупа гречневая - ядрица – на 2,6%, сельдь соленая – на 2,5%, рыба живая и охлажденная – на 2,1%, куры охлажденные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 мороженые и рыба мороженая неразделанная – на 2,0%,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рыба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охлажденная и мороженая разделанная лососевых пород – на 1,9%, рис шлифованный – на 1,8%, говядину бескостную – на 1,7%. </w:t>
      </w:r>
    </w:p>
    <w:p w:rsidR="00876CC0" w:rsidRPr="00B26F4B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proofErr w:type="gram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ноябре цены на непродовольственные товары в целом за месяц повысились на 0,2%. В ноябре наиболее всего подорожали свежесрезанные цветы на 5,4%,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паста зубная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4,8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еврошифер</w:t>
      </w:r>
      <w:proofErr w:type="spellEnd"/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на 4,6%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комбинезон (костюм) утепленный для детей дошкольного возраста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варежки (перчатки) детские и тушь для ресниц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куртка для детей дошкольного возраста с верхом из плащевых тканей утепленная – на 4,3%, матрас детский</w:t>
      </w:r>
      <w:proofErr w:type="gramEnd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3,9%, салфетки влажные – на 3,8% сапоги женские зимние с верхом из натуральной кожи – на 3,6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бумага туалетная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компьютер планшетный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2,8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крем для рук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</w:t>
      </w:r>
      <w:proofErr w:type="gramStart"/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</w:t>
      </w:r>
      <w:proofErr w:type="gramEnd"/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2,7%, мойка из нержавеющей стали для кухни и ламинат – на 2,6%. </w:t>
      </w:r>
    </w:p>
    <w:p w:rsidR="00876CC0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смартфон</w:t>
      </w:r>
      <w:r w:rsidRPr="0060746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– на 3,9%, легковой автомобиль импортный подержанный – на 3,4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доску обрезную – на 3,3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кольцо обручальное золотое – на 3,0%, ковер, ковровое покрытие (палас) синтетический – на 2,8%,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металлочерепицу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2,7%, туалетную воду – на  2,6%, наушники беспроводные – на 2,4%, плиты древесностружечные и ориентированно – стружечные и конструктор детский пластмассовый – на  2,3%, миксер, блендер и дезодорант – на 2,2%, дрель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электрическую и краску для волос – на 2,1%.</w:t>
      </w:r>
    </w:p>
    <w:p w:rsidR="00876CC0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газовое моторное топливо цены снизились – на 4,7%,  на дизельное топливо повысились – на 2,5%, на бензин автомобильный – на 0,1%.</w:t>
      </w:r>
    </w:p>
    <w:p w:rsidR="00876CC0" w:rsidRPr="00B26F4B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ноябре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>
        <w:rPr>
          <w:rFonts w:ascii="Times New Roman" w:hAnsi="Times New Roman"/>
          <w:color w:val="000000"/>
          <w:sz w:val="24"/>
          <w:szCs w:val="24"/>
        </w:rPr>
        <w:t>повысились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0,7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%. В данной группе товаров наиболее </w:t>
      </w:r>
      <w:r>
        <w:rPr>
          <w:rFonts w:ascii="Times New Roman" w:hAnsi="Times New Roman"/>
          <w:color w:val="000000"/>
          <w:sz w:val="24"/>
          <w:szCs w:val="24"/>
        </w:rPr>
        <w:t>подорожали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аципол</w:t>
      </w:r>
      <w:proofErr w:type="spellEnd"/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6,8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левомеколь</w:t>
      </w:r>
      <w:proofErr w:type="spellEnd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6,7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>%,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поливитамины – на 5,6%,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ренгалин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5,2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аллохол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3,8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комбинированные анальгетики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3,3%,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синупрет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2,7%, эуфиллин – на 2,3%, панкреатин – на 2,1%.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Одновременно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подешевели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троксерутин</w:t>
      </w:r>
      <w:proofErr w:type="spellEnd"/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2,7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эргоферон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2,6%, аскорбиновая кислота – на 2,2%, цитрамон – на 2,1%, аспирин отечественный – на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1,9%,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бисопролол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1,4%, йод – на 1,3%,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сульфацетамид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1,2%.</w:t>
      </w:r>
    </w:p>
    <w:p w:rsidR="00876CC0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ноябре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декс цен на услуги составил 100,1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Заметнее всего выросли цены на услуги зарубежного туризма. Подорожали поездки: в страны Закавказья – на 32,5%, на отдых в Турцию – на 28,8%, в отдельные страны Южной Азии – на 26,6%, в отдельные страны </w:t>
      </w:r>
      <w:proofErr w:type="spellStart"/>
      <w:proofErr w:type="gram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Юго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Восточной</w:t>
      </w:r>
      <w:proofErr w:type="gram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Азии – на 25,9%, на отдых в Египет – на 24,6%, на отдых в ОАЭ – на 24,2%, в Беларусь – на 19,6%, в отдельные страны Ближнего Востока – на 12,4%, в отдельные страны Средней Азии – на 8,0%.</w:t>
      </w:r>
    </w:p>
    <w:p w:rsidR="00876CC0" w:rsidRPr="00CD7DD5" w:rsidRDefault="00876CC0" w:rsidP="00876CC0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Среди прочих услуг увеличились цены на </w:t>
      </w:r>
      <w:proofErr w:type="spellStart"/>
      <w:r>
        <w:rPr>
          <w:rFonts w:ascii="Times New Roman" w:eastAsia="Calibri" w:hAnsi="Times New Roman"/>
          <w:bCs/>
          <w:sz w:val="24"/>
          <w:szCs w:val="24"/>
          <w:lang w:eastAsia="en-US"/>
        </w:rPr>
        <w:t>шиномонтаж</w:t>
      </w:r>
      <w:proofErr w:type="spellEnd"/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колес легкового автомобиля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16,3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мойку легкового автомобиля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9,7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пересылку простого письма внутри России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8,0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>%,</w:t>
      </w:r>
      <w:r w:rsidRPr="00CD7DD5">
        <w:rPr>
          <w:rStyle w:val="t23"/>
          <w:sz w:val="22"/>
          <w:szCs w:val="22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замену элементов питания в наручных часах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7,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прививку животного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,3%,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проживание в гостинице 3*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3,6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услуги организатора проведения торжеств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2,6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абонентскую плату за телевизионную антенну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1,9%, рытье могилы – на 1,5%.</w:t>
      </w:r>
      <w:proofErr w:type="gramEnd"/>
    </w:p>
    <w:p w:rsidR="00876CC0" w:rsidRPr="004C76C1" w:rsidRDefault="00876CC0" w:rsidP="002147C2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          В свою очередь снизились тарифы: на проезд в различных типах вагонов в поездах дальнего следования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от 2,0% до 18,4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аренду двухкомнатной и однокомнатной квартир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на 1,5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>%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0,3% соответственно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абонентскую плату за пакет услуг сотовой связи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0,5</w:t>
      </w:r>
      <w:r w:rsidRPr="00CD7DD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плату за пользование потребительским кредитом (процентная ставка в стоимостном выражении) – на 0,2%.</w:t>
      </w:r>
      <w:bookmarkStart w:id="0" w:name="_GoBack"/>
      <w:bookmarkEnd w:id="0"/>
    </w:p>
    <w:sectPr w:rsidR="00876CC0" w:rsidRPr="004C76C1" w:rsidSect="003F79D5">
      <w:headerReference w:type="default" r:id="rId9"/>
      <w:footerReference w:type="default" r:id="rId10"/>
      <w:type w:val="continuous"/>
      <w:pgSz w:w="11906" w:h="16838"/>
      <w:pgMar w:top="1134" w:right="850" w:bottom="1134" w:left="170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876CC0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876CC0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876CC0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87F68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643"/>
    <w:rsid w:val="000F0713"/>
    <w:rsid w:val="000F2443"/>
    <w:rsid w:val="000F3611"/>
    <w:rsid w:val="000F4BB6"/>
    <w:rsid w:val="001039F6"/>
    <w:rsid w:val="0010505A"/>
    <w:rsid w:val="001133CB"/>
    <w:rsid w:val="001141C5"/>
    <w:rsid w:val="00116D69"/>
    <w:rsid w:val="0011744C"/>
    <w:rsid w:val="00120A1C"/>
    <w:rsid w:val="001236D2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14D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47C2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5F7E"/>
    <w:rsid w:val="00277C5C"/>
    <w:rsid w:val="00282FEB"/>
    <w:rsid w:val="00283A15"/>
    <w:rsid w:val="00291CBB"/>
    <w:rsid w:val="00292EEF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2DAC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02D8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378FB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0F91"/>
    <w:rsid w:val="005E4143"/>
    <w:rsid w:val="005E4444"/>
    <w:rsid w:val="005F6943"/>
    <w:rsid w:val="00607469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96559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6F7B54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73F30"/>
    <w:rsid w:val="007861A8"/>
    <w:rsid w:val="00792A6A"/>
    <w:rsid w:val="007A25FE"/>
    <w:rsid w:val="007A2A64"/>
    <w:rsid w:val="007A6463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CC0"/>
    <w:rsid w:val="00876E48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2BFF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087F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62CC"/>
    <w:rsid w:val="00A67664"/>
    <w:rsid w:val="00A70617"/>
    <w:rsid w:val="00A84BF4"/>
    <w:rsid w:val="00A93944"/>
    <w:rsid w:val="00A93D61"/>
    <w:rsid w:val="00AB0AE3"/>
    <w:rsid w:val="00AB0BCF"/>
    <w:rsid w:val="00AC01D9"/>
    <w:rsid w:val="00AC6627"/>
    <w:rsid w:val="00AC6868"/>
    <w:rsid w:val="00AD4DDF"/>
    <w:rsid w:val="00AD52C8"/>
    <w:rsid w:val="00AD6F69"/>
    <w:rsid w:val="00AF0AA6"/>
    <w:rsid w:val="00AF6151"/>
    <w:rsid w:val="00AF70E4"/>
    <w:rsid w:val="00B00145"/>
    <w:rsid w:val="00B03EE4"/>
    <w:rsid w:val="00B04F8A"/>
    <w:rsid w:val="00B066D3"/>
    <w:rsid w:val="00B06ECB"/>
    <w:rsid w:val="00B10B84"/>
    <w:rsid w:val="00B118D8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3B46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1CCD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878B3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  <w:style w:type="character" w:customStyle="1" w:styleId="t23">
    <w:name w:val="t23"/>
    <w:rsid w:val="00214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EC345-F974-45AC-B72D-FD63A5508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2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Еналеева Гюзель Рафиковна</cp:lastModifiedBy>
  <cp:revision>122</cp:revision>
  <cp:lastPrinted>2022-04-08T05:54:00Z</cp:lastPrinted>
  <dcterms:created xsi:type="dcterms:W3CDTF">2019-01-31T10:05:00Z</dcterms:created>
  <dcterms:modified xsi:type="dcterms:W3CDTF">2022-12-09T12:37:00Z</dcterms:modified>
</cp:coreProperties>
</file>