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207" w:rsidRDefault="00100207" w:rsidP="00100207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Информация Главы Редкодубского сельского поселения Ардатовского муниципального района Республики Мордовия "О сведениях за </w:t>
      </w:r>
      <w:r w:rsidR="00356FAA">
        <w:rPr>
          <w:rFonts w:cs="Tahoma"/>
          <w:b/>
          <w:bCs/>
          <w:sz w:val="20"/>
          <w:szCs w:val="20"/>
        </w:rPr>
        <w:t>3</w:t>
      </w:r>
      <w:r>
        <w:rPr>
          <w:rFonts w:cs="Tahoma"/>
          <w:b/>
          <w:bCs/>
          <w:sz w:val="20"/>
          <w:szCs w:val="20"/>
        </w:rPr>
        <w:t xml:space="preserve"> квартал 2022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100207" w:rsidRDefault="00100207" w:rsidP="00100207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129"/>
      </w:tblGrid>
      <w:tr w:rsidR="00100207" w:rsidTr="00100207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100207" w:rsidTr="00100207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A41B38" w:rsidRDefault="00100207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563832" w:rsidRDefault="00356FAA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844126</w:t>
            </w:r>
          </w:p>
        </w:tc>
        <w:tc>
          <w:tcPr>
            <w:tcW w:w="21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Pr="00BF595C" w:rsidRDefault="00356FAA" w:rsidP="00B72376">
            <w:pPr>
              <w:pStyle w:val="a3"/>
              <w:snapToGrid w:val="0"/>
              <w:jc w:val="center"/>
              <w:rPr>
                <w:rFonts w:cs="Tahoma"/>
                <w:color w:val="FF0000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844126</w:t>
            </w:r>
            <w:bookmarkStart w:id="0" w:name="_GoBack"/>
            <w:bookmarkEnd w:id="0"/>
          </w:p>
        </w:tc>
      </w:tr>
    </w:tbl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37A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0207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137A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6FAA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00207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100207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539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2023-01-20T10:51:00Z</dcterms:created>
  <dcterms:modified xsi:type="dcterms:W3CDTF">2023-03-14T11:02:00Z</dcterms:modified>
</cp:coreProperties>
</file>