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53F" w:rsidRDefault="00CD253F" w:rsidP="00CD253F">
      <w:pPr>
        <w:pStyle w:val="ConsPlusNormal"/>
        <w:ind w:firstLine="0"/>
        <w:jc w:val="center"/>
        <w:rPr>
          <w:b/>
          <w:szCs w:val="24"/>
        </w:rPr>
      </w:pPr>
      <w:bookmarkStart w:id="0" w:name="_GoBack"/>
      <w:r>
        <w:rPr>
          <w:b/>
          <w:szCs w:val="24"/>
        </w:rPr>
        <w:t xml:space="preserve"> Досудебное обжалование</w:t>
      </w:r>
    </w:p>
    <w:bookmarkEnd w:id="0"/>
    <w:p w:rsidR="00CD253F" w:rsidRDefault="00CD253F" w:rsidP="00CD253F">
      <w:pPr>
        <w:pStyle w:val="ConsPlusNormal"/>
        <w:ind w:firstLine="709"/>
        <w:jc w:val="center"/>
        <w:rPr>
          <w:b/>
          <w:szCs w:val="24"/>
        </w:rPr>
      </w:pPr>
    </w:p>
    <w:p w:rsidR="00CD253F" w:rsidRDefault="00CD253F" w:rsidP="00CD253F">
      <w:pPr>
        <w:pStyle w:val="a4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105.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 следующих решений заместителя руководителя Контрольного органа и инспекторов (далее также – должностные лица):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решений о проведении контрольных мероприятий;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актов контрольных  мероприятий, предписаний об устранении выявленных нарушений;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действий (бездействия) должностных лиц в рамках контрольных мероприятий.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106.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услуг, за исключением случая, предусмотренного частью 1.1 статьи 40 Федерального закона. 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При подаче жалобы гражданином она должна быть подписана простой электронной подписью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  <w:bookmarkStart w:id="1" w:name="Par374"/>
      <w:bookmarkEnd w:id="1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Материалы, прикладываемые к жалобе, в том числе фото- и видеоматериалы, представляются контролируемым лицом в электронном виде. 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107. Жалоба на решение Контрольного органа, действия (бездействие) его должностных лиц рассматривается руководителем (заместителем руководителя) Контрольного органа.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108. Жалоба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  <w:bookmarkStart w:id="2" w:name="Par375"/>
      <w:bookmarkEnd w:id="2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 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109. В случае пропуска по уважительной причине срока подачи жалобы этот срок по ходатайству контролируемого лица, подающего жалобу, может быть восстановлен Контрольным органом.</w:t>
      </w:r>
      <w:bookmarkStart w:id="3" w:name="Par377"/>
      <w:bookmarkEnd w:id="3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110. Контролируемое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111. Жалоба может содержать ходатайство о приостановлении исполнения обжалуемого решения Контрольного органа.</w:t>
      </w:r>
      <w:bookmarkStart w:id="4" w:name="Par379"/>
      <w:bookmarkEnd w:id="4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112. Руководителем (заместителем руководителя)</w:t>
      </w:r>
      <w:r>
        <w:rPr>
          <w:color w:val="FF0000"/>
          <w:szCs w:val="24"/>
        </w:rPr>
        <w:t xml:space="preserve"> </w:t>
      </w:r>
      <w:r>
        <w:rPr>
          <w:szCs w:val="24"/>
        </w:rPr>
        <w:t>Контрольного органа в срок не позднее двух рабочих дней со дня регистрации жалобы принимается решение: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1) о приостановлении исполнения обжалуемого решения Контрольного органа;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2) об отказе в приостановлении исполнения обжалуемого решения Контрольного органа. 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Информация о принятом решении направляется контролируемому лицу, подавшему жалобу, в течение одного рабочего дня с момента принятия решения. </w:t>
      </w:r>
    </w:p>
    <w:p w:rsidR="00CD253F" w:rsidRDefault="00CD253F" w:rsidP="00CD253F">
      <w:pPr>
        <w:pStyle w:val="a4"/>
        <w:widowControl/>
        <w:tabs>
          <w:tab w:val="left" w:pos="1134"/>
        </w:tabs>
        <w:ind w:left="709"/>
        <w:jc w:val="both"/>
        <w:rPr>
          <w:rFonts w:ascii="Times New Roman" w:hAnsi="Times New Roman"/>
          <w:sz w:val="24"/>
          <w:szCs w:val="24"/>
        </w:rPr>
      </w:pPr>
      <w:bookmarkStart w:id="5" w:name="Par383"/>
      <w:bookmarkEnd w:id="5"/>
      <w:r>
        <w:rPr>
          <w:rFonts w:ascii="Times New Roman" w:hAnsi="Times New Roman"/>
          <w:sz w:val="24"/>
          <w:szCs w:val="24"/>
        </w:rPr>
        <w:t>113. Жалоба должна содержать: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t>1) наименование Контрольного органа, фамилию, имя, отчество (при наличии) должностного лица, решение и (или) действие (бездействие) которых обжалуются;</w:t>
      </w:r>
      <w:proofErr w:type="gramEnd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t>2) фамилию, имя, отчество (при наличии), сведения о месте жительства (месте осуществления деятельности) гражданина, либо наименование организации - контролируемого лица, сведения о месте нахождения этой организации,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  <w:proofErr w:type="gramEnd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proofErr w:type="gramStart"/>
      <w:r>
        <w:rPr>
          <w:szCs w:val="24"/>
        </w:rPr>
        <w:t xml:space="preserve">3) сведения об обжалуемых решении Контрольного органа и (или) действии </w:t>
      </w:r>
      <w:r>
        <w:rPr>
          <w:szCs w:val="24"/>
        </w:rPr>
        <w:lastRenderedPageBreak/>
        <w:t>(бездействии) его должностного лица, которые привели или могут привести к нарушению прав контролируемого лица, подавшего жалобу;</w:t>
      </w:r>
      <w:proofErr w:type="gramEnd"/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4) основания и доводы, на основании которых контролируемое лицо </w:t>
      </w:r>
      <w:proofErr w:type="gramStart"/>
      <w:r>
        <w:rPr>
          <w:szCs w:val="24"/>
        </w:rPr>
        <w:t>не согласно</w:t>
      </w:r>
      <w:proofErr w:type="gramEnd"/>
      <w:r>
        <w:rPr>
          <w:szCs w:val="24"/>
        </w:rPr>
        <w:t xml:space="preserve"> с решением Контрольного органа и (или) действием (бездействием) должностного лица. Контролируемым лицом могут быть представлены документы (при наличии), подтверждающие его доводы, либо их копии;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5) требования контролируемого лица, подавшего жалобу; 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390"/>
      <w:bookmarkEnd w:id="6"/>
      <w:r>
        <w:rPr>
          <w:rFonts w:ascii="Times New Roman" w:hAnsi="Times New Roman" w:cs="Times New Roman"/>
          <w:sz w:val="24"/>
          <w:szCs w:val="24"/>
        </w:rPr>
        <w:t>6) учетный номер контрольного мероприятия в едином реестре контрольных (надзорных) мероприятий, в отношении которого подается жалоба, если Правительством Российской Федерации не установлено иное.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 114. Жалоба не должна содержать нецензурные либо оскорбительные выражения, угрозы жизни, здоровью и имуществу должностных лиц Контрольного органа либо членов их семей.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115.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«Единая система идентификац</w:t>
      </w:r>
      <w:proofErr w:type="gramStart"/>
      <w:r>
        <w:rPr>
          <w:szCs w:val="24"/>
        </w:rPr>
        <w:t>ии и ау</w:t>
      </w:r>
      <w:proofErr w:type="gramEnd"/>
      <w:r>
        <w:rPr>
          <w:szCs w:val="24"/>
        </w:rPr>
        <w:t>тентификации».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116. Контрольный орган принимает решение об отказе в рассмотрении жалобы в течение пяти рабочих дней со дня получения жалобы, если: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жалоба подана после истечения сроков подачи жалобы, установленных пунктом 108 настоящего Положения, и не содержит ходатайства о восстановлении пропущенного срока на подачу жалобы;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удовлетворении ходатайства о восстановлении пропущенного срока на подачу жалобы отказано;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до принятия решения по жалобе от контролируемого лица, ее подавшего, поступило заявление об отзыве жалобы;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имеется решение суда по вопросам, поставленным в жалобе;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ранее в Контрольный орган была подана другая жалоба от того же контролируемого лица по тем же основаниям;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жалоба содержит нецензурные либо оскорбительные выражения, угрозы жизни, здоровью и имуществу должностных лиц Контрольного органа, а также членов их семей;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жалоба подана в ненадлежащий орган;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законодательством Российской Федерации предусмотрен только судебный порядок обжалования решений Контрольного органа.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117. Отказ в рассмотрении жалобы по основаниям, указанным в подпунктах 3-8 пункта 116 настоящего Положения, не является результатом досудебного обжалования, и не может служить основанием для судебного обжалования решений Контрольного органа, действий (бездействия) должностных лиц. </w:t>
      </w:r>
    </w:p>
    <w:p w:rsidR="00CD253F" w:rsidRDefault="00CD253F" w:rsidP="00CD253F">
      <w:pPr>
        <w:pStyle w:val="a4"/>
        <w:widowControl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118. При рассмотрении жалобы Контрольный орган использует информационную систему досудебного обжалования контрольной (надзорной) деятельности в соответствии с Правилами ведения информационной системы досудебного обжалования контрольной (надзорной) деятельности, утвержденными Правительством Российской Федерации.</w:t>
      </w:r>
    </w:p>
    <w:p w:rsidR="00CD253F" w:rsidRDefault="00CD253F" w:rsidP="00CD253F">
      <w:pPr>
        <w:widowControl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119. Жалоба подлежит рассмотрению руководителем </w:t>
      </w:r>
      <w:r>
        <w:rPr>
          <w:rFonts w:ascii="Times New Roman" w:hAnsi="Times New Roman"/>
          <w:color w:val="auto"/>
          <w:sz w:val="24"/>
          <w:szCs w:val="24"/>
        </w:rPr>
        <w:t xml:space="preserve">(заместителем руководителя) </w:t>
      </w:r>
      <w:r>
        <w:rPr>
          <w:rFonts w:ascii="Times New Roman" w:hAnsi="Times New Roman"/>
          <w:sz w:val="24"/>
          <w:szCs w:val="24"/>
        </w:rPr>
        <w:t xml:space="preserve">Контрольного органа в течение 20 рабочих дней со дня ее регистрации. 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120. Указанный срок может быть продлен на двадцать рабочих дней, в следующих исключительных случаях: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1) проведение в отношении должностного лица действия (бездействия) которого обжалуются служебной проверки по фактам, указанным в жалобе;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2) отсутствие должностного лица действия (бездействия) которого обжалуются, по </w:t>
      </w:r>
      <w:r>
        <w:rPr>
          <w:szCs w:val="24"/>
        </w:rPr>
        <w:lastRenderedPageBreak/>
        <w:t>уважительной причине (болезнь, отпуск, командировка).</w:t>
      </w:r>
    </w:p>
    <w:p w:rsidR="00CD253F" w:rsidRDefault="00CD253F" w:rsidP="00CD253F">
      <w:pPr>
        <w:pStyle w:val="a4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121. Контрольный орган 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пяти рабочих дней с момента направления запроса. </w:t>
      </w:r>
    </w:p>
    <w:p w:rsidR="00CD253F" w:rsidRDefault="00CD253F" w:rsidP="00CD253F">
      <w:pPr>
        <w:pStyle w:val="a4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</w:t>
      </w:r>
    </w:p>
    <w:p w:rsidR="00CD253F" w:rsidRDefault="00CD253F" w:rsidP="00CD253F">
      <w:pPr>
        <w:pStyle w:val="a4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122. 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подведомственным им организаций.</w:t>
      </w:r>
    </w:p>
    <w:p w:rsidR="00CD253F" w:rsidRDefault="00CD253F" w:rsidP="00CD253F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123. Обязанность доказывания законности и обоснованности принятого решения и (или) совершенного действия (бездействия) возлагается на Контрольный орган.</w:t>
      </w:r>
    </w:p>
    <w:p w:rsidR="00CD253F" w:rsidRDefault="00CD253F" w:rsidP="00CD253F">
      <w:pPr>
        <w:pStyle w:val="a4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125. По итогам рассмотрения жалобы руководитель (заместитель руководителя) Контрольного органа принимает одно из следующих решений: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1) оставляет жалобу без удовлетворения;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2) отменяет решение Контрольного органа полностью или частично;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3) отменяет решение Контрольного органа полностью и принимает новое решение;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4) признает действия (бездействие) должностных лиц </w:t>
      </w:r>
      <w:r>
        <w:rPr>
          <w:strike/>
          <w:szCs w:val="24"/>
        </w:rPr>
        <w:t>Контрольного органа</w:t>
      </w:r>
      <w:r>
        <w:rPr>
          <w:szCs w:val="24"/>
        </w:rPr>
        <w:t xml:space="preserve"> незаконными и выносит решение по существу, в том числе об осуществлении при необходимости определенных действий.</w:t>
      </w:r>
    </w:p>
    <w:p w:rsidR="00CD253F" w:rsidRDefault="00CD253F" w:rsidP="00CD253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126. Решение Контрольного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</w:t>
      </w:r>
      <w:r>
        <w:rPr>
          <w:szCs w:val="24"/>
          <w:highlight w:val="yellow"/>
        </w:rPr>
        <w:t xml:space="preserve"> </w:t>
      </w:r>
    </w:p>
    <w:p w:rsidR="00615FBC" w:rsidRDefault="00615FBC"/>
    <w:sectPr w:rsidR="0061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A6B"/>
    <w:rsid w:val="00012CEE"/>
    <w:rsid w:val="00063CBD"/>
    <w:rsid w:val="00085D6D"/>
    <w:rsid w:val="00092C2D"/>
    <w:rsid w:val="00092DBB"/>
    <w:rsid w:val="000A261C"/>
    <w:rsid w:val="000D4E11"/>
    <w:rsid w:val="000F4717"/>
    <w:rsid w:val="0010602C"/>
    <w:rsid w:val="00113964"/>
    <w:rsid w:val="00117680"/>
    <w:rsid w:val="001229E9"/>
    <w:rsid w:val="00122B9D"/>
    <w:rsid w:val="00124E76"/>
    <w:rsid w:val="001266ED"/>
    <w:rsid w:val="00135AE4"/>
    <w:rsid w:val="001407CC"/>
    <w:rsid w:val="00141A49"/>
    <w:rsid w:val="001719D6"/>
    <w:rsid w:val="001765D1"/>
    <w:rsid w:val="00184B78"/>
    <w:rsid w:val="00184FF5"/>
    <w:rsid w:val="0019663E"/>
    <w:rsid w:val="001B3716"/>
    <w:rsid w:val="001C74B0"/>
    <w:rsid w:val="001D28E2"/>
    <w:rsid w:val="001D3604"/>
    <w:rsid w:val="001D4207"/>
    <w:rsid w:val="001E24CD"/>
    <w:rsid w:val="00206251"/>
    <w:rsid w:val="00262130"/>
    <w:rsid w:val="00263EC4"/>
    <w:rsid w:val="00292F10"/>
    <w:rsid w:val="002B3F05"/>
    <w:rsid w:val="002C0446"/>
    <w:rsid w:val="002E690B"/>
    <w:rsid w:val="002F0838"/>
    <w:rsid w:val="00313860"/>
    <w:rsid w:val="00313FF0"/>
    <w:rsid w:val="00361083"/>
    <w:rsid w:val="00377AB2"/>
    <w:rsid w:val="003A48E0"/>
    <w:rsid w:val="003D2494"/>
    <w:rsid w:val="003D6DFE"/>
    <w:rsid w:val="003E1B02"/>
    <w:rsid w:val="003E3566"/>
    <w:rsid w:val="003F3596"/>
    <w:rsid w:val="00400B94"/>
    <w:rsid w:val="004020FA"/>
    <w:rsid w:val="00402C10"/>
    <w:rsid w:val="0045231E"/>
    <w:rsid w:val="0047060E"/>
    <w:rsid w:val="00471E42"/>
    <w:rsid w:val="00473089"/>
    <w:rsid w:val="00486990"/>
    <w:rsid w:val="004907C0"/>
    <w:rsid w:val="00494379"/>
    <w:rsid w:val="004A5484"/>
    <w:rsid w:val="004A66D1"/>
    <w:rsid w:val="004B7629"/>
    <w:rsid w:val="00502FA5"/>
    <w:rsid w:val="00516D56"/>
    <w:rsid w:val="005444AD"/>
    <w:rsid w:val="00546762"/>
    <w:rsid w:val="00572DD6"/>
    <w:rsid w:val="00581406"/>
    <w:rsid w:val="00581AD0"/>
    <w:rsid w:val="00583B07"/>
    <w:rsid w:val="005B0C83"/>
    <w:rsid w:val="005C12DA"/>
    <w:rsid w:val="005C5BF8"/>
    <w:rsid w:val="005E6CCF"/>
    <w:rsid w:val="00600833"/>
    <w:rsid w:val="00615FBC"/>
    <w:rsid w:val="006225E3"/>
    <w:rsid w:val="00642729"/>
    <w:rsid w:val="00647A27"/>
    <w:rsid w:val="006502A4"/>
    <w:rsid w:val="0066627F"/>
    <w:rsid w:val="00671ECF"/>
    <w:rsid w:val="0067429A"/>
    <w:rsid w:val="00676DFD"/>
    <w:rsid w:val="006A3681"/>
    <w:rsid w:val="006C1C2D"/>
    <w:rsid w:val="006C7EAE"/>
    <w:rsid w:val="006D64A0"/>
    <w:rsid w:val="006F1ACF"/>
    <w:rsid w:val="00703214"/>
    <w:rsid w:val="007147E3"/>
    <w:rsid w:val="00733D84"/>
    <w:rsid w:val="00745C8E"/>
    <w:rsid w:val="00771565"/>
    <w:rsid w:val="0078366C"/>
    <w:rsid w:val="007A6422"/>
    <w:rsid w:val="007B609A"/>
    <w:rsid w:val="007C7665"/>
    <w:rsid w:val="007D5B65"/>
    <w:rsid w:val="007E020F"/>
    <w:rsid w:val="007F76AC"/>
    <w:rsid w:val="008315F4"/>
    <w:rsid w:val="0083581B"/>
    <w:rsid w:val="008364CE"/>
    <w:rsid w:val="00873A6B"/>
    <w:rsid w:val="00876BCB"/>
    <w:rsid w:val="008D5A8E"/>
    <w:rsid w:val="0090183D"/>
    <w:rsid w:val="0090555F"/>
    <w:rsid w:val="00923139"/>
    <w:rsid w:val="009349E2"/>
    <w:rsid w:val="00987220"/>
    <w:rsid w:val="009B5723"/>
    <w:rsid w:val="009C40E2"/>
    <w:rsid w:val="009D4420"/>
    <w:rsid w:val="009F4E46"/>
    <w:rsid w:val="00A132CA"/>
    <w:rsid w:val="00A208EA"/>
    <w:rsid w:val="00A21CD1"/>
    <w:rsid w:val="00A453A5"/>
    <w:rsid w:val="00A708A7"/>
    <w:rsid w:val="00A84C43"/>
    <w:rsid w:val="00A8758B"/>
    <w:rsid w:val="00A938EE"/>
    <w:rsid w:val="00AC3168"/>
    <w:rsid w:val="00AF7C81"/>
    <w:rsid w:val="00B173D1"/>
    <w:rsid w:val="00B334F4"/>
    <w:rsid w:val="00B63B59"/>
    <w:rsid w:val="00B90B98"/>
    <w:rsid w:val="00B90E9D"/>
    <w:rsid w:val="00B91786"/>
    <w:rsid w:val="00C02B7E"/>
    <w:rsid w:val="00C058EB"/>
    <w:rsid w:val="00C05D5D"/>
    <w:rsid w:val="00C221D9"/>
    <w:rsid w:val="00C476A3"/>
    <w:rsid w:val="00C5153E"/>
    <w:rsid w:val="00C51DBD"/>
    <w:rsid w:val="00C65BBD"/>
    <w:rsid w:val="00C72E52"/>
    <w:rsid w:val="00C77046"/>
    <w:rsid w:val="00C77C32"/>
    <w:rsid w:val="00C851DF"/>
    <w:rsid w:val="00C902D6"/>
    <w:rsid w:val="00CA05B2"/>
    <w:rsid w:val="00CA3F3C"/>
    <w:rsid w:val="00CB36BC"/>
    <w:rsid w:val="00CB4CEC"/>
    <w:rsid w:val="00CC02EF"/>
    <w:rsid w:val="00CC4723"/>
    <w:rsid w:val="00CD253F"/>
    <w:rsid w:val="00CD3C5E"/>
    <w:rsid w:val="00CE7462"/>
    <w:rsid w:val="00CF0BD6"/>
    <w:rsid w:val="00D0109B"/>
    <w:rsid w:val="00D06AE5"/>
    <w:rsid w:val="00D371A0"/>
    <w:rsid w:val="00D44E30"/>
    <w:rsid w:val="00D60585"/>
    <w:rsid w:val="00D61549"/>
    <w:rsid w:val="00D91580"/>
    <w:rsid w:val="00D92505"/>
    <w:rsid w:val="00D97257"/>
    <w:rsid w:val="00DC2AF2"/>
    <w:rsid w:val="00DC309A"/>
    <w:rsid w:val="00DE334D"/>
    <w:rsid w:val="00DF3215"/>
    <w:rsid w:val="00DF7B4B"/>
    <w:rsid w:val="00E645CB"/>
    <w:rsid w:val="00E65E7B"/>
    <w:rsid w:val="00E810DD"/>
    <w:rsid w:val="00EA2F63"/>
    <w:rsid w:val="00EA63BF"/>
    <w:rsid w:val="00EA7271"/>
    <w:rsid w:val="00EE6713"/>
    <w:rsid w:val="00F02E92"/>
    <w:rsid w:val="00F07542"/>
    <w:rsid w:val="00F10231"/>
    <w:rsid w:val="00F1277B"/>
    <w:rsid w:val="00F13F5A"/>
    <w:rsid w:val="00F16BFB"/>
    <w:rsid w:val="00F325C8"/>
    <w:rsid w:val="00F518EE"/>
    <w:rsid w:val="00F65F44"/>
    <w:rsid w:val="00F73ABF"/>
    <w:rsid w:val="00F9062B"/>
    <w:rsid w:val="00FF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3F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D253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253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Абзац списка Знак"/>
    <w:link w:val="a4"/>
    <w:locked/>
    <w:rsid w:val="00CD253F"/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List Paragraph"/>
    <w:basedOn w:val="a"/>
    <w:link w:val="a3"/>
    <w:qFormat/>
    <w:rsid w:val="00CD253F"/>
    <w:pPr>
      <w:ind w:left="720"/>
      <w:contextualSpacing/>
    </w:pPr>
    <w:rPr>
      <w:color w:val="auto"/>
    </w:rPr>
  </w:style>
  <w:style w:type="character" w:customStyle="1" w:styleId="ConsPlusNormal1">
    <w:name w:val="ConsPlusNormal1"/>
    <w:link w:val="ConsPlusNormal"/>
    <w:locked/>
    <w:rsid w:val="00CD253F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Normal">
    <w:name w:val="ConsPlusNormal"/>
    <w:link w:val="ConsPlusNormal1"/>
    <w:rsid w:val="00CD253F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3F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D253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253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Абзац списка Знак"/>
    <w:link w:val="a4"/>
    <w:locked/>
    <w:rsid w:val="00CD253F"/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List Paragraph"/>
    <w:basedOn w:val="a"/>
    <w:link w:val="a3"/>
    <w:qFormat/>
    <w:rsid w:val="00CD253F"/>
    <w:pPr>
      <w:ind w:left="720"/>
      <w:contextualSpacing/>
    </w:pPr>
    <w:rPr>
      <w:color w:val="auto"/>
    </w:rPr>
  </w:style>
  <w:style w:type="character" w:customStyle="1" w:styleId="ConsPlusNormal1">
    <w:name w:val="ConsPlusNormal1"/>
    <w:link w:val="ConsPlusNormal"/>
    <w:locked/>
    <w:rsid w:val="00CD253F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onsPlusNormal">
    <w:name w:val="ConsPlusNormal"/>
    <w:link w:val="ConsPlusNormal1"/>
    <w:rsid w:val="00CD253F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1312</Words>
  <Characters>7479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2023-06-29T08:38:00Z</dcterms:created>
  <dcterms:modified xsi:type="dcterms:W3CDTF">2023-06-29T08:38:00Z</dcterms:modified>
</cp:coreProperties>
</file>