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outlineLvl w:val="0"/>
        <w:rPr>
          <w:rFonts w:ascii="Times New Roman" w:hAnsi="Times New Roman" w:eastAsia="Times New Roman" w:cs="Times New Roman"/>
          <w:b/>
          <w:b/>
          <w:bCs/>
          <w:sz w:val="48"/>
          <w:szCs w:val="4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Более 16 тысяч жителей Мордовии получают доплату к пенсию за работу в сельском хозяйстве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  <mc:AlternateContent>
          <mc:Choice Requires="wps">
            <w:drawing>
              <wp:inline distT="0" distB="0" distL="0" distR="0">
                <wp:extent cx="2540" cy="20955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" cy="2016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#a0a0a0" stroked="f" style="position:absolute;margin-left:0pt;margin-top:0pt;width:0.1pt;height:1.55pt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В Мордовии 16 164 человека являются получателями повышенной пенсии за работу в сельском хозяйстве. Такая социальная поддержка предоставляется  пенсионерам, проработавшим в колхозах, совхозах и других сельскохозяйственных предприятиях и организациях (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при условии занятости в животноводстве, растениеводстве и рыбоводстве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) не менее 30 лет.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 назначении доплаты учитывается работа по определенным профессиям и должностям — всего 500 специальностей, список утвержден Правительством РФ.  В их числе механизаторы, мастера машинного доения, слесари по ремонту сельскохозяйственных машин и многие другие. При этом период работы в колхозе, совхозе, крестьянском хозяйстве или сельхозартели до 1 января 1992 года включается в стаж в сельском хозяйстве вне зависимости от наименования специальности или должности.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 момент установления доплаты за стаж в сельском хозяйстве пенсионер  должен быть неработающим и проживать в селе. Далее назначенная надбавка сохраняется даже в том случае, если пенсионер переехал из сельской местности в город.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Размер «сельской» доплаты устанавливается к страховой пенсии по старости или страховой пенсии по инвалидности. С 1 января этого года размер фиксированной выплаты вырос и составил 8 тысяч 134 рубля 88 копеек.  Вслед за ним подросла и «сельская» прибавка — до 2 тысяч 33 рублей 72 копеек.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 января 2024 года при  прекращении пенсионером трудовой деятельности доплата за стаж работы в сельском хозяйстве назначается беззаявительно. Это касается тех, кому ранее уже было установлено данное повышение, но в связи с трудоустройством оно не выплачивалось.</w: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 всем возникающим вопросам вы всегда можете обратиться к специалистам Отделения СФР по Мордовии: 8-800-200-01-88 (звонок бесплатный).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3383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492bc5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492bc5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>
    <w:name w:val="Выделение"/>
    <w:basedOn w:val="DefaultParagraphFont"/>
    <w:uiPriority w:val="20"/>
    <w:qFormat/>
    <w:rsid w:val="00492bc5"/>
    <w:rPr>
      <w:i/>
      <w:iCs/>
    </w:rPr>
  </w:style>
  <w:style w:type="character" w:styleId="ListLabel1">
    <w:name w:val="ListLabel 1"/>
    <w:qFormat/>
    <w:rPr>
      <w:sz w:val="20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492bc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M0" w:customStyle="1">
    <w:name w:val="m-0"/>
    <w:basedOn w:val="Normal"/>
    <w:qFormat/>
    <w:rsid w:val="00492bc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2024-03-15T08:27:00Z</dcterms:created>
  <dc:creator>011IsajkinaUD</dc:creator>
  <dc:language>ru-RU</dc:language>
  <cp:lastPrinted>2024-03-19T15:27:50Z</cp:lastPrinted>
  <dcterms:modified xsi:type="dcterms:W3CDTF">2024-03-19T15:28:13Z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