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АДМИНИСТРАЦИЯ  РЕДКОДУБСКОГО СЕЛЬСКОГО ПОСЕЛЕНИЯ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13C8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13C8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C8D" w:rsidRPr="00413C8D" w:rsidRDefault="00A17AB3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апреля 2024</w:t>
      </w:r>
      <w:r w:rsidR="00413C8D" w:rsidRPr="00413C8D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413C8D" w:rsidRPr="00413C8D" w:rsidRDefault="00413C8D" w:rsidP="00A17AB3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с. Редкодубье</w:t>
      </w:r>
      <w:bookmarkStart w:id="0" w:name="_GoBack"/>
      <w:bookmarkEnd w:id="0"/>
    </w:p>
    <w:p w:rsidR="007B1A31" w:rsidRDefault="00831F5C" w:rsidP="00831F5C">
      <w:pPr>
        <w:shd w:val="clear" w:color="auto" w:fill="FFFFFF"/>
        <w:spacing w:before="100" w:beforeAutospacing="1" w:after="100" w:afterAutospacing="1" w:line="240" w:lineRule="atLeast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постановление № 50 от 07.09.2023 г. «</w:t>
      </w:r>
      <w:r w:rsidRPr="00831F5C">
        <w:rPr>
          <w:rFonts w:ascii="Times New Roman" w:hAnsi="Times New Roman" w:cs="Times New Roman"/>
          <w:sz w:val="28"/>
          <w:szCs w:val="28"/>
        </w:rPr>
        <w:t>Об утверждении регламента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полномочий главными </w:t>
      </w:r>
      <w:r w:rsidRPr="00831F5C">
        <w:rPr>
          <w:rFonts w:ascii="Times New Roman" w:hAnsi="Times New Roman" w:cs="Times New Roman"/>
          <w:sz w:val="28"/>
          <w:szCs w:val="28"/>
        </w:rPr>
        <w:t>администраторами доходов </w:t>
      </w:r>
      <w:r>
        <w:rPr>
          <w:rFonts w:ascii="Times New Roman" w:hAnsi="Times New Roman" w:cs="Times New Roman"/>
          <w:sz w:val="28"/>
          <w:szCs w:val="28"/>
        </w:rPr>
        <w:t xml:space="preserve">бюджета Редкодубского сельского </w:t>
      </w:r>
      <w:r w:rsidRPr="00831F5C">
        <w:rPr>
          <w:rFonts w:ascii="Times New Roman" w:hAnsi="Times New Roman" w:cs="Times New Roman"/>
          <w:sz w:val="28"/>
          <w:szCs w:val="28"/>
        </w:rPr>
        <w:t>поселения Ардатовского муниципального района по взысканию дебиторской задолженности по платежам, </w:t>
      </w:r>
    </w:p>
    <w:p w:rsidR="00D27464" w:rsidRPr="00831F5C" w:rsidRDefault="00831F5C" w:rsidP="00831F5C">
      <w:pPr>
        <w:shd w:val="clear" w:color="auto" w:fill="FFFFFF"/>
        <w:spacing w:before="100" w:beforeAutospacing="1" w:after="100" w:afterAutospacing="1" w:line="240" w:lineRule="atLeast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31F5C">
        <w:rPr>
          <w:rFonts w:ascii="Times New Roman" w:hAnsi="Times New Roman" w:cs="Times New Roman"/>
          <w:sz w:val="28"/>
          <w:szCs w:val="28"/>
        </w:rPr>
        <w:t>пеням и штрафам по ним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31F5C" w:rsidRPr="00831F5C" w:rsidRDefault="00831F5C" w:rsidP="00831F5C">
      <w:pPr>
        <w:pStyle w:val="a7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1F5C">
        <w:rPr>
          <w:rFonts w:ascii="Times New Roman" w:hAnsi="Times New Roman" w:cs="Times New Roman"/>
          <w:sz w:val="28"/>
          <w:szCs w:val="28"/>
        </w:rPr>
        <w:t>В соответствии с </w:t>
      </w:r>
      <w:hyperlink r:id="rId6" w:anchor="/document/405806675/entry/0" w:history="1">
        <w:r w:rsidRPr="00831F5C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831F5C">
        <w:rPr>
          <w:rFonts w:ascii="Times New Roman" w:hAnsi="Times New Roman" w:cs="Times New Roman"/>
          <w:sz w:val="28"/>
          <w:szCs w:val="28"/>
        </w:rPr>
        <w:t> Министерства финансов Российской Федерации от 18 ноября 2022 года N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Редкодубского сельского поселения</w:t>
      </w:r>
      <w:proofErr w:type="gramEnd"/>
      <w:r w:rsidRPr="00831F5C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района, постановляет:</w:t>
      </w:r>
    </w:p>
    <w:p w:rsidR="00935EE6" w:rsidRDefault="00831F5C" w:rsidP="00935EE6">
      <w:pPr>
        <w:pStyle w:val="a7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1.Внести изменения 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постановление № 50 от 07.09.2023 г. «</w:t>
      </w:r>
      <w:r w:rsidRPr="00831F5C">
        <w:rPr>
          <w:rFonts w:ascii="Times New Roman" w:hAnsi="Times New Roman" w:cs="Times New Roman"/>
          <w:sz w:val="28"/>
          <w:szCs w:val="28"/>
        </w:rPr>
        <w:t>Об утверждении регламента</w:t>
      </w:r>
      <w:r>
        <w:rPr>
          <w:rFonts w:ascii="Times New Roman" w:hAnsi="Times New Roman" w:cs="Times New Roman"/>
          <w:sz w:val="28"/>
          <w:szCs w:val="28"/>
        </w:rPr>
        <w:t xml:space="preserve"> реализации полномочий главными </w:t>
      </w:r>
      <w:r w:rsidRPr="00831F5C">
        <w:rPr>
          <w:rFonts w:ascii="Times New Roman" w:hAnsi="Times New Roman" w:cs="Times New Roman"/>
          <w:sz w:val="28"/>
          <w:szCs w:val="28"/>
        </w:rPr>
        <w:t>администраторами доходов </w:t>
      </w:r>
      <w:r>
        <w:rPr>
          <w:rFonts w:ascii="Times New Roman" w:hAnsi="Times New Roman" w:cs="Times New Roman"/>
          <w:sz w:val="28"/>
          <w:szCs w:val="28"/>
        </w:rPr>
        <w:t xml:space="preserve">бюджета Редкодубского сельского </w:t>
      </w:r>
      <w:r w:rsidRPr="00831F5C">
        <w:rPr>
          <w:rFonts w:ascii="Times New Roman" w:hAnsi="Times New Roman" w:cs="Times New Roman"/>
          <w:sz w:val="28"/>
          <w:szCs w:val="28"/>
        </w:rPr>
        <w:t>поселения Ардатовского муниципального района по взысканию дебиторской задолженности по платежам, пеням и штрафам по ним</w:t>
      </w:r>
      <w:r>
        <w:rPr>
          <w:rFonts w:ascii="Times New Roman" w:hAnsi="Times New Roman" w:cs="Times New Roman"/>
          <w:sz w:val="28"/>
          <w:szCs w:val="28"/>
        </w:rPr>
        <w:t>» следующего содержания:</w:t>
      </w:r>
    </w:p>
    <w:p w:rsidR="00831F5C" w:rsidRDefault="00935EE6" w:rsidP="00935EE6">
      <w:pPr>
        <w:pStyle w:val="a7"/>
        <w:numPr>
          <w:ilvl w:val="0"/>
          <w:numId w:val="21"/>
        </w:numPr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Р</w:t>
      </w:r>
      <w:r w:rsidR="00831F5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аздел 1 «Общие положения» 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дополнить</w:t>
      </w:r>
      <w:r w:rsidR="00831F5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пункт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ом</w:t>
      </w:r>
      <w:r w:rsidR="00831F5C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2.1</w:t>
      </w:r>
      <w:r w:rsidR="00EF6C63">
        <w:rPr>
          <w:rFonts w:ascii="Times New Roman" w:eastAsia="Lucida Sans Unicode" w:hAnsi="Times New Roman" w:cs="Times New Roman"/>
          <w:kern w:val="1"/>
          <w:sz w:val="28"/>
          <w:szCs w:val="28"/>
        </w:rPr>
        <w:t>:</w:t>
      </w:r>
    </w:p>
    <w:p w:rsidR="00EF6C63" w:rsidRDefault="00EF6C63" w:rsidP="00831F5C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«2.1 а) случаи признания безнадежной к взысканию задолженности по платежам и бюджеты бюджетной системы Российской Федерации, предусмотренные Бюджетным кодексом Российской Федерации;</w:t>
      </w:r>
    </w:p>
    <w:p w:rsidR="00EF6C63" w:rsidRDefault="00EF6C63" w:rsidP="00831F5C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б)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EF6C63" w:rsidRDefault="00EF6C63" w:rsidP="00831F5C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в) порядок действий комиссии по поступлению и выбытию активов, созданной администратором доходов бюджета на постоянной основе (далее – Комиссия), в целях подготовки решений о признании безнадежной к взысканию задолженности по платежам в бюджеты бюджетной системы Российской Федерации, а также сроки подготовки таких решений</w:t>
      </w:r>
      <w:proofErr w:type="gramStart"/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.»</w:t>
      </w:r>
      <w:proofErr w:type="gramEnd"/>
    </w:p>
    <w:p w:rsidR="00EF6C63" w:rsidRPr="00935EE6" w:rsidRDefault="00935EE6" w:rsidP="00935EE6">
      <w:pPr>
        <w:pStyle w:val="a7"/>
        <w:ind w:left="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2) </w:t>
      </w:r>
      <w:r w:rsidRPr="00935EE6">
        <w:rPr>
          <w:rFonts w:ascii="Times New Roman" w:eastAsia="Lucida Sans Unicode" w:hAnsi="Times New Roman" w:cs="Times New Roman"/>
          <w:kern w:val="1"/>
          <w:sz w:val="28"/>
          <w:szCs w:val="28"/>
        </w:rPr>
        <w:t>В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пунктах 11 и 15</w:t>
      </w:r>
      <w:r w:rsidRPr="00935EE6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раздел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а</w:t>
      </w:r>
      <w:r w:rsidRPr="00935EE6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4 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>«</w:t>
      </w:r>
      <w:r w:rsidRPr="00935EE6">
        <w:rPr>
          <w:rFonts w:ascii="Times New Roman" w:hAnsi="Times New Roman" w:cs="Times New Roman"/>
          <w:sz w:val="28"/>
          <w:szCs w:val="28"/>
          <w:lang w:eastAsia="ru-RU"/>
        </w:rPr>
        <w:t>Мероприятия по принудительному взысканию дебиторской задолженности по доходам</w:t>
      </w:r>
      <w:r>
        <w:rPr>
          <w:rFonts w:ascii="Times New Roman" w:hAnsi="Times New Roman" w:cs="Times New Roman"/>
          <w:sz w:val="28"/>
          <w:szCs w:val="28"/>
          <w:lang w:eastAsia="ru-RU"/>
        </w:rPr>
        <w:t>» слова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35E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отрудник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 «Комиссия по поступлению и выбытию активов».</w:t>
      </w: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lastRenderedPageBreak/>
        <w:t xml:space="preserve">  2.</w:t>
      </w:r>
      <w:r w:rsidRPr="00413C8D">
        <w:rPr>
          <w:rFonts w:ascii="Times New Roman" w:eastAsia="Lucida Sans Unicode" w:hAnsi="Times New Roman" w:cs="Times New Roman"/>
          <w:color w:val="000000"/>
          <w:kern w:val="1"/>
          <w:sz w:val="28"/>
          <w:szCs w:val="28"/>
        </w:rPr>
        <w:t xml:space="preserve">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Настоящее постановление вступает в силу после официально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го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опубликования.</w:t>
      </w: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413C8D" w:rsidRDefault="00B473A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Глава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413C8D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413C8D" w:rsidRDefault="00D2746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  <w:sectPr w:rsidR="00D27464" w:rsidRPr="00413C8D" w:rsidSect="00413C8D">
          <w:pgSz w:w="11900" w:h="16838"/>
          <w:pgMar w:top="829" w:right="560" w:bottom="1440" w:left="700" w:header="0" w:footer="0" w:gutter="0"/>
          <w:cols w:space="720"/>
        </w:sect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сельского поселения           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</w:t>
      </w:r>
      <w:r w:rsid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proofErr w:type="spellStart"/>
      <w:r w:rsidR="00A866B6">
        <w:rPr>
          <w:rFonts w:ascii="Times New Roman" w:eastAsia="Lucida Sans Unicode" w:hAnsi="Times New Roman" w:cs="Times New Roman"/>
          <w:kern w:val="1"/>
          <w:sz w:val="28"/>
          <w:szCs w:val="28"/>
        </w:rPr>
        <w:t>В.В.Адушкин</w:t>
      </w:r>
      <w:proofErr w:type="spellEnd"/>
    </w:p>
    <w:p w:rsidR="00D27464" w:rsidRPr="0068537D" w:rsidRDefault="00D27464" w:rsidP="00A866B6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8D01F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059C6CE6"/>
    <w:multiLevelType w:val="hybridMultilevel"/>
    <w:tmpl w:val="2804A53A"/>
    <w:lvl w:ilvl="0" w:tplc="013A707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09E537D9"/>
    <w:multiLevelType w:val="hybridMultilevel"/>
    <w:tmpl w:val="34F8658C"/>
    <w:lvl w:ilvl="0" w:tplc="BED80D9A">
      <w:start w:val="1"/>
      <w:numFmt w:val="decimal"/>
      <w:lvlText w:val="%1."/>
      <w:lvlJc w:val="left"/>
      <w:pPr>
        <w:ind w:left="1811" w:hanging="885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9">
    <w:nsid w:val="4FE310B7"/>
    <w:multiLevelType w:val="hybridMultilevel"/>
    <w:tmpl w:val="F3F81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21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8"/>
  </w:num>
  <w:num w:numId="21">
    <w:abstractNumId w:val="17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7464"/>
    <w:rsid w:val="001B6BFE"/>
    <w:rsid w:val="00231B79"/>
    <w:rsid w:val="003071FE"/>
    <w:rsid w:val="003B6E9F"/>
    <w:rsid w:val="00413C8D"/>
    <w:rsid w:val="0046192D"/>
    <w:rsid w:val="004721F7"/>
    <w:rsid w:val="004D0857"/>
    <w:rsid w:val="00684247"/>
    <w:rsid w:val="0068537D"/>
    <w:rsid w:val="006874CD"/>
    <w:rsid w:val="006E7137"/>
    <w:rsid w:val="00746AFF"/>
    <w:rsid w:val="007542B6"/>
    <w:rsid w:val="00766EB3"/>
    <w:rsid w:val="007B1A31"/>
    <w:rsid w:val="007B5F42"/>
    <w:rsid w:val="007E33E5"/>
    <w:rsid w:val="00807518"/>
    <w:rsid w:val="00831F5C"/>
    <w:rsid w:val="008A2848"/>
    <w:rsid w:val="008D01FF"/>
    <w:rsid w:val="00935EE6"/>
    <w:rsid w:val="00A17AB3"/>
    <w:rsid w:val="00A2389F"/>
    <w:rsid w:val="00A516CD"/>
    <w:rsid w:val="00A71401"/>
    <w:rsid w:val="00A866B6"/>
    <w:rsid w:val="00AC36B3"/>
    <w:rsid w:val="00B473A4"/>
    <w:rsid w:val="00B738D0"/>
    <w:rsid w:val="00B76A06"/>
    <w:rsid w:val="00BB6D69"/>
    <w:rsid w:val="00CA26FC"/>
    <w:rsid w:val="00CB0635"/>
    <w:rsid w:val="00CC6241"/>
    <w:rsid w:val="00D27464"/>
    <w:rsid w:val="00D644C1"/>
    <w:rsid w:val="00DA2616"/>
    <w:rsid w:val="00DE7337"/>
    <w:rsid w:val="00E4671E"/>
    <w:rsid w:val="00EF6C63"/>
    <w:rsid w:val="00F5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  <w:style w:type="paragraph" w:styleId="a7">
    <w:name w:val="No Spacing"/>
    <w:uiPriority w:val="1"/>
    <w:qFormat/>
    <w:rsid w:val="00413C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dcterms:created xsi:type="dcterms:W3CDTF">2024-02-21T06:59:00Z</dcterms:created>
  <dcterms:modified xsi:type="dcterms:W3CDTF">2024-04-08T06:35:00Z</dcterms:modified>
</cp:coreProperties>
</file>