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14F" w:rsidRDefault="00AE614F" w:rsidP="00AE61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AE614F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ИНФОРМАЦИОННЫЙ БЮЛЛЕТЕНЬ</w:t>
      </w:r>
    </w:p>
    <w:p w:rsidR="00AE614F" w:rsidRDefault="00AE614F" w:rsidP="00AE614F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AE614F" w:rsidRDefault="00AE614F" w:rsidP="00AE614F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AE614F" w:rsidRDefault="00AE614F" w:rsidP="00AE614F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AE614F" w:rsidRDefault="00AE614F" w:rsidP="00AE614F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AE614F" w:rsidRDefault="00AE614F" w:rsidP="00AE614F">
      <w:pPr>
        <w:spacing w:after="200"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1</w:t>
      </w:r>
      <w:r w:rsidR="00A87077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A87077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апреля 2024года</w:t>
      </w:r>
    </w:p>
    <w:p w:rsidR="00AE614F" w:rsidRDefault="00AE614F" w:rsidP="00AE614F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AE614F" w:rsidRDefault="00AE614F" w:rsidP="00AE614F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AE614F" w:rsidRDefault="00AE614F" w:rsidP="00AE614F">
      <w:pPr>
        <w:spacing w:after="200" w:line="276" w:lineRule="auto"/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AE614F" w:rsidRDefault="00AE614F" w:rsidP="00AE614F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AE614F" w:rsidRDefault="00AE614F" w:rsidP="00AE61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FA68FA" w:rsidRPr="00FA68FA">
              <w:rPr>
                <w:rFonts w:ascii="Times New Roman" w:hAnsi="Times New Roman"/>
                <w:b/>
                <w:bCs/>
                <w:sz w:val="22"/>
                <w:szCs w:val="22"/>
              </w:rPr>
              <w:t>Тургеневского</w:t>
            </w:r>
            <w:r w:rsidR="00FA68FA">
              <w:rPr>
                <w:rFonts w:ascii="Times New Roman" w:hAnsi="Times New Roman"/>
                <w:b/>
                <w:sz w:val="22"/>
                <w:szCs w:val="22"/>
              </w:rPr>
              <w:t xml:space="preserve"> городского поселения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CE6C16" w:rsidRPr="00CE6C16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давления до </w:t>
            </w:r>
            <w:proofErr w:type="spellStart"/>
            <w:r w:rsidR="00CE6C16" w:rsidRPr="00CE6C16">
              <w:rPr>
                <w:rFonts w:ascii="Times New Roman" w:hAnsi="Times New Roman"/>
                <w:b/>
                <w:sz w:val="22"/>
                <w:szCs w:val="22"/>
              </w:rPr>
              <w:t>с.Любимовка</w:t>
            </w:r>
            <w:proofErr w:type="spellEnd"/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B61D78">
        <w:trPr>
          <w:trHeight w:val="128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156" w:type="dxa"/>
              <w:tblLayout w:type="fixed"/>
              <w:tblLook w:val="04A0" w:firstRow="1" w:lastRow="0" w:firstColumn="1" w:lastColumn="0" w:noHBand="0" w:noVBand="1"/>
            </w:tblPr>
            <w:tblGrid>
              <w:gridCol w:w="5409"/>
              <w:gridCol w:w="3747"/>
            </w:tblGrid>
            <w:tr w:rsidR="007810E4" w:rsidRPr="00DD5BC1" w:rsidTr="00B61D78">
              <w:trPr>
                <w:trHeight w:val="601"/>
              </w:trPr>
              <w:tc>
                <w:tcPr>
                  <w:tcW w:w="5409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CE6C16" w:rsidRPr="00DD5BC1" w:rsidTr="00CE6C16">
              <w:trPr>
                <w:trHeight w:val="292"/>
              </w:trPr>
              <w:tc>
                <w:tcPr>
                  <w:tcW w:w="5409" w:type="dxa"/>
                  <w:vAlign w:val="bottom"/>
                </w:tcPr>
                <w:p w:rsidR="00CE6C16" w:rsidRPr="00CE6C16" w:rsidRDefault="00CE6C16" w:rsidP="00CE6C1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Тургеневское </w:t>
                  </w:r>
                  <w:proofErr w:type="spellStart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г.п</w:t>
                  </w:r>
                  <w:proofErr w:type="spellEnd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CE6C16" w:rsidRPr="00CE6C16" w:rsidRDefault="00CE6C16" w:rsidP="00CE6C1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13:01:0223001</w:t>
                  </w:r>
                </w:p>
              </w:tc>
            </w:tr>
            <w:tr w:rsidR="00CE6C16" w:rsidRPr="00DD5BC1" w:rsidTr="00CE6C16">
              <w:trPr>
                <w:trHeight w:val="375"/>
              </w:trPr>
              <w:tc>
                <w:tcPr>
                  <w:tcW w:w="5409" w:type="dxa"/>
                  <w:vAlign w:val="bottom"/>
                </w:tcPr>
                <w:p w:rsidR="00CE6C16" w:rsidRPr="00CE6C16" w:rsidRDefault="00CE6C16" w:rsidP="00CE6C1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п/ст.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CE6C16" w:rsidRPr="00CE6C16" w:rsidRDefault="00CE6C16" w:rsidP="00CE6C1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13:01:0223001:49</w:t>
                  </w:r>
                </w:p>
              </w:tc>
            </w:tr>
            <w:tr w:rsidR="00CE6C16" w:rsidRPr="00DD5BC1" w:rsidTr="00CE6C16">
              <w:trPr>
                <w:trHeight w:val="218"/>
              </w:trPr>
              <w:tc>
                <w:tcPr>
                  <w:tcW w:w="5409" w:type="dxa"/>
                  <w:vAlign w:val="bottom"/>
                </w:tcPr>
                <w:p w:rsidR="00CE6C16" w:rsidRPr="00CE6C16" w:rsidRDefault="00CE6C16" w:rsidP="00CE6C1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  <w:tc>
                <w:tcPr>
                  <w:tcW w:w="3747" w:type="dxa"/>
                  <w:noWrap/>
                  <w:vAlign w:val="bottom"/>
                </w:tcPr>
                <w:p w:rsidR="00CE6C16" w:rsidRPr="00CE6C16" w:rsidRDefault="00CE6C16" w:rsidP="00CE6C1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CE6C1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13:01:0223001:7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FA68FA">
        <w:trPr>
          <w:trHeight w:val="239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7E607F" w:rsidRPr="0008367B" w:rsidRDefault="00F578A6" w:rsidP="00CE6C1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61D78">
              <w:rPr>
                <w:rFonts w:ascii="Times New Roman" w:hAnsi="Times New Roman"/>
                <w:sz w:val="22"/>
                <w:szCs w:val="22"/>
              </w:rPr>
              <w:t xml:space="preserve">Тургеневского </w:t>
            </w:r>
            <w:proofErr w:type="spellStart"/>
            <w:r w:rsidR="00B61D78">
              <w:rPr>
                <w:rFonts w:ascii="Times New Roman" w:hAnsi="Times New Roman"/>
                <w:sz w:val="22"/>
                <w:szCs w:val="22"/>
              </w:rPr>
              <w:t>г.п</w:t>
            </w:r>
            <w:proofErr w:type="spellEnd"/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9D2000" w:rsidRPr="00AD094B" w:rsidRDefault="00F31F70" w:rsidP="00AD094B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AD094B" w:rsidRPr="00AD094B">
              <w:rPr>
                <w:sz w:val="22"/>
                <w:szCs w:val="22"/>
              </w:rPr>
              <w:t>Республика Мордовия</w:t>
            </w:r>
            <w:r w:rsidR="00AD094B" w:rsidRPr="00FA68FA">
              <w:rPr>
                <w:sz w:val="22"/>
                <w:szCs w:val="22"/>
              </w:rPr>
              <w:t xml:space="preserve">, </w:t>
            </w:r>
            <w:proofErr w:type="spellStart"/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>Ардатовский</w:t>
            </w:r>
            <w:proofErr w:type="spellEnd"/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</w:t>
            </w:r>
            <w:proofErr w:type="spellStart"/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>р.п</w:t>
            </w:r>
            <w:proofErr w:type="spellEnd"/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>. Тургенево, Ленинская, дом 8 а,</w:t>
            </w:r>
            <w:r w:rsidR="00AD094B" w:rsidRPr="00FA68FA">
              <w:rPr>
                <w:sz w:val="22"/>
                <w:szCs w:val="22"/>
              </w:rPr>
              <w:t xml:space="preserve">       Тел. </w:t>
            </w:r>
            <w:r w:rsidR="00B61D78" w:rsidRPr="00FA68FA">
              <w:rPr>
                <w:rFonts w:ascii="pt sans" w:hAnsi="pt sans"/>
                <w:sz w:val="21"/>
                <w:szCs w:val="21"/>
                <w:shd w:val="clear" w:color="auto" w:fill="FFFFFF"/>
              </w:rPr>
              <w:t>(8-834-31) 2-36-31.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AD094B">
              <w:rPr>
                <w:sz w:val="22"/>
                <w:szCs w:val="22"/>
              </w:rPr>
              <w:t>Эл.адрес</w:t>
            </w:r>
            <w:proofErr w:type="spellEnd"/>
            <w:r w:rsidR="00AD094B">
              <w:rPr>
                <w:sz w:val="22"/>
                <w:szCs w:val="22"/>
              </w:rPr>
              <w:t xml:space="preserve">: </w:t>
            </w:r>
            <w:hyperlink r:id="rId9" w:history="1">
              <w:r w:rsidR="00B61D78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8E20CA">
        <w:trPr>
          <w:trHeight w:val="211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FA68F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Администрация</w:t>
            </w:r>
            <w:r w:rsidR="00FA68FA">
              <w:rPr>
                <w:rFonts w:ascii="Times New Roman" w:hAnsi="Times New Roman"/>
                <w:sz w:val="22"/>
                <w:szCs w:val="22"/>
              </w:rPr>
              <w:t xml:space="preserve"> Тургеневского </w:t>
            </w:r>
            <w:proofErr w:type="spellStart"/>
            <w:r w:rsidR="00FA68FA">
              <w:rPr>
                <w:rFonts w:ascii="Times New Roman" w:hAnsi="Times New Roman"/>
                <w:sz w:val="22"/>
                <w:szCs w:val="22"/>
              </w:rPr>
              <w:t>г.п</w:t>
            </w:r>
            <w:proofErr w:type="spellEnd"/>
            <w:r w:rsidR="00FA68FA">
              <w:rPr>
                <w:rFonts w:ascii="Times New Roman" w:hAnsi="Times New Roman"/>
                <w:sz w:val="22"/>
                <w:szCs w:val="22"/>
              </w:rPr>
              <w:t>.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FA68FA" w:rsidRPr="00FA68FA">
              <w:rPr>
                <w:rFonts w:ascii="Times New Roman" w:hAnsi="Times New Roman"/>
                <w:sz w:val="22"/>
                <w:szCs w:val="22"/>
              </w:rPr>
              <w:t xml:space="preserve">Республика Мордовия, </w:t>
            </w:r>
            <w:proofErr w:type="spellStart"/>
            <w:r w:rsidR="00FA68FA" w:rsidRPr="00FA68FA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="00FA68FA" w:rsidRPr="00FA68FA">
              <w:rPr>
                <w:rFonts w:ascii="Times New Roman" w:hAnsi="Times New Roman"/>
                <w:sz w:val="22"/>
                <w:szCs w:val="22"/>
              </w:rPr>
              <w:t xml:space="preserve"> район, </w:t>
            </w:r>
            <w:proofErr w:type="spellStart"/>
            <w:r w:rsidR="00FA68FA" w:rsidRPr="00FA68FA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="00FA68FA" w:rsidRPr="00FA68FA">
              <w:rPr>
                <w:rFonts w:ascii="Times New Roman" w:hAnsi="Times New Roman"/>
                <w:sz w:val="22"/>
                <w:szCs w:val="22"/>
              </w:rPr>
              <w:t>. Тургенево, Ленинская, дом 8 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E20CA">
        <w:trPr>
          <w:trHeight w:val="2492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AD094B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FA68FA" w:rsidRDefault="00B71699" w:rsidP="007E607F">
            <w:pPr>
              <w:pStyle w:val="a3"/>
              <w:ind w:left="-108"/>
              <w:jc w:val="center"/>
            </w:pPr>
            <w:hyperlink r:id="rId10" w:history="1">
              <w:r w:rsidR="00FA68FA" w:rsidRPr="00BC06EF">
                <w:rPr>
                  <w:rStyle w:val="a7"/>
                </w:rPr>
                <w:t>https://turgenevo.gosuslugi.ru/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FA68FA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FA68FA">
              <w:rPr>
                <w:rStyle w:val="a7"/>
              </w:rPr>
              <w:t>https://turgenevo.gosuslugi.ru/</w:t>
            </w:r>
            <w:r>
              <w:t xml:space="preserve"> </w:t>
            </w:r>
          </w:p>
        </w:tc>
      </w:tr>
    </w:tbl>
    <w:p w:rsidR="0048623F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AE614F">
      <w:pPr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E614F" w:rsidRDefault="00AE614F" w:rsidP="00AE614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AE614F" w:rsidRDefault="00AE614F" w:rsidP="00AE614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1</w:t>
      </w:r>
      <w:r w:rsidR="00A87077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от </w:t>
      </w:r>
      <w:r w:rsidR="00A87077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апреля   2024  год</w:t>
      </w:r>
    </w:p>
    <w:p w:rsidR="00AE614F" w:rsidRDefault="00AE614F" w:rsidP="00AE614F">
      <w:pPr>
        <w:jc w:val="both"/>
        <w:textAlignment w:val="baseline"/>
        <w:rPr>
          <w:rFonts w:ascii="Arial" w:hAnsi="Arial" w:cs="Arial"/>
        </w:rPr>
      </w:pPr>
    </w:p>
    <w:p w:rsidR="00AE614F" w:rsidRDefault="00AE614F" w:rsidP="00AE614F">
      <w:pPr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AE614F" w:rsidRDefault="00AE614F" w:rsidP="00AE614F">
      <w:pPr>
        <w:contextualSpacing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AE614F" w:rsidRDefault="00AE614F" w:rsidP="00AE614F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AE614F" w:rsidRDefault="00AE614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8E20CA">
      <w:pPr>
        <w:rPr>
          <w:rFonts w:ascii="Times New Roman" w:hAnsi="Times New Roman" w:cs="Times New Roman"/>
          <w:b/>
          <w:sz w:val="24"/>
          <w:szCs w:val="24"/>
        </w:rPr>
      </w:pPr>
    </w:p>
    <w:p w:rsidR="00AE614F" w:rsidRDefault="00AE614F" w:rsidP="008E20C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AE614F" w:rsidTr="00AE614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bookmarkStart w:id="1" w:name="_Hlk215637658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Cs w:val="22"/>
                <w:lang w:val="en-US"/>
              </w:rPr>
            </w:pPr>
            <w:r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Cs w:val="22"/>
              </w:rPr>
            </w:pPr>
            <w:r>
              <w:rPr>
                <w:szCs w:val="22"/>
              </w:rPr>
              <w:t>Описание характеристик</w:t>
            </w:r>
          </w:p>
        </w:tc>
      </w:tr>
      <w:bookmarkEnd w:id="1"/>
    </w:tbl>
    <w:p w:rsidR="00AE614F" w:rsidRDefault="00AE614F" w:rsidP="00AE614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660"/>
        <w:gridCol w:w="3420"/>
        <w:gridCol w:w="6196"/>
      </w:tblGrid>
      <w:tr w:rsidR="00AE614F" w:rsidTr="00AE614F">
        <w:trPr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2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3</w:t>
            </w:r>
          </w:p>
        </w:tc>
      </w:tr>
      <w:tr w:rsidR="00AE614F" w:rsidTr="00AE614F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</w:pPr>
            <w:r>
              <w:t>1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м</w:t>
            </w:r>
            <w:proofErr w:type="gramStart"/>
            <w:r>
              <w:t>.р</w:t>
            </w:r>
            <w:proofErr w:type="spellEnd"/>
            <w:proofErr w:type="gramEnd"/>
            <w:r>
              <w:t xml:space="preserve">-н </w:t>
            </w:r>
            <w:proofErr w:type="spellStart"/>
            <w:r>
              <w:t>Ардатовский</w:t>
            </w:r>
            <w:proofErr w:type="spellEnd"/>
            <w:r>
              <w:t xml:space="preserve">, </w:t>
            </w:r>
            <w:proofErr w:type="spellStart"/>
            <w:r>
              <w:t>г.п</w:t>
            </w:r>
            <w:proofErr w:type="spellEnd"/>
            <w:r>
              <w:t>. Тургеневское</w:t>
            </w:r>
          </w:p>
        </w:tc>
      </w:tr>
      <w:tr w:rsidR="00AE614F" w:rsidTr="00AE614F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Площадь объекта ± величина погрешности определения площади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>(</w:t>
            </w:r>
            <w:r>
              <w:rPr>
                <w:b/>
                <w:szCs w:val="22"/>
              </w:rPr>
              <w:t xml:space="preserve">Р </w:t>
            </w:r>
            <w:r>
              <w:rPr>
                <w:szCs w:val="22"/>
              </w:rPr>
              <w:t xml:space="preserve">± </w:t>
            </w:r>
            <w:r>
              <w:rPr>
                <w:b/>
                <w:szCs w:val="22"/>
              </w:rPr>
              <w:t>Δ</w:t>
            </w:r>
            <w:proofErr w:type="gramStart"/>
            <w:r>
              <w:rPr>
                <w:b/>
                <w:szCs w:val="22"/>
              </w:rPr>
              <w:t>Р</w:t>
            </w:r>
            <w:proofErr w:type="gramEnd"/>
            <w:r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</w:pPr>
            <w:r>
              <w:t xml:space="preserve">1449±13 </w:t>
            </w:r>
            <w:proofErr w:type="spellStart"/>
            <w:r>
              <w:t>кв</w:t>
            </w:r>
            <w:proofErr w:type="gramStart"/>
            <w:r>
              <w:t>.м</w:t>
            </w:r>
            <w:proofErr w:type="spellEnd"/>
            <w:proofErr w:type="gramEnd"/>
          </w:p>
        </w:tc>
      </w:tr>
      <w:tr w:rsidR="00AE614F" w:rsidTr="00AE614F">
        <w:trPr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szCs w:val="22"/>
              </w:rPr>
            </w:pPr>
            <w:r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Cs w:val="22"/>
              </w:rPr>
            </w:pPr>
            <w:r>
              <w:rPr>
                <w:szCs w:val="22"/>
              </w:rP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высокого давления до </w:t>
            </w:r>
            <w:proofErr w:type="spellStart"/>
            <w:r>
              <w:rPr>
                <w:szCs w:val="22"/>
              </w:rPr>
              <w:t>с</w:t>
            </w:r>
            <w:proofErr w:type="gramStart"/>
            <w:r>
              <w:rPr>
                <w:szCs w:val="22"/>
              </w:rPr>
              <w:t>.Л</w:t>
            </w:r>
            <w:proofErr w:type="gramEnd"/>
            <w:r>
              <w:rPr>
                <w:szCs w:val="22"/>
              </w:rPr>
              <w:t>юбимовка</w:t>
            </w:r>
            <w:proofErr w:type="spellEnd"/>
            <w:r>
              <w:rPr>
                <w:szCs w:val="22"/>
              </w:rPr>
              <w:t>» сроком на 49 лет в пользу ООО "ИНВЕСТ-ТРЕЙДХАУС" (ИНН: 7716799274, ОГРН: 1157746640270)</w:t>
            </w:r>
          </w:p>
        </w:tc>
      </w:tr>
    </w:tbl>
    <w:p w:rsidR="00AE614F" w:rsidRDefault="00AE614F" w:rsidP="00AE614F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AE614F" w:rsidSect="00A87077">
          <w:pgSz w:w="11906" w:h="16838"/>
          <w:pgMar w:top="426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17"/>
        <w:gridCol w:w="865"/>
        <w:gridCol w:w="1007"/>
        <w:gridCol w:w="4267"/>
        <w:gridCol w:w="1557"/>
        <w:gridCol w:w="1263"/>
      </w:tblGrid>
      <w:tr w:rsidR="00AE614F" w:rsidTr="00AE614F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b"/>
              <w:spacing w:before="60" w:after="60"/>
              <w:jc w:val="left"/>
              <w:rPr>
                <w:sz w:val="18"/>
                <w:szCs w:val="18"/>
              </w:rPr>
            </w:pPr>
            <w:bookmarkStart w:id="2" w:name="Сведения_местоположении_границ_объекта"/>
            <w:bookmarkEnd w:id="2"/>
            <w:r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AE614F" w:rsidTr="00AE614F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b"/>
              <w:spacing w:before="60" w:after="6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AE614F" w:rsidTr="00AE614F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Обозначение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Координаты, 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</w:t>
            </w:r>
            <w:proofErr w:type="spellStart"/>
            <w:r>
              <w:rPr>
                <w:sz w:val="18"/>
                <w:szCs w:val="18"/>
              </w:rPr>
              <w:t>квадратическая</w:t>
            </w:r>
            <w:proofErr w:type="spellEnd"/>
            <w:r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proofErr w:type="gramStart"/>
            <w:r>
              <w:rPr>
                <w:sz w:val="18"/>
                <w:szCs w:val="18"/>
                <w:vertAlign w:val="subscript"/>
                <w:lang w:val="en-US"/>
              </w:rPr>
              <w:t>t</w:t>
            </w:r>
            <w:proofErr w:type="gramEnd"/>
            <w:r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AE614F" w:rsidTr="00AE614F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E614F" w:rsidRDefault="00AE614F" w:rsidP="00AE614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825"/>
        <w:gridCol w:w="1006"/>
        <w:gridCol w:w="1124"/>
        <w:gridCol w:w="5103"/>
        <w:gridCol w:w="851"/>
        <w:gridCol w:w="1367"/>
      </w:tblGrid>
      <w:tr w:rsidR="00AE614F" w:rsidTr="00AE614F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455854,09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1358095,33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455847,37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1358098,33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455925,98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1358263,73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455932,87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1358278,22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455928,40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1358280,48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455921,46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1358265,88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455842,79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1358100,37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455834,84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1358103,91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455825,98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1358084,62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455844,87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1358075,60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455854,09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1358095,33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AE614F" w:rsidRDefault="00AE614F" w:rsidP="00AE614F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73"/>
        <w:gridCol w:w="1537"/>
        <w:gridCol w:w="1432"/>
        <w:gridCol w:w="1650"/>
        <w:gridCol w:w="1862"/>
        <w:gridCol w:w="2022"/>
      </w:tblGrid>
      <w:tr w:rsidR="00AE614F" w:rsidTr="00AE614F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b"/>
              <w:spacing w:before="60" w:after="6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AE614F" w:rsidTr="00AE614F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Координаты, 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</w:t>
            </w:r>
            <w:proofErr w:type="spellStart"/>
            <w:r>
              <w:rPr>
                <w:sz w:val="18"/>
                <w:szCs w:val="18"/>
              </w:rPr>
              <w:t>квадратическая</w:t>
            </w:r>
            <w:proofErr w:type="spellEnd"/>
            <w:r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proofErr w:type="gramStart"/>
            <w:r>
              <w:rPr>
                <w:sz w:val="18"/>
                <w:szCs w:val="18"/>
                <w:vertAlign w:val="subscript"/>
                <w:lang w:val="en-US"/>
              </w:rPr>
              <w:t>t</w:t>
            </w:r>
            <w:proofErr w:type="gramEnd"/>
            <w:r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AE614F" w:rsidTr="00AE614F">
        <w:trPr>
          <w:cantSplit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E614F" w:rsidRDefault="00AE614F" w:rsidP="00AE614F">
      <w:pPr>
        <w:pStyle w:val="af7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785"/>
        <w:gridCol w:w="1529"/>
        <w:gridCol w:w="1430"/>
        <w:gridCol w:w="1650"/>
        <w:gridCol w:w="1870"/>
        <w:gridCol w:w="2012"/>
      </w:tblGrid>
      <w:tr w:rsidR="00AE614F" w:rsidTr="00AE614F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AE614F" w:rsidTr="00AE614F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Часть №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E614F" w:rsidRDefault="00AE614F">
            <w:pPr>
              <w:pStyle w:val="af9"/>
              <w:rPr>
                <w:sz w:val="18"/>
                <w:szCs w:val="18"/>
                <w:lang w:val="en-US"/>
              </w:rPr>
            </w:pPr>
          </w:p>
        </w:tc>
      </w:tr>
      <w:tr w:rsidR="00AE614F" w:rsidTr="00AE614F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AE614F" w:rsidRDefault="00AE614F" w:rsidP="00AE614F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AE614F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5"/>
        <w:gridCol w:w="1163"/>
        <w:gridCol w:w="958"/>
        <w:gridCol w:w="955"/>
        <w:gridCol w:w="987"/>
        <w:gridCol w:w="1520"/>
        <w:gridCol w:w="1850"/>
        <w:gridCol w:w="1538"/>
      </w:tblGrid>
      <w:tr w:rsidR="00AE614F" w:rsidTr="00AE614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b"/>
              <w:spacing w:before="60" w:after="60"/>
              <w:jc w:val="left"/>
              <w:rPr>
                <w:szCs w:val="24"/>
              </w:rPr>
            </w:pPr>
            <w:bookmarkStart w:id="3" w:name="Местоположение_измененных_границ_объекта"/>
            <w:bookmarkEnd w:id="3"/>
            <w:r>
              <w:t xml:space="preserve">1. Система координат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AE614F" w:rsidTr="00AE614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b"/>
              <w:spacing w:before="60" w:after="60"/>
              <w:jc w:val="left"/>
            </w:pPr>
            <w:r>
              <w:t>2. Сведения о характерных точках границ объекта</w:t>
            </w:r>
          </w:p>
        </w:tc>
      </w:tr>
      <w:tr w:rsidR="00AE614F" w:rsidTr="00AE614F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14F" w:rsidRDefault="00AE614F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AE614F" w:rsidTr="00AE614F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E614F" w:rsidRDefault="00AE614F" w:rsidP="00AE614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198"/>
        <w:gridCol w:w="993"/>
        <w:gridCol w:w="989"/>
        <w:gridCol w:w="1032"/>
        <w:gridCol w:w="1543"/>
        <w:gridCol w:w="1607"/>
        <w:gridCol w:w="1574"/>
      </w:tblGrid>
      <w:tr w:rsidR="00AE614F" w:rsidTr="00AE614F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8</w:t>
            </w:r>
          </w:p>
        </w:tc>
      </w:tr>
      <w:tr w:rsidR="00AE614F" w:rsidTr="00AE614F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t>—</w:t>
            </w:r>
          </w:p>
        </w:tc>
      </w:tr>
    </w:tbl>
    <w:p w:rsidR="00AE614F" w:rsidRDefault="00AE614F" w:rsidP="00AE614F">
      <w:pPr>
        <w:pStyle w:val="af7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03"/>
        <w:gridCol w:w="1167"/>
        <w:gridCol w:w="956"/>
        <w:gridCol w:w="955"/>
        <w:gridCol w:w="998"/>
        <w:gridCol w:w="1511"/>
        <w:gridCol w:w="1850"/>
        <w:gridCol w:w="1536"/>
      </w:tblGrid>
      <w:tr w:rsidR="00AE614F" w:rsidTr="00AE614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b"/>
              <w:spacing w:before="60" w:after="60"/>
              <w:jc w:val="left"/>
            </w:pPr>
            <w:r>
              <w:t>3. Сведения о характерных точках части (частей) границы объекта</w:t>
            </w:r>
          </w:p>
        </w:tc>
      </w:tr>
      <w:tr w:rsidR="00AE614F" w:rsidTr="00AE614F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</w:pPr>
            <w:r>
              <w:t>Часть № —</w:t>
            </w:r>
          </w:p>
        </w:tc>
      </w:tr>
      <w:tr w:rsidR="00AE614F" w:rsidTr="00AE614F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14F" w:rsidRDefault="00AE614F">
            <w:pPr>
              <w:pStyle w:val="af8"/>
            </w:pPr>
            <w:r>
              <w:t>Обозна</w:t>
            </w:r>
            <w:r>
              <w:softHyphen/>
              <w:t>чение характер</w:t>
            </w:r>
            <w:r>
              <w:softHyphen/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 xml:space="preserve">Существующие 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 xml:space="preserve">координаты, </w:t>
            </w:r>
            <w:proofErr w:type="gramStart"/>
            <w:r>
              <w:t>м</w:t>
            </w:r>
            <w:proofErr w:type="gramEnd"/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szCs w:val="22"/>
              </w:rPr>
              <w:t xml:space="preserve">Средняя </w:t>
            </w:r>
            <w:proofErr w:type="spellStart"/>
            <w:r>
              <w:rPr>
                <w:szCs w:val="22"/>
              </w:rPr>
              <w:t>квадратическая</w:t>
            </w:r>
            <w:proofErr w:type="spellEnd"/>
            <w:r>
              <w:rPr>
                <w:szCs w:val="22"/>
              </w:rPr>
              <w:t xml:space="preserve"> погрешность положения характерной точки (М</w:t>
            </w:r>
            <w:proofErr w:type="gramStart"/>
            <w:r>
              <w:rPr>
                <w:szCs w:val="22"/>
                <w:vertAlign w:val="subscript"/>
                <w:lang w:val="en-US"/>
              </w:rPr>
              <w:t>t</w:t>
            </w:r>
            <w:proofErr w:type="gramEnd"/>
            <w:r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t>Описание обозначения точки на местности (при наличии)</w:t>
            </w:r>
          </w:p>
        </w:tc>
      </w:tr>
      <w:tr w:rsidR="00AE614F" w:rsidTr="00AE614F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</w:pPr>
            <w: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8"/>
              <w:rPr>
                <w:sz w:val="18"/>
                <w:szCs w:val="18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spacing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AE614F" w:rsidRDefault="00AE614F" w:rsidP="00AE614F">
      <w:pPr>
        <w:pStyle w:val="af7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340"/>
        <w:gridCol w:w="1200"/>
        <w:gridCol w:w="989"/>
        <w:gridCol w:w="991"/>
        <w:gridCol w:w="1046"/>
        <w:gridCol w:w="1525"/>
        <w:gridCol w:w="1611"/>
        <w:gridCol w:w="1574"/>
      </w:tblGrid>
      <w:tr w:rsidR="00AE614F" w:rsidTr="00AE614F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a"/>
            </w:pPr>
            <w:r>
              <w:t>8</w:t>
            </w:r>
          </w:p>
        </w:tc>
      </w:tr>
      <w:tr w:rsidR="00AE614F" w:rsidTr="00AE614F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AE614F" w:rsidRDefault="00AE614F" w:rsidP="00AE614F">
      <w:pPr>
        <w:spacing w:line="240" w:lineRule="auto"/>
        <w:rPr>
          <w:rFonts w:ascii="Times New Roman" w:eastAsia="Times New Roman" w:hAnsi="Times New Roman"/>
          <w:snapToGrid w:val="0"/>
          <w:szCs w:val="20"/>
          <w:lang w:eastAsia="ru-RU"/>
        </w:rPr>
        <w:sectPr w:rsidR="00AE614F">
          <w:pgSz w:w="11906" w:h="16838"/>
          <w:pgMar w:top="1135" w:right="510" w:bottom="1135" w:left="1360" w:header="709" w:footer="709" w:gutter="0"/>
          <w:cols w:space="72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595"/>
      </w:tblGrid>
      <w:tr w:rsidR="00AE614F" w:rsidTr="00AE614F">
        <w:trPr>
          <w:cantSplit/>
          <w:jc w:val="center"/>
        </w:trPr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nil"/>
              <w:right w:val="double" w:sz="6" w:space="0" w:color="auto"/>
            </w:tcBorders>
            <w:hideMark/>
          </w:tcPr>
          <w:p w:rsidR="00AE614F" w:rsidRDefault="00AE614F">
            <w:pPr>
              <w:pStyle w:val="12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drawing>
                <wp:inline distT="0" distB="0" distL="0" distR="0">
                  <wp:extent cx="6334125" cy="5324475"/>
                  <wp:effectExtent l="19050" t="19050" r="28575" b="28575"/>
                  <wp:docPr id="1" name="Рисунок 1" descr="PkzoThemeRendered05541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5541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53244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Cs w:val="22"/>
              </w:rPr>
              <w:t xml:space="preserve"> </w:t>
            </w:r>
          </w:p>
        </w:tc>
      </w:tr>
      <w:tr w:rsidR="00AE614F" w:rsidTr="00AE614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af9"/>
              <w:jc w:val="center"/>
            </w:pPr>
            <w:bookmarkStart w:id="4" w:name="План_границ_объекта"/>
            <w:bookmarkEnd w:id="4"/>
            <w:r>
              <w:rPr>
                <w:b/>
                <w:szCs w:val="22"/>
              </w:rPr>
              <w:t>Масштаб 1: 2000</w:t>
            </w:r>
          </w:p>
        </w:tc>
      </w:tr>
      <w:tr w:rsidR="00AE614F" w:rsidTr="00AE614F">
        <w:trPr>
          <w:cantSplit/>
          <w:trHeight w:val="510"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nil"/>
              <w:right w:val="double" w:sz="6" w:space="0" w:color="auto"/>
            </w:tcBorders>
            <w:vAlign w:val="center"/>
          </w:tcPr>
          <w:p w:rsidR="00AE614F" w:rsidRDefault="00AE614F">
            <w:pPr>
              <w:pStyle w:val="af9"/>
              <w:rPr>
                <w:b/>
                <w:szCs w:val="22"/>
              </w:rPr>
            </w:pPr>
            <w:r>
              <w:rPr>
                <w:b/>
                <w:szCs w:val="22"/>
              </w:rPr>
              <w:t>Используемые условные знаки и обозначения:</w:t>
            </w:r>
          </w:p>
          <w:p w:rsidR="00AE614F" w:rsidRDefault="00AE614F">
            <w:pPr>
              <w:pStyle w:val="af7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530"/>
              <w:gridCol w:w="7825"/>
            </w:tblGrid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8890" t="8890" r="6350" b="10160"/>
                            <wp:wrapNone/>
                            <wp:docPr id="9" name="Прямая со стрелкой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9" o:spid="_x0000_s1026" type="#_x0000_t32" style="position:absolute;margin-left:4.4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>
                    <w:rPr>
                      <w:spacing w:val="-4"/>
                      <w:sz w:val="20"/>
                    </w:rPr>
                    <w:t xml:space="preserve"> публичного сервитута,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0160" t="8890" r="14605" b="10160"/>
                            <wp:wrapNone/>
                            <wp:docPr id="8" name="Прямая со стрелкой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8" o:spid="_x0000_s1026" type="#_x0000_t32" style="position:absolute;margin-left:4.55pt;margin-top:12.7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8ylSwIAAFQ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11430" t="13970" r="13335" b="5080"/>
                            <wp:wrapNone/>
                            <wp:docPr id="7" name="Прямая со стрелкой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7" o:spid="_x0000_s1026" type="#_x0000_t32" style="position:absolute;margin-left:4.65pt;margin-top:11.6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земельных участков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6" name="Прямая со стрелкой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6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5" name="Прямая со стрелкой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5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установленные границы административно-территориальных образований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2700" t="13970" r="12065" b="14605"/>
                            <wp:wrapNone/>
                            <wp:docPr id="4" name="Прямая со стрелкой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Прямая со стрелкой 4" o:spid="_x0000_s1026" type="#_x0000_t32" style="position:absolute;margin-left:4.75pt;margin-top:12.35pt;width:66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vAlign w:val="center"/>
                  <w:hideMark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–</w:t>
                  </w:r>
                  <w:r>
                    <w:rPr>
                      <w:spacing w:val="-4"/>
                      <w:sz w:val="20"/>
                    </w:rPr>
                    <w:t xml:space="preserve"> характерная точка публичного сервитута.</w:t>
                  </w:r>
                </w:p>
              </w:tc>
            </w:tr>
            <w:tr w:rsidR="00AE614F">
              <w:trPr>
                <w:cantSplit/>
              </w:trPr>
              <w:tc>
                <w:tcPr>
                  <w:tcW w:w="818" w:type="pct"/>
                  <w:vAlign w:val="center"/>
                  <w:hideMark/>
                </w:tcPr>
                <w:p w:rsidR="00AE614F" w:rsidRDefault="00AE614F">
                  <w:pPr>
                    <w:pStyle w:val="af9"/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247015</wp:posOffset>
                        </wp:positionH>
                        <wp:positionV relativeFrom="paragraph">
                          <wp:posOffset>151130</wp:posOffset>
                        </wp:positionV>
                        <wp:extent cx="1541780" cy="1514475"/>
                        <wp:effectExtent l="0" t="0" r="1270" b="9525"/>
                        <wp:wrapNone/>
                        <wp:docPr id="3" name="Рисунок 3" descr="МЛ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МЛ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295275</wp:posOffset>
                        </wp:positionH>
                        <wp:positionV relativeFrom="paragraph">
                          <wp:posOffset>164465</wp:posOffset>
                        </wp:positionV>
                        <wp:extent cx="1228725" cy="800100"/>
                        <wp:effectExtent l="0" t="0" r="9525" b="0"/>
                        <wp:wrapNone/>
                        <wp:docPr id="2" name="Рисунок 2" descr="Литягин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Литягин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vAlign w:val="center"/>
                </w:tcPr>
                <w:p w:rsidR="00AE614F" w:rsidRDefault="00AE614F">
                  <w:pPr>
                    <w:pStyle w:val="12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:rsidR="00AE614F" w:rsidRDefault="00AE614F">
            <w:pPr>
              <w:pStyle w:val="af7"/>
              <w:rPr>
                <w:lang w:val="en-US"/>
              </w:rPr>
            </w:pPr>
          </w:p>
          <w:p w:rsidR="00AE614F" w:rsidRDefault="00AE614F">
            <w:pPr>
              <w:pStyle w:val="12"/>
              <w:rPr>
                <w:b/>
                <w:szCs w:val="22"/>
              </w:rPr>
            </w:pPr>
          </w:p>
        </w:tc>
      </w:tr>
      <w:tr w:rsidR="00AE614F" w:rsidTr="00AE614F">
        <w:trPr>
          <w:cantSplit/>
          <w:jc w:val="center"/>
        </w:trPr>
        <w:tc>
          <w:tcPr>
            <w:tcW w:w="5000" w:type="pct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AE614F" w:rsidRDefault="00AE614F">
            <w:pPr>
              <w:pStyle w:val="12"/>
              <w:tabs>
                <w:tab w:val="left" w:pos="10142"/>
              </w:tabs>
              <w:spacing w:before="60" w:after="60"/>
              <w:rPr>
                <w:sz w:val="20"/>
              </w:rPr>
            </w:pPr>
            <w:r>
              <w:rPr>
                <w:sz w:val="20"/>
              </w:rPr>
              <w:t>Подпись _________________</w:t>
            </w:r>
            <w:r>
              <w:rPr>
                <w:i/>
                <w:szCs w:val="22"/>
              </w:rPr>
              <w:t xml:space="preserve"> Петрова М. Г.</w:t>
            </w:r>
            <w:r>
              <w:rPr>
                <w:sz w:val="20"/>
              </w:rPr>
              <w:t xml:space="preserve">  Дата </w:t>
            </w:r>
            <w:r>
              <w:rPr>
                <w:i/>
                <w:szCs w:val="22"/>
              </w:rPr>
              <w:t>7 апреля 2024 г.</w:t>
            </w:r>
          </w:p>
          <w:p w:rsidR="00AE614F" w:rsidRDefault="00AE614F">
            <w:pPr>
              <w:pStyle w:val="12"/>
              <w:spacing w:before="120" w:after="120"/>
              <w:rPr>
                <w:b/>
                <w:sz w:val="20"/>
              </w:rPr>
            </w:pPr>
            <w:r>
              <w:rPr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AE614F" w:rsidRPr="001824D0" w:rsidRDefault="00AE614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AE614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699" w:rsidRDefault="00B71699" w:rsidP="008E20CA">
      <w:pPr>
        <w:spacing w:after="0" w:line="240" w:lineRule="auto"/>
      </w:pPr>
      <w:r>
        <w:separator/>
      </w:r>
    </w:p>
  </w:endnote>
  <w:endnote w:type="continuationSeparator" w:id="0">
    <w:p w:rsidR="00B71699" w:rsidRDefault="00B71699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699" w:rsidRDefault="00B71699" w:rsidP="008E20CA">
      <w:pPr>
        <w:spacing w:after="0" w:line="240" w:lineRule="auto"/>
      </w:pPr>
      <w:r>
        <w:separator/>
      </w:r>
    </w:p>
  </w:footnote>
  <w:footnote w:type="continuationSeparator" w:id="0">
    <w:p w:rsidR="00B71699" w:rsidRDefault="00B71699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87077"/>
    <w:rsid w:val="00A9746E"/>
    <w:rsid w:val="00AA46DA"/>
    <w:rsid w:val="00AC1BED"/>
    <w:rsid w:val="00AD094B"/>
    <w:rsid w:val="00AD3AC5"/>
    <w:rsid w:val="00AE614F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71699"/>
    <w:rsid w:val="00B818F1"/>
    <w:rsid w:val="00B909C8"/>
    <w:rsid w:val="00B95BB1"/>
    <w:rsid w:val="00B963E6"/>
    <w:rsid w:val="00BA5DB1"/>
    <w:rsid w:val="00BB2956"/>
    <w:rsid w:val="00BC6291"/>
    <w:rsid w:val="00BD1694"/>
    <w:rsid w:val="00BE46EE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6C16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A68FA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AE614F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AE614F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AE614F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AE614F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AE614F"/>
    <w:pPr>
      <w:keepNext/>
      <w:snapToGrid w:val="0"/>
      <w:spacing w:before="240"/>
      <w:jc w:val="center"/>
    </w:pPr>
    <w:rPr>
      <w:b/>
      <w:snapToGrid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UnresolvedMention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Разделитель таблиц"/>
    <w:basedOn w:val="a"/>
    <w:rsid w:val="00AE614F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f8">
    <w:name w:val="Заголовок таблицы"/>
    <w:basedOn w:val="12"/>
    <w:rsid w:val="00AE614F"/>
    <w:pPr>
      <w:keepNext/>
      <w:snapToGrid w:val="0"/>
      <w:jc w:val="center"/>
    </w:pPr>
    <w:rPr>
      <w:b/>
      <w:snapToGrid/>
      <w:sz w:val="22"/>
    </w:rPr>
  </w:style>
  <w:style w:type="paragraph" w:customStyle="1" w:styleId="af9">
    <w:name w:val="Текст таблицы"/>
    <w:basedOn w:val="12"/>
    <w:rsid w:val="00AE614F"/>
    <w:pPr>
      <w:snapToGrid w:val="0"/>
    </w:pPr>
    <w:rPr>
      <w:snapToGrid/>
      <w:sz w:val="22"/>
    </w:rPr>
  </w:style>
  <w:style w:type="paragraph" w:customStyle="1" w:styleId="afa">
    <w:name w:val="Заголовок таблицы повторяющийся"/>
    <w:basedOn w:val="12"/>
    <w:rsid w:val="00AE614F"/>
    <w:pPr>
      <w:snapToGrid w:val="0"/>
      <w:jc w:val="center"/>
    </w:pPr>
    <w:rPr>
      <w:b/>
      <w:snapToGrid/>
      <w:sz w:val="22"/>
    </w:rPr>
  </w:style>
  <w:style w:type="paragraph" w:customStyle="1" w:styleId="afb">
    <w:name w:val="Название подраздела"/>
    <w:basedOn w:val="12"/>
    <w:rsid w:val="00AE614F"/>
    <w:pPr>
      <w:keepNext/>
      <w:snapToGrid w:val="0"/>
      <w:spacing w:before="240"/>
      <w:jc w:val="center"/>
    </w:pPr>
    <w:rPr>
      <w:b/>
      <w:snapToGrid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turgenevo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dm_turgenevo@ardatov.e-mordovia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10213-27EE-4F52-AF39-EF64BE212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1</cp:lastModifiedBy>
  <cp:revision>18</cp:revision>
  <cp:lastPrinted>2022-12-12T08:13:00Z</cp:lastPrinted>
  <dcterms:created xsi:type="dcterms:W3CDTF">2023-11-15T06:14:00Z</dcterms:created>
  <dcterms:modified xsi:type="dcterms:W3CDTF">2024-04-18T04:48:00Z</dcterms:modified>
</cp:coreProperties>
</file>