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600" w:rsidRPr="00E73600" w:rsidRDefault="00E73600" w:rsidP="00E73600">
      <w:pPr>
        <w:shd w:val="clear" w:color="auto" w:fill="FFFFFF"/>
        <w:spacing w:after="0" w:line="240" w:lineRule="auto"/>
        <w:ind w:left="-851"/>
        <w:jc w:val="both"/>
        <w:rPr>
          <w:rFonts w:ascii="Segoe UI" w:eastAsia="Times New Roman" w:hAnsi="Segoe UI" w:cs="Segoe UI"/>
          <w:b/>
          <w:color w:val="212121"/>
          <w:sz w:val="24"/>
          <w:szCs w:val="24"/>
          <w:lang w:eastAsia="ru-RU"/>
        </w:rPr>
      </w:pPr>
      <w:proofErr w:type="spellStart"/>
      <w:r w:rsidRPr="00E73600">
        <w:rPr>
          <w:rFonts w:ascii="Segoe UI" w:eastAsia="Times New Roman" w:hAnsi="Segoe UI" w:cs="Segoe UI"/>
          <w:b/>
          <w:color w:val="212121"/>
          <w:sz w:val="24"/>
          <w:szCs w:val="24"/>
          <w:lang w:eastAsia="ru-RU"/>
        </w:rPr>
        <w:t>Профориентационная</w:t>
      </w:r>
      <w:proofErr w:type="spellEnd"/>
      <w:r w:rsidRPr="00E73600">
        <w:rPr>
          <w:rFonts w:ascii="Segoe UI" w:eastAsia="Times New Roman" w:hAnsi="Segoe UI" w:cs="Segoe UI"/>
          <w:b/>
          <w:color w:val="212121"/>
          <w:sz w:val="24"/>
          <w:szCs w:val="24"/>
          <w:lang w:eastAsia="ru-RU"/>
        </w:rPr>
        <w:t xml:space="preserve"> встреча с участниками</w:t>
      </w:r>
      <w:r w:rsidR="00501D6C">
        <w:rPr>
          <w:rFonts w:ascii="Segoe UI" w:eastAsia="Times New Roman" w:hAnsi="Segoe UI" w:cs="Segoe UI"/>
          <w:b/>
          <w:color w:val="212121"/>
          <w:sz w:val="24"/>
          <w:szCs w:val="24"/>
          <w:lang w:eastAsia="ru-RU"/>
        </w:rPr>
        <w:t xml:space="preserve"> и</w:t>
      </w:r>
      <w:r w:rsidRPr="00E73600">
        <w:rPr>
          <w:rFonts w:ascii="Segoe UI" w:eastAsia="Times New Roman" w:hAnsi="Segoe UI" w:cs="Segoe UI"/>
          <w:b/>
          <w:color w:val="212121"/>
          <w:sz w:val="24"/>
          <w:szCs w:val="24"/>
          <w:lang w:eastAsia="ru-RU"/>
        </w:rPr>
        <w:t xml:space="preserve"> членами семей СВО на базе ТОСЗН по Ардатовскому району</w:t>
      </w:r>
    </w:p>
    <w:p w:rsidR="00E73600" w:rsidRPr="00E73600" w:rsidRDefault="00E73600" w:rsidP="00E73600">
      <w:pPr>
        <w:shd w:val="clear" w:color="auto" w:fill="FFFFFF"/>
        <w:spacing w:after="0" w:line="240" w:lineRule="auto"/>
        <w:ind w:left="-851"/>
        <w:jc w:val="both"/>
        <w:rPr>
          <w:rFonts w:ascii="Segoe UI" w:eastAsia="Times New Roman" w:hAnsi="Segoe UI" w:cs="Segoe UI"/>
          <w:b/>
          <w:color w:val="212121"/>
          <w:sz w:val="24"/>
          <w:szCs w:val="24"/>
          <w:lang w:eastAsia="ru-RU"/>
        </w:rPr>
      </w:pPr>
    </w:p>
    <w:p w:rsidR="00E73600" w:rsidRPr="00E73600" w:rsidRDefault="00E73600" w:rsidP="00E73600">
      <w:pPr>
        <w:shd w:val="clear" w:color="auto" w:fill="FFFFFF"/>
        <w:spacing w:after="0" w:line="240" w:lineRule="auto"/>
        <w:ind w:left="-851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E7360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Военнослужащие после СВО смогут освоить новую гражданскую профессию. </w:t>
      </w:r>
    </w:p>
    <w:p w:rsidR="00E73600" w:rsidRPr="00E73600" w:rsidRDefault="00E73600" w:rsidP="00E73600">
      <w:pPr>
        <w:shd w:val="clear" w:color="auto" w:fill="FFFFFF"/>
        <w:spacing w:after="0" w:line="240" w:lineRule="auto"/>
        <w:ind w:left="-851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E7360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25 июня на базе территориального отдела центра занятости населения, совместно с социальным координатором филиала фонда «Защитники Отечества» по Республике  Мордовия Н. Коробковой было проведено </w:t>
      </w:r>
      <w:proofErr w:type="spellStart"/>
      <w:r w:rsidRPr="00E7360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профориентационное</w:t>
      </w:r>
      <w:proofErr w:type="spellEnd"/>
      <w:r w:rsidRPr="00E7360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 мероприятие в рамках федерального этапа Всероссийской ярмарки трудоустройства «Работа России. Время возможностей», в котором приняли участие члены семей погибших участников СВО, ветераны специальной военной операции. </w:t>
      </w:r>
    </w:p>
    <w:p w:rsidR="00E73600" w:rsidRPr="00E73600" w:rsidRDefault="00E73600" w:rsidP="00E73600">
      <w:pPr>
        <w:shd w:val="clear" w:color="auto" w:fill="FFFFFF"/>
        <w:spacing w:after="0" w:line="240" w:lineRule="auto"/>
        <w:ind w:left="-851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E7360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Профориентация для участников СВО и их родных, помогает разобраться в собственной карьере, пересмотреть свои навыки и, как следствие, получить предложения о работе, которые будут соответствовать ожиданиям.</w:t>
      </w:r>
    </w:p>
    <w:p w:rsidR="00E73600" w:rsidRPr="00E73600" w:rsidRDefault="00E73600" w:rsidP="00E73600">
      <w:pPr>
        <w:shd w:val="clear" w:color="auto" w:fill="FFFFFF"/>
        <w:spacing w:after="0" w:line="240" w:lineRule="auto"/>
        <w:ind w:left="-851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E7360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Присутствующие прошли тестирование, по окончании работник центра занятости озвучили его результат, ветеранам были предложены варианты трудоустройства, для мамы, сопровождающей своих деток, стала открытием возможность получения бесплатного образования.  </w:t>
      </w:r>
    </w:p>
    <w:p w:rsidR="00E73600" w:rsidRPr="00E73600" w:rsidRDefault="00E73600" w:rsidP="00E73600">
      <w:pPr>
        <w:shd w:val="clear" w:color="auto" w:fill="FFFFFF"/>
        <w:spacing w:after="0" w:line="240" w:lineRule="auto"/>
        <w:ind w:left="-851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E7360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Руководитель центра занятости Л. Ермолаева рассказала услуги, которые оказываются населению с целью трудоустройства и о возможностях портала Работа России.</w:t>
      </w:r>
    </w:p>
    <w:p w:rsidR="006C6892" w:rsidRDefault="006C6892" w:rsidP="00E73600">
      <w:pPr>
        <w:ind w:left="-851"/>
        <w:jc w:val="both"/>
      </w:pPr>
    </w:p>
    <w:p w:rsidR="00E73600" w:rsidRDefault="00E73600" w:rsidP="00E73600">
      <w:pPr>
        <w:ind w:left="-567"/>
      </w:pPr>
      <w:r>
        <w:rPr>
          <w:noProof/>
          <w:lang w:eastAsia="ru-RU"/>
        </w:rPr>
        <w:drawing>
          <wp:inline distT="0" distB="0" distL="0" distR="0">
            <wp:extent cx="6448425" cy="5181600"/>
            <wp:effectExtent l="19050" t="0" r="9525" b="0"/>
            <wp:docPr id="1" name="Рисунок 1" descr="C:\Users\PlatonovaMS\Downloads\IMG-20240626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latonovaMS\Downloads\IMG-20240626-WA0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8425" cy="518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73600" w:rsidSect="00E73600">
      <w:pgSz w:w="11906" w:h="16838"/>
      <w:pgMar w:top="426" w:right="707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3600"/>
    <w:rsid w:val="0007548B"/>
    <w:rsid w:val="00200E58"/>
    <w:rsid w:val="003914E1"/>
    <w:rsid w:val="004C0015"/>
    <w:rsid w:val="00501D6C"/>
    <w:rsid w:val="005473D0"/>
    <w:rsid w:val="005D4D5E"/>
    <w:rsid w:val="006C6892"/>
    <w:rsid w:val="007F1673"/>
    <w:rsid w:val="00D20D3F"/>
    <w:rsid w:val="00D24796"/>
    <w:rsid w:val="00E71724"/>
    <w:rsid w:val="00E73600"/>
    <w:rsid w:val="00F535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D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0D3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736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36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822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60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181</Words>
  <Characters>1038</Characters>
  <Application>Microsoft Office Word</Application>
  <DocSecurity>0</DocSecurity>
  <Lines>8</Lines>
  <Paragraphs>2</Paragraphs>
  <ScaleCrop>false</ScaleCrop>
  <Company/>
  <LinksUpToDate>false</LinksUpToDate>
  <CharactersWithSpaces>1217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PlatonovaMS</dc:creator>
  <cp:lastModifiedBy>PlatonovaMS</cp:lastModifiedBy>
  <cp:revision>2</cp:revision>
  <dcterms:created xsi:type="dcterms:W3CDTF">2024-06-26T07:56:00Z</dcterms:created>
  <dcterms:modified xsi:type="dcterms:W3CDTF">2024-06-26T08:03:00Z</dcterms:modified>
</cp:coreProperties>
</file>