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2006" w:rsidRDefault="002E2006" w:rsidP="002E2006">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2E2006" w:rsidRDefault="002E2006" w:rsidP="002E2006">
      <w:pPr>
        <w:pStyle w:val="11"/>
        <w:ind w:hanging="100"/>
        <w:jc w:val="center"/>
        <w:rPr>
          <w:rFonts w:ascii="Cambria" w:hAnsi="Cambria" w:cs="Cambria"/>
          <w:b/>
          <w:bCs/>
          <w:sz w:val="34"/>
          <w:szCs w:val="34"/>
        </w:rPr>
      </w:pPr>
      <w:r>
        <w:rPr>
          <w:rFonts w:ascii="Cambria" w:hAnsi="Cambria" w:cs="Cambria"/>
          <w:b/>
          <w:bCs/>
          <w:sz w:val="34"/>
          <w:szCs w:val="34"/>
        </w:rPr>
        <w:t xml:space="preserve">А Р Д А Т О </w:t>
      </w:r>
      <w:proofErr w:type="gramStart"/>
      <w:r>
        <w:rPr>
          <w:rFonts w:ascii="Cambria" w:hAnsi="Cambria" w:cs="Cambria"/>
          <w:b/>
          <w:bCs/>
          <w:sz w:val="34"/>
          <w:szCs w:val="34"/>
        </w:rPr>
        <w:t>В С</w:t>
      </w:r>
      <w:proofErr w:type="gramEnd"/>
      <w:r>
        <w:rPr>
          <w:rFonts w:ascii="Cambria" w:hAnsi="Cambria" w:cs="Cambria"/>
          <w:b/>
          <w:bCs/>
          <w:sz w:val="34"/>
          <w:szCs w:val="34"/>
        </w:rPr>
        <w:t xml:space="preserve"> К И Й    М У Н И Ц И П А Л Ь Н Ы Й    Р А Й О Н</w:t>
      </w:r>
    </w:p>
    <w:p w:rsidR="002E2006" w:rsidRDefault="002E2006" w:rsidP="002E2006">
      <w:pPr>
        <w:jc w:val="center"/>
        <w:rPr>
          <w:rFonts w:ascii="Times New Roman" w:hAnsi="Times New Roman" w:cs="Times New Roman"/>
          <w:sz w:val="24"/>
          <w:szCs w:val="24"/>
        </w:rPr>
      </w:pPr>
      <w:r>
        <w:t>_________________________________________________________________</w:t>
      </w:r>
    </w:p>
    <w:p w:rsidR="002E2006" w:rsidRDefault="002E2006" w:rsidP="002E2006">
      <w:pPr>
        <w:pStyle w:val="11"/>
        <w:jc w:val="center"/>
        <w:rPr>
          <w:rFonts w:ascii="Bookman Old Style" w:hAnsi="Bookman Old Style" w:cs="Bookman Old Style"/>
          <w:b/>
          <w:bCs/>
          <w:sz w:val="16"/>
          <w:szCs w:val="16"/>
        </w:rPr>
      </w:pPr>
    </w:p>
    <w:p w:rsidR="002E2006" w:rsidRDefault="002E2006" w:rsidP="002E2006">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2E2006" w:rsidRDefault="002E2006" w:rsidP="002E2006">
      <w:pPr>
        <w:pStyle w:val="11"/>
        <w:jc w:val="center"/>
        <w:rPr>
          <w:rFonts w:cs="Times New Roman"/>
        </w:rPr>
      </w:pPr>
      <w:r>
        <w:t>_________________________________________________________________</w:t>
      </w:r>
    </w:p>
    <w:p w:rsidR="002E2006" w:rsidRDefault="002E2006" w:rsidP="002E2006">
      <w:pPr>
        <w:pStyle w:val="11"/>
        <w:jc w:val="center"/>
        <w:rPr>
          <w:sz w:val="18"/>
          <w:szCs w:val="18"/>
        </w:rPr>
      </w:pPr>
    </w:p>
    <w:p w:rsidR="002E2006" w:rsidRDefault="002E2006" w:rsidP="002E2006">
      <w:pPr>
        <w:pStyle w:val="11"/>
        <w:jc w:val="center"/>
        <w:rPr>
          <w:rFonts w:ascii="Cambria" w:hAnsi="Cambria" w:cs="Cambria"/>
          <w:b/>
          <w:bCs/>
        </w:rPr>
      </w:pPr>
      <w:r>
        <w:rPr>
          <w:rFonts w:ascii="Cambria" w:hAnsi="Cambria" w:cs="Cambria"/>
          <w:b/>
          <w:bCs/>
        </w:rPr>
        <w:t>Является официальным печатным изданием</w:t>
      </w:r>
    </w:p>
    <w:p w:rsidR="002E2006" w:rsidRDefault="002E2006" w:rsidP="002E2006">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2E2006" w:rsidRDefault="002E2006" w:rsidP="002E2006">
      <w:pPr>
        <w:pStyle w:val="11"/>
        <w:ind w:right="409"/>
        <w:jc w:val="center"/>
        <w:rPr>
          <w:rFonts w:ascii="Cambria" w:hAnsi="Cambria" w:cs="Cambria"/>
          <w:b/>
          <w:bCs/>
        </w:rPr>
      </w:pPr>
    </w:p>
    <w:p w:rsidR="002E2006" w:rsidRDefault="002E2006" w:rsidP="002E2006">
      <w:pPr>
        <w:pStyle w:val="11"/>
        <w:rPr>
          <w:rFonts w:cs="Times New Roman"/>
          <w:sz w:val="20"/>
          <w:szCs w:val="20"/>
        </w:rPr>
      </w:pPr>
    </w:p>
    <w:p w:rsidR="002E2006" w:rsidRDefault="002E2006" w:rsidP="002E2006">
      <w:pPr>
        <w:ind w:left="-400"/>
        <w:jc w:val="center"/>
        <w:rPr>
          <w:rFonts w:ascii="Cambria" w:hAnsi="Cambria" w:cs="Calibri"/>
          <w:i/>
          <w:sz w:val="26"/>
          <w:szCs w:val="26"/>
        </w:rPr>
      </w:pPr>
      <w:r>
        <w:rPr>
          <w:rFonts w:ascii="Cambria" w:hAnsi="Cambria" w:cs="Calibri"/>
          <w:i/>
          <w:sz w:val="26"/>
          <w:szCs w:val="26"/>
        </w:rPr>
        <w:t xml:space="preserve">№    26                                                                                                        21 </w:t>
      </w:r>
      <w:proofErr w:type="gramStart"/>
      <w:r>
        <w:rPr>
          <w:rFonts w:ascii="Cambria" w:hAnsi="Cambria" w:cs="Calibri"/>
          <w:i/>
          <w:sz w:val="26"/>
          <w:szCs w:val="26"/>
        </w:rPr>
        <w:t>июня  2024</w:t>
      </w:r>
      <w:proofErr w:type="gramEnd"/>
      <w:r>
        <w:rPr>
          <w:rFonts w:ascii="Cambria" w:hAnsi="Cambria" w:cs="Calibri"/>
          <w:i/>
          <w:sz w:val="26"/>
          <w:szCs w:val="26"/>
        </w:rPr>
        <w:t xml:space="preserve"> г.</w:t>
      </w:r>
    </w:p>
    <w:p w:rsidR="002E2006" w:rsidRDefault="002E2006" w:rsidP="006A50A4">
      <w:pPr>
        <w:ind w:left="-709" w:right="-143" w:firstLine="309"/>
        <w:jc w:val="center"/>
        <w:rPr>
          <w:rFonts w:ascii="Cambria" w:hAnsi="Cambria" w:cs="Calibri"/>
          <w:i/>
          <w:sz w:val="26"/>
          <w:szCs w:val="26"/>
        </w:rPr>
      </w:pPr>
    </w:p>
    <w:p w:rsidR="008457CE" w:rsidRDefault="008457CE" w:rsidP="008457CE">
      <w:pPr>
        <w:spacing w:after="0" w:line="240" w:lineRule="auto"/>
        <w:ind w:left="-709" w:right="-143"/>
        <w:jc w:val="both"/>
        <w:rPr>
          <w:rFonts w:ascii="Times New Roman" w:eastAsiaTheme="minorHAnsi" w:hAnsi="Times New Roman" w:cs="Times New Roman"/>
          <w:b/>
          <w:lang w:eastAsia="en-US"/>
        </w:rPr>
      </w:pPr>
      <w:bookmarkStart w:id="0" w:name="_GoBack"/>
      <w:r w:rsidRPr="008457CE">
        <w:rPr>
          <w:rFonts w:ascii="Times New Roman" w:eastAsiaTheme="minorHAnsi" w:hAnsi="Times New Roman" w:cs="Times New Roman"/>
          <w:b/>
          <w:lang w:eastAsia="en-US"/>
        </w:rPr>
        <w:t>Постановление Совета депутатов Ардатовского муниципального района РМ от 18 июня 2024 года № 4 «О вынесении на публичные слушания проекта решения Совета депутатов муниципального района «О внесении изменений в Устав Ардатовского муниципального района республики Мордовия»</w:t>
      </w:r>
    </w:p>
    <w:bookmarkEnd w:id="0"/>
    <w:p w:rsidR="008457CE" w:rsidRDefault="008457CE" w:rsidP="008457CE">
      <w:pPr>
        <w:spacing w:after="0" w:line="240" w:lineRule="auto"/>
        <w:ind w:left="-709" w:right="-143"/>
        <w:jc w:val="both"/>
        <w:rPr>
          <w:rFonts w:ascii="Times New Roman" w:eastAsiaTheme="minorHAnsi" w:hAnsi="Times New Roman" w:cs="Times New Roman"/>
          <w:b/>
          <w:lang w:eastAsia="en-US"/>
        </w:rPr>
      </w:pP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Times New Roman" w:hAnsi="Times New Roman" w:cs="Times New Roman"/>
        </w:rPr>
      </w:pPr>
      <w:r w:rsidRPr="008457CE">
        <w:rPr>
          <w:rFonts w:ascii="Times New Roman" w:eastAsia="Times New Roman" w:hAnsi="Times New Roman" w:cs="Times New Roman"/>
        </w:rPr>
        <w:t xml:space="preserve">В соответствии со статьями 28,52 Федерального Закона от 6 октября 2003 года №131-ФЗ «Об общих принципах организации местного самоуправления в </w:t>
      </w:r>
      <w:proofErr w:type="gramStart"/>
      <w:r w:rsidRPr="008457CE">
        <w:rPr>
          <w:rFonts w:ascii="Times New Roman" w:eastAsia="Times New Roman" w:hAnsi="Times New Roman" w:cs="Times New Roman"/>
        </w:rPr>
        <w:t>Российской  Федерации</w:t>
      </w:r>
      <w:proofErr w:type="gramEnd"/>
      <w:r w:rsidRPr="008457CE">
        <w:rPr>
          <w:rFonts w:ascii="Times New Roman" w:eastAsia="Times New Roman" w:hAnsi="Times New Roman" w:cs="Times New Roman"/>
        </w:rPr>
        <w:t>», статьями 11,54  Устава Ардатовского муниципального района,</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Times New Roman" w:hAnsi="Times New Roman" w:cs="Times New Roman"/>
        </w:rPr>
      </w:pP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Times New Roman" w:hAnsi="Times New Roman" w:cs="Times New Roman"/>
        </w:rPr>
      </w:pPr>
      <w:r w:rsidRPr="008457CE">
        <w:rPr>
          <w:rFonts w:ascii="Times New Roman" w:eastAsia="Times New Roman" w:hAnsi="Times New Roman" w:cs="Times New Roman"/>
        </w:rPr>
        <w:t>ПОСТАНОВЛЯЮ:</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Times New Roman" w:hAnsi="Times New Roman" w:cs="Times New Roman"/>
        </w:rPr>
      </w:pPr>
      <w:r w:rsidRPr="008457CE">
        <w:rPr>
          <w:rFonts w:ascii="Times New Roman" w:eastAsia="Times New Roman" w:hAnsi="Times New Roman" w:cs="Times New Roman"/>
        </w:rPr>
        <w:t xml:space="preserve">  1.Опубликовать в «Муниципальном вестнике» и вынести на публичные слушания в форме массового обсуждения населением </w:t>
      </w:r>
      <w:proofErr w:type="gramStart"/>
      <w:r w:rsidRPr="008457CE">
        <w:rPr>
          <w:rFonts w:ascii="Times New Roman" w:eastAsia="Times New Roman" w:hAnsi="Times New Roman" w:cs="Times New Roman"/>
        </w:rPr>
        <w:t>района  проект</w:t>
      </w:r>
      <w:proofErr w:type="gramEnd"/>
      <w:r w:rsidRPr="008457CE">
        <w:rPr>
          <w:rFonts w:ascii="Times New Roman" w:eastAsia="Times New Roman" w:hAnsi="Times New Roman" w:cs="Times New Roman"/>
        </w:rPr>
        <w:t xml:space="preserve">  решения Совета депутатов муниципального района «О внесении изменений в Устав Ардатовского муниципального района Республики Мордовия» (приложение № 1).</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Times New Roman" w:hAnsi="Times New Roman" w:cs="Times New Roman"/>
        </w:rPr>
      </w:pPr>
      <w:r w:rsidRPr="008457CE">
        <w:rPr>
          <w:rFonts w:ascii="Times New Roman" w:eastAsia="Times New Roman" w:hAnsi="Times New Roman" w:cs="Times New Roman"/>
        </w:rPr>
        <w:t xml:space="preserve">  2.Определить, что публичные слушания будут проводиться 22 июля 2024 года в зале заседаний администрации Ардатовского муниципального района по адресу: РМ, г.  Ардатов, ул. Комсомольская, дом 121 в 17 часов 30 минут.</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Times New Roman" w:hAnsi="Times New Roman" w:cs="Times New Roman"/>
        </w:rPr>
      </w:pPr>
      <w:r w:rsidRPr="008457CE">
        <w:rPr>
          <w:rFonts w:ascii="Times New Roman" w:eastAsia="Times New Roman" w:hAnsi="Times New Roman" w:cs="Times New Roman"/>
        </w:rPr>
        <w:t xml:space="preserve">  3.Установить, что организация и проведение публичных слушаний осуществляется рабочей группой (приложение №2).</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Times New Roman" w:hAnsi="Times New Roman" w:cs="Times New Roman"/>
        </w:rPr>
      </w:pPr>
      <w:r w:rsidRPr="008457CE">
        <w:rPr>
          <w:rFonts w:ascii="Times New Roman" w:eastAsia="Times New Roman" w:hAnsi="Times New Roman" w:cs="Times New Roman"/>
        </w:rPr>
        <w:t xml:space="preserve"> </w:t>
      </w:r>
      <w:r w:rsidRPr="008457CE">
        <w:rPr>
          <w:rFonts w:ascii="Times New Roman" w:eastAsia="Times New Roman" w:hAnsi="Times New Roman" w:cs="Times New Roman"/>
        </w:rPr>
        <w:tab/>
        <w:t xml:space="preserve">  4.Предложения по проекту решения Совета депутатов муниципального района «О внесении изменений в Устав Ардатовского муниципального района Республики Мордовия» принимаются рабочей группой по 19 июля 2024 года в соответствии с прилагаемой формой (приложение № 3) по адресу: РМ, г.  Ардатов, ул. Комсомольская, дом 121, по телефонам, тел.3-11-91, 3-15-54, кроме субботы и воскресенья.</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Times New Roman" w:hAnsi="Times New Roman" w:cs="Times New Roman"/>
        </w:rPr>
      </w:pPr>
      <w:r w:rsidRPr="008457CE">
        <w:rPr>
          <w:rFonts w:ascii="Times New Roman" w:eastAsia="Times New Roman" w:hAnsi="Times New Roman" w:cs="Times New Roman"/>
        </w:rPr>
        <w:t xml:space="preserve"> 5.Результаты публичных слушаний внести на рассмотрение Совета депутатов Ардатовского муниципального района, в соответствии с Положением о публичных слушаниях и Регламентом Совета депутатов Ардатовского муниципального района.</w:t>
      </w:r>
    </w:p>
    <w:p w:rsidR="008457CE" w:rsidRPr="008457CE" w:rsidRDefault="008457CE" w:rsidP="008457CE">
      <w:pPr>
        <w:overflowPunct w:val="0"/>
        <w:autoSpaceDE w:val="0"/>
        <w:autoSpaceDN w:val="0"/>
        <w:adjustRightInd w:val="0"/>
        <w:spacing w:after="0" w:line="240" w:lineRule="auto"/>
        <w:ind w:left="-709" w:right="-143" w:firstLine="567"/>
        <w:jc w:val="both"/>
        <w:textAlignment w:val="baseline"/>
        <w:rPr>
          <w:rFonts w:ascii="Times New Roman" w:eastAsia="Times New Roman" w:hAnsi="Times New Roman" w:cs="Times New Roman"/>
        </w:rPr>
      </w:pPr>
    </w:p>
    <w:p w:rsidR="008457CE" w:rsidRPr="008457CE" w:rsidRDefault="008457CE" w:rsidP="008457CE">
      <w:pPr>
        <w:overflowPunct w:val="0"/>
        <w:autoSpaceDE w:val="0"/>
        <w:autoSpaceDN w:val="0"/>
        <w:adjustRightInd w:val="0"/>
        <w:spacing w:after="0" w:line="240" w:lineRule="auto"/>
        <w:ind w:left="-709" w:right="-143" w:firstLine="567"/>
        <w:jc w:val="both"/>
        <w:textAlignment w:val="baseline"/>
        <w:rPr>
          <w:rFonts w:ascii="Times New Roman" w:eastAsia="Times New Roman" w:hAnsi="Times New Roman" w:cs="Times New Roman"/>
        </w:rPr>
      </w:pPr>
    </w:p>
    <w:p w:rsidR="008457CE" w:rsidRPr="008457CE" w:rsidRDefault="008457CE" w:rsidP="008457CE">
      <w:pPr>
        <w:overflowPunct w:val="0"/>
        <w:autoSpaceDE w:val="0"/>
        <w:autoSpaceDN w:val="0"/>
        <w:adjustRightInd w:val="0"/>
        <w:spacing w:after="0" w:line="240" w:lineRule="auto"/>
        <w:ind w:left="-709" w:right="-143" w:firstLine="567"/>
        <w:jc w:val="both"/>
        <w:textAlignment w:val="baseline"/>
        <w:rPr>
          <w:rFonts w:ascii="Times New Roman" w:eastAsia="Times New Roman" w:hAnsi="Times New Roman" w:cs="Times New Roman"/>
        </w:rPr>
      </w:pPr>
      <w:r w:rsidRPr="008457CE">
        <w:rPr>
          <w:rFonts w:ascii="Times New Roman" w:eastAsia="Times New Roman" w:hAnsi="Times New Roman" w:cs="Times New Roman"/>
        </w:rPr>
        <w:t>Председателя Совета депутатов</w:t>
      </w:r>
    </w:p>
    <w:p w:rsidR="008457CE" w:rsidRPr="008457CE" w:rsidRDefault="008457CE" w:rsidP="008457CE">
      <w:pPr>
        <w:keepNext/>
        <w:tabs>
          <w:tab w:val="center" w:pos="5031"/>
        </w:tabs>
        <w:overflowPunct w:val="0"/>
        <w:autoSpaceDE w:val="0"/>
        <w:autoSpaceDN w:val="0"/>
        <w:adjustRightInd w:val="0"/>
        <w:spacing w:after="0" w:line="240" w:lineRule="auto"/>
        <w:ind w:left="-709" w:right="-143" w:firstLine="567"/>
        <w:outlineLvl w:val="6"/>
        <w:rPr>
          <w:rFonts w:ascii="Times New Roman" w:eastAsia="Times New Roman" w:hAnsi="Times New Roman" w:cs="Times New Roman"/>
        </w:rPr>
      </w:pPr>
      <w:r w:rsidRPr="008457CE">
        <w:rPr>
          <w:rFonts w:ascii="Times New Roman" w:eastAsia="Times New Roman" w:hAnsi="Times New Roman" w:cs="Times New Roman"/>
        </w:rPr>
        <w:t xml:space="preserve">муниципального района                                                                    Н.В.Кузьмин </w:t>
      </w:r>
    </w:p>
    <w:p w:rsidR="008457CE" w:rsidRPr="008457CE" w:rsidRDefault="008457CE" w:rsidP="008457CE">
      <w:pPr>
        <w:overflowPunct w:val="0"/>
        <w:autoSpaceDE w:val="0"/>
        <w:autoSpaceDN w:val="0"/>
        <w:adjustRightInd w:val="0"/>
        <w:spacing w:after="0" w:line="240" w:lineRule="auto"/>
        <w:ind w:left="-709" w:right="-143" w:firstLine="567"/>
        <w:rPr>
          <w:rFonts w:ascii="Times New Roman" w:eastAsia="Times New Roman" w:hAnsi="Times New Roman" w:cs="Times New Roman"/>
        </w:rPr>
      </w:pPr>
    </w:p>
    <w:p w:rsidR="008457CE" w:rsidRPr="008457CE" w:rsidRDefault="008457CE" w:rsidP="008457CE">
      <w:pPr>
        <w:overflowPunct w:val="0"/>
        <w:autoSpaceDE w:val="0"/>
        <w:autoSpaceDN w:val="0"/>
        <w:adjustRightInd w:val="0"/>
        <w:spacing w:after="0" w:line="240" w:lineRule="auto"/>
        <w:ind w:left="-709" w:right="-143" w:firstLine="567"/>
        <w:rPr>
          <w:rFonts w:ascii="Times New Roman" w:eastAsia="Times New Roman" w:hAnsi="Times New Roman" w:cs="Times New Roman"/>
        </w:rPr>
      </w:pPr>
    </w:p>
    <w:p w:rsidR="008457CE" w:rsidRPr="008457CE" w:rsidRDefault="008457CE" w:rsidP="008457CE">
      <w:pPr>
        <w:overflowPunct w:val="0"/>
        <w:autoSpaceDE w:val="0"/>
        <w:autoSpaceDN w:val="0"/>
        <w:adjustRightInd w:val="0"/>
        <w:spacing w:after="0" w:line="240" w:lineRule="auto"/>
        <w:ind w:left="-709" w:right="-143" w:firstLine="567"/>
        <w:jc w:val="right"/>
        <w:rPr>
          <w:rFonts w:ascii="Times New Roman" w:eastAsia="Times New Roman" w:hAnsi="Times New Roman" w:cs="Times New Roman"/>
        </w:rPr>
      </w:pPr>
      <w:r w:rsidRPr="008457CE">
        <w:rPr>
          <w:rFonts w:ascii="Times New Roman" w:eastAsia="Times New Roman" w:hAnsi="Times New Roman" w:cs="Times New Roman"/>
        </w:rPr>
        <w:t>Приложение 1</w:t>
      </w:r>
    </w:p>
    <w:p w:rsidR="008457CE" w:rsidRPr="008457CE" w:rsidRDefault="008457CE" w:rsidP="008457CE">
      <w:pPr>
        <w:overflowPunct w:val="0"/>
        <w:autoSpaceDE w:val="0"/>
        <w:autoSpaceDN w:val="0"/>
        <w:adjustRightInd w:val="0"/>
        <w:spacing w:after="0" w:line="240" w:lineRule="auto"/>
        <w:ind w:left="-709" w:right="-143" w:firstLine="567"/>
        <w:jc w:val="right"/>
        <w:rPr>
          <w:rFonts w:ascii="Times New Roman" w:eastAsia="Times New Roman" w:hAnsi="Times New Roman" w:cs="Times New Roman"/>
        </w:rPr>
      </w:pPr>
      <w:r w:rsidRPr="008457CE">
        <w:rPr>
          <w:rFonts w:ascii="Times New Roman" w:eastAsia="Times New Roman" w:hAnsi="Times New Roman" w:cs="Times New Roman"/>
        </w:rPr>
        <w:t xml:space="preserve">к </w:t>
      </w:r>
      <w:proofErr w:type="gramStart"/>
      <w:r w:rsidRPr="008457CE">
        <w:rPr>
          <w:rFonts w:ascii="Times New Roman" w:eastAsia="Times New Roman" w:hAnsi="Times New Roman" w:cs="Times New Roman"/>
        </w:rPr>
        <w:t>постановлению  Совета</w:t>
      </w:r>
      <w:proofErr w:type="gramEnd"/>
      <w:r w:rsidRPr="008457CE">
        <w:rPr>
          <w:rFonts w:ascii="Times New Roman" w:eastAsia="Times New Roman" w:hAnsi="Times New Roman" w:cs="Times New Roman"/>
        </w:rPr>
        <w:t xml:space="preserve"> депутатов</w:t>
      </w:r>
    </w:p>
    <w:p w:rsidR="008457CE" w:rsidRPr="008457CE" w:rsidRDefault="008457CE" w:rsidP="008457CE">
      <w:pPr>
        <w:overflowPunct w:val="0"/>
        <w:autoSpaceDE w:val="0"/>
        <w:autoSpaceDN w:val="0"/>
        <w:adjustRightInd w:val="0"/>
        <w:spacing w:after="0" w:line="240" w:lineRule="auto"/>
        <w:ind w:left="-709" w:right="-143" w:firstLine="567"/>
        <w:jc w:val="right"/>
        <w:rPr>
          <w:rFonts w:ascii="Times New Roman" w:eastAsia="Times New Roman" w:hAnsi="Times New Roman" w:cs="Times New Roman"/>
        </w:rPr>
      </w:pPr>
      <w:r w:rsidRPr="008457CE">
        <w:rPr>
          <w:rFonts w:ascii="Times New Roman" w:eastAsia="Times New Roman" w:hAnsi="Times New Roman" w:cs="Times New Roman"/>
        </w:rPr>
        <w:t xml:space="preserve">Ардатовского муниципального района </w:t>
      </w:r>
    </w:p>
    <w:p w:rsidR="008457CE" w:rsidRPr="008457CE" w:rsidRDefault="008457CE" w:rsidP="008457CE">
      <w:pPr>
        <w:overflowPunct w:val="0"/>
        <w:autoSpaceDE w:val="0"/>
        <w:autoSpaceDN w:val="0"/>
        <w:adjustRightInd w:val="0"/>
        <w:spacing w:after="0" w:line="240" w:lineRule="auto"/>
        <w:ind w:left="-709" w:right="-143" w:firstLine="567"/>
        <w:jc w:val="right"/>
        <w:rPr>
          <w:rFonts w:ascii="Times New Roman" w:eastAsia="Times New Roman" w:hAnsi="Times New Roman" w:cs="Times New Roman"/>
        </w:rPr>
      </w:pPr>
      <w:proofErr w:type="gramStart"/>
      <w:r w:rsidRPr="008457CE">
        <w:rPr>
          <w:rFonts w:ascii="Times New Roman" w:eastAsia="Times New Roman" w:hAnsi="Times New Roman" w:cs="Times New Roman"/>
        </w:rPr>
        <w:t xml:space="preserve">от  </w:t>
      </w:r>
      <w:r>
        <w:rPr>
          <w:rFonts w:ascii="Times New Roman" w:eastAsia="Times New Roman" w:hAnsi="Times New Roman" w:cs="Times New Roman"/>
        </w:rPr>
        <w:t>18</w:t>
      </w:r>
      <w:proofErr w:type="gramEnd"/>
      <w:r w:rsidRPr="008457CE">
        <w:rPr>
          <w:rFonts w:ascii="Times New Roman" w:eastAsia="Times New Roman" w:hAnsi="Times New Roman" w:cs="Times New Roman"/>
        </w:rPr>
        <w:t xml:space="preserve"> </w:t>
      </w:r>
      <w:r>
        <w:rPr>
          <w:rFonts w:ascii="Times New Roman" w:eastAsia="Times New Roman" w:hAnsi="Times New Roman" w:cs="Times New Roman"/>
        </w:rPr>
        <w:t xml:space="preserve"> июня 202</w:t>
      </w:r>
      <w:r w:rsidRPr="008457CE">
        <w:rPr>
          <w:rFonts w:ascii="Times New Roman" w:eastAsia="Times New Roman" w:hAnsi="Times New Roman" w:cs="Times New Roman"/>
        </w:rPr>
        <w:t>4 г. №</w:t>
      </w:r>
      <w:r>
        <w:rPr>
          <w:rFonts w:ascii="Times New Roman" w:eastAsia="Times New Roman" w:hAnsi="Times New Roman" w:cs="Times New Roman"/>
        </w:rPr>
        <w:t>4</w:t>
      </w:r>
    </w:p>
    <w:p w:rsidR="008457CE" w:rsidRPr="008457CE" w:rsidRDefault="008457CE" w:rsidP="008457CE">
      <w:pPr>
        <w:overflowPunct w:val="0"/>
        <w:autoSpaceDE w:val="0"/>
        <w:autoSpaceDN w:val="0"/>
        <w:adjustRightInd w:val="0"/>
        <w:spacing w:after="0" w:line="240" w:lineRule="auto"/>
        <w:ind w:left="-709" w:right="-143" w:firstLine="567"/>
        <w:jc w:val="right"/>
        <w:rPr>
          <w:rFonts w:ascii="Times New Roman" w:eastAsia="Times New Roman" w:hAnsi="Times New Roman" w:cs="Times New Roman"/>
        </w:rPr>
      </w:pPr>
    </w:p>
    <w:p w:rsidR="008457CE" w:rsidRPr="008457CE" w:rsidRDefault="008457CE" w:rsidP="008457CE">
      <w:pPr>
        <w:widowControl w:val="0"/>
        <w:autoSpaceDE w:val="0"/>
        <w:autoSpaceDN w:val="0"/>
        <w:adjustRightInd w:val="0"/>
        <w:spacing w:after="0" w:line="240" w:lineRule="auto"/>
        <w:ind w:left="-709" w:right="-143" w:firstLine="567"/>
        <w:jc w:val="center"/>
        <w:rPr>
          <w:rFonts w:ascii="Times New Roman" w:eastAsia="Times New Roman" w:hAnsi="Times New Roman" w:cs="Times New Roman"/>
          <w:bCs/>
        </w:rPr>
      </w:pPr>
    </w:p>
    <w:p w:rsidR="008457CE" w:rsidRPr="008457CE" w:rsidRDefault="008457CE" w:rsidP="008457CE">
      <w:pPr>
        <w:widowControl w:val="0"/>
        <w:overflowPunct w:val="0"/>
        <w:autoSpaceDE w:val="0"/>
        <w:autoSpaceDN w:val="0"/>
        <w:adjustRightInd w:val="0"/>
        <w:spacing w:after="0" w:line="240" w:lineRule="auto"/>
        <w:ind w:left="-709" w:right="-143" w:firstLine="567"/>
        <w:jc w:val="center"/>
        <w:rPr>
          <w:rFonts w:ascii="Times New Roman" w:eastAsia="Times New Roman" w:hAnsi="Times New Roman" w:cs="Times New Roman"/>
          <w:bCs/>
        </w:rPr>
      </w:pPr>
      <w:r w:rsidRPr="008457CE">
        <w:rPr>
          <w:rFonts w:ascii="Times New Roman" w:eastAsia="Times New Roman" w:hAnsi="Times New Roman" w:cs="Times New Roman"/>
          <w:bCs/>
        </w:rPr>
        <w:t xml:space="preserve">Совет депутатов Ардатовского муниципального района </w:t>
      </w:r>
    </w:p>
    <w:p w:rsidR="008457CE" w:rsidRPr="008457CE" w:rsidRDefault="008457CE" w:rsidP="008457CE">
      <w:pPr>
        <w:widowControl w:val="0"/>
        <w:overflowPunct w:val="0"/>
        <w:autoSpaceDE w:val="0"/>
        <w:autoSpaceDN w:val="0"/>
        <w:adjustRightInd w:val="0"/>
        <w:spacing w:after="0" w:line="240" w:lineRule="auto"/>
        <w:ind w:left="-709" w:right="-143" w:firstLine="567"/>
        <w:jc w:val="center"/>
        <w:rPr>
          <w:rFonts w:ascii="Times New Roman" w:eastAsia="Times New Roman" w:hAnsi="Times New Roman" w:cs="Times New Roman"/>
          <w:bCs/>
        </w:rPr>
      </w:pPr>
      <w:r w:rsidRPr="008457CE">
        <w:rPr>
          <w:rFonts w:ascii="Times New Roman" w:eastAsia="Times New Roman" w:hAnsi="Times New Roman" w:cs="Times New Roman"/>
          <w:bCs/>
        </w:rPr>
        <w:t>Республики Мордовия</w:t>
      </w:r>
    </w:p>
    <w:p w:rsidR="008457CE" w:rsidRPr="008457CE" w:rsidRDefault="008457CE" w:rsidP="008457CE">
      <w:pPr>
        <w:widowControl w:val="0"/>
        <w:overflowPunct w:val="0"/>
        <w:autoSpaceDE w:val="0"/>
        <w:autoSpaceDN w:val="0"/>
        <w:adjustRightInd w:val="0"/>
        <w:spacing w:after="0" w:line="240" w:lineRule="auto"/>
        <w:ind w:left="-709" w:right="-143" w:firstLine="567"/>
        <w:jc w:val="center"/>
        <w:rPr>
          <w:rFonts w:ascii="Times New Roman" w:eastAsia="Times New Roman" w:hAnsi="Times New Roman" w:cs="Times New Roman"/>
          <w:bCs/>
        </w:rPr>
      </w:pPr>
      <w:r w:rsidRPr="008457CE">
        <w:rPr>
          <w:rFonts w:ascii="Times New Roman" w:eastAsia="Times New Roman" w:hAnsi="Times New Roman" w:cs="Times New Roman"/>
          <w:bCs/>
        </w:rPr>
        <w:t>седьмого созыва</w:t>
      </w:r>
    </w:p>
    <w:p w:rsidR="008457CE" w:rsidRPr="008457CE" w:rsidRDefault="008457CE" w:rsidP="008457CE">
      <w:pPr>
        <w:widowControl w:val="0"/>
        <w:overflowPunct w:val="0"/>
        <w:autoSpaceDE w:val="0"/>
        <w:autoSpaceDN w:val="0"/>
        <w:adjustRightInd w:val="0"/>
        <w:spacing w:after="0" w:line="240" w:lineRule="auto"/>
        <w:ind w:left="-709" w:right="-143" w:firstLine="567"/>
        <w:jc w:val="center"/>
        <w:rPr>
          <w:rFonts w:ascii="Times New Roman" w:eastAsia="Times New Roman" w:hAnsi="Times New Roman" w:cs="Times New Roman"/>
          <w:bCs/>
        </w:rPr>
      </w:pPr>
      <w:r w:rsidRPr="008457CE">
        <w:rPr>
          <w:rFonts w:ascii="Times New Roman" w:eastAsia="Times New Roman" w:hAnsi="Times New Roman" w:cs="Times New Roman"/>
          <w:bCs/>
        </w:rPr>
        <w:lastRenderedPageBreak/>
        <w:t>г. Ардатов</w:t>
      </w:r>
    </w:p>
    <w:p w:rsidR="008457CE" w:rsidRPr="008457CE" w:rsidRDefault="008457CE" w:rsidP="008457CE">
      <w:pPr>
        <w:widowControl w:val="0"/>
        <w:overflowPunct w:val="0"/>
        <w:autoSpaceDE w:val="0"/>
        <w:autoSpaceDN w:val="0"/>
        <w:adjustRightInd w:val="0"/>
        <w:spacing w:after="0" w:line="240" w:lineRule="auto"/>
        <w:ind w:left="-709" w:right="-143" w:firstLine="567"/>
        <w:jc w:val="center"/>
        <w:rPr>
          <w:rFonts w:ascii="Times New Roman" w:eastAsia="Times New Roman" w:hAnsi="Times New Roman" w:cs="Times New Roman"/>
          <w:bCs/>
        </w:rPr>
      </w:pPr>
    </w:p>
    <w:p w:rsidR="008457CE" w:rsidRPr="008457CE" w:rsidRDefault="008457CE" w:rsidP="008457CE">
      <w:pPr>
        <w:widowControl w:val="0"/>
        <w:overflowPunct w:val="0"/>
        <w:autoSpaceDE w:val="0"/>
        <w:autoSpaceDN w:val="0"/>
        <w:adjustRightInd w:val="0"/>
        <w:spacing w:after="0" w:line="240" w:lineRule="auto"/>
        <w:ind w:left="-709" w:right="-143" w:firstLine="567"/>
        <w:jc w:val="center"/>
        <w:rPr>
          <w:rFonts w:ascii="Times New Roman" w:eastAsia="Times New Roman" w:hAnsi="Times New Roman" w:cs="Times New Roman"/>
          <w:bCs/>
        </w:rPr>
      </w:pPr>
    </w:p>
    <w:p w:rsidR="008457CE" w:rsidRPr="008457CE" w:rsidRDefault="008457CE" w:rsidP="008457CE">
      <w:pPr>
        <w:widowControl w:val="0"/>
        <w:overflowPunct w:val="0"/>
        <w:autoSpaceDE w:val="0"/>
        <w:autoSpaceDN w:val="0"/>
        <w:adjustRightInd w:val="0"/>
        <w:spacing w:after="0" w:line="240" w:lineRule="auto"/>
        <w:ind w:left="-709" w:right="-143" w:firstLine="567"/>
        <w:jc w:val="center"/>
        <w:rPr>
          <w:rFonts w:ascii="Times New Roman" w:eastAsia="Times New Roman" w:hAnsi="Times New Roman" w:cs="Times New Roman"/>
          <w:bCs/>
        </w:rPr>
      </w:pPr>
      <w:r w:rsidRPr="008457CE">
        <w:rPr>
          <w:rFonts w:ascii="Times New Roman" w:eastAsia="Times New Roman" w:hAnsi="Times New Roman" w:cs="Times New Roman"/>
          <w:bCs/>
        </w:rPr>
        <w:t>РЕШЕНИЕ</w:t>
      </w:r>
    </w:p>
    <w:p w:rsidR="008457CE" w:rsidRPr="008457CE" w:rsidRDefault="008457CE" w:rsidP="008457CE">
      <w:pPr>
        <w:widowControl w:val="0"/>
        <w:overflowPunct w:val="0"/>
        <w:autoSpaceDE w:val="0"/>
        <w:autoSpaceDN w:val="0"/>
        <w:adjustRightInd w:val="0"/>
        <w:spacing w:after="0" w:line="240" w:lineRule="auto"/>
        <w:ind w:left="-709" w:right="-143" w:firstLine="567"/>
        <w:jc w:val="center"/>
        <w:rPr>
          <w:rFonts w:ascii="Times New Roman" w:eastAsia="Times New Roman" w:hAnsi="Times New Roman" w:cs="Times New Roman"/>
        </w:rPr>
      </w:pPr>
    </w:p>
    <w:p w:rsidR="008457CE" w:rsidRPr="008457CE" w:rsidRDefault="008457CE" w:rsidP="008457CE">
      <w:pPr>
        <w:widowControl w:val="0"/>
        <w:overflowPunct w:val="0"/>
        <w:autoSpaceDE w:val="0"/>
        <w:autoSpaceDN w:val="0"/>
        <w:adjustRightInd w:val="0"/>
        <w:spacing w:after="0" w:line="240" w:lineRule="auto"/>
        <w:ind w:left="-709" w:right="-143" w:firstLine="567"/>
        <w:jc w:val="both"/>
        <w:rPr>
          <w:rFonts w:ascii="Times New Roman" w:eastAsia="Times New Roman" w:hAnsi="Times New Roman" w:cs="Times New Roman"/>
        </w:rPr>
      </w:pPr>
    </w:p>
    <w:p w:rsidR="008457CE" w:rsidRPr="008457CE" w:rsidRDefault="008457CE" w:rsidP="008457CE">
      <w:pPr>
        <w:widowControl w:val="0"/>
        <w:overflowPunct w:val="0"/>
        <w:autoSpaceDE w:val="0"/>
        <w:autoSpaceDN w:val="0"/>
        <w:adjustRightInd w:val="0"/>
        <w:spacing w:after="0" w:line="240" w:lineRule="auto"/>
        <w:ind w:left="-709" w:right="-143" w:firstLine="567"/>
        <w:jc w:val="both"/>
        <w:rPr>
          <w:rFonts w:ascii="Times New Roman" w:eastAsia="Times New Roman" w:hAnsi="Times New Roman" w:cs="Times New Roman"/>
        </w:rPr>
      </w:pPr>
      <w:r w:rsidRPr="008457CE">
        <w:rPr>
          <w:rFonts w:ascii="Times New Roman" w:eastAsia="Times New Roman" w:hAnsi="Times New Roman" w:cs="Times New Roman"/>
        </w:rPr>
        <w:t xml:space="preserve">от                                   2024 г.                                                                   № </w:t>
      </w:r>
    </w:p>
    <w:p w:rsidR="008457CE" w:rsidRPr="008457CE" w:rsidRDefault="008457CE" w:rsidP="008457CE">
      <w:pPr>
        <w:widowControl w:val="0"/>
        <w:overflowPunct w:val="0"/>
        <w:autoSpaceDE w:val="0"/>
        <w:autoSpaceDN w:val="0"/>
        <w:adjustRightInd w:val="0"/>
        <w:spacing w:after="0" w:line="240" w:lineRule="auto"/>
        <w:ind w:left="-709" w:right="-143" w:firstLine="567"/>
        <w:jc w:val="both"/>
        <w:rPr>
          <w:rFonts w:ascii="Times New Roman" w:eastAsia="Times New Roman" w:hAnsi="Times New Roman" w:cs="Times New Roman"/>
        </w:rPr>
      </w:pPr>
    </w:p>
    <w:p w:rsidR="008457CE" w:rsidRPr="008457CE" w:rsidRDefault="008457CE" w:rsidP="008457CE">
      <w:pPr>
        <w:widowControl w:val="0"/>
        <w:overflowPunct w:val="0"/>
        <w:autoSpaceDE w:val="0"/>
        <w:autoSpaceDN w:val="0"/>
        <w:adjustRightInd w:val="0"/>
        <w:spacing w:after="0" w:line="240" w:lineRule="auto"/>
        <w:ind w:left="-709" w:right="-143" w:firstLine="567"/>
        <w:rPr>
          <w:rFonts w:ascii="Times New Roman" w:eastAsia="Times New Roman" w:hAnsi="Times New Roman" w:cs="Times New Roman"/>
        </w:rPr>
      </w:pPr>
      <w:r w:rsidRPr="008457CE">
        <w:rPr>
          <w:rFonts w:ascii="Times New Roman" w:eastAsia="Times New Roman" w:hAnsi="Times New Roman" w:cs="Times New Roman"/>
        </w:rPr>
        <w:t>О внесении изменений в Устав Ардатовского</w:t>
      </w:r>
    </w:p>
    <w:p w:rsidR="008457CE" w:rsidRPr="008457CE" w:rsidRDefault="008457CE" w:rsidP="008457CE">
      <w:pPr>
        <w:widowControl w:val="0"/>
        <w:overflowPunct w:val="0"/>
        <w:autoSpaceDE w:val="0"/>
        <w:autoSpaceDN w:val="0"/>
        <w:adjustRightInd w:val="0"/>
        <w:spacing w:after="0" w:line="240" w:lineRule="auto"/>
        <w:ind w:left="-709" w:right="-143" w:firstLine="567"/>
        <w:rPr>
          <w:rFonts w:ascii="Times New Roman" w:eastAsia="Times New Roman" w:hAnsi="Times New Roman" w:cs="Times New Roman"/>
        </w:rPr>
      </w:pPr>
      <w:r w:rsidRPr="008457CE">
        <w:rPr>
          <w:rFonts w:ascii="Times New Roman" w:eastAsia="Times New Roman" w:hAnsi="Times New Roman" w:cs="Times New Roman"/>
        </w:rPr>
        <w:t>муниципального района Республики Мордовия</w:t>
      </w:r>
    </w:p>
    <w:p w:rsidR="008457CE" w:rsidRPr="008457CE" w:rsidRDefault="008457CE" w:rsidP="008457CE">
      <w:pPr>
        <w:widowControl w:val="0"/>
        <w:overflowPunct w:val="0"/>
        <w:autoSpaceDE w:val="0"/>
        <w:autoSpaceDN w:val="0"/>
        <w:adjustRightInd w:val="0"/>
        <w:spacing w:after="0" w:line="240" w:lineRule="auto"/>
        <w:ind w:left="-709" w:right="-143" w:firstLine="567"/>
        <w:jc w:val="both"/>
        <w:rPr>
          <w:rFonts w:ascii="Times New Roman" w:eastAsia="Times New Roman" w:hAnsi="Times New Roman" w:cs="Times New Roman"/>
        </w:rPr>
      </w:pPr>
    </w:p>
    <w:p w:rsidR="008457CE" w:rsidRPr="008457CE" w:rsidRDefault="008457CE" w:rsidP="008457CE">
      <w:pPr>
        <w:widowControl w:val="0"/>
        <w:overflowPunct w:val="0"/>
        <w:autoSpaceDE w:val="0"/>
        <w:autoSpaceDN w:val="0"/>
        <w:adjustRightInd w:val="0"/>
        <w:spacing w:after="0" w:line="240" w:lineRule="auto"/>
        <w:ind w:left="-709" w:right="-143" w:firstLine="567"/>
        <w:jc w:val="both"/>
        <w:outlineLvl w:val="0"/>
        <w:rPr>
          <w:rFonts w:ascii="Times New Roman" w:eastAsia="Times New Roman" w:hAnsi="Times New Roman" w:cs="Times New Roman"/>
          <w:bCs/>
        </w:rPr>
      </w:pPr>
    </w:p>
    <w:p w:rsidR="008457CE" w:rsidRPr="008457CE" w:rsidRDefault="008457CE" w:rsidP="008457CE">
      <w:pPr>
        <w:widowControl w:val="0"/>
        <w:overflowPunct w:val="0"/>
        <w:autoSpaceDE w:val="0"/>
        <w:autoSpaceDN w:val="0"/>
        <w:adjustRightInd w:val="0"/>
        <w:spacing w:after="0" w:line="240" w:lineRule="auto"/>
        <w:ind w:left="-709" w:right="-143" w:firstLine="567"/>
        <w:contextualSpacing/>
        <w:jc w:val="both"/>
        <w:outlineLvl w:val="0"/>
        <w:rPr>
          <w:rFonts w:ascii="Times New Roman" w:eastAsia="Times New Roman" w:hAnsi="Times New Roman" w:cs="Times New Roman"/>
          <w:bCs/>
        </w:rPr>
      </w:pPr>
      <w:r w:rsidRPr="008457CE">
        <w:rPr>
          <w:rFonts w:ascii="Times New Roman" w:eastAsia="Times New Roman" w:hAnsi="Times New Roman" w:cs="Times New Roman"/>
          <w:bCs/>
        </w:rPr>
        <w:t>В целях приведения Устава Ардатовского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w:t>
      </w:r>
      <w:r w:rsidRPr="008457CE">
        <w:rPr>
          <w:rFonts w:ascii="Times New Roman" w:eastAsia="Times New Roman" w:hAnsi="Times New Roman" w:cs="Times New Roman"/>
          <w:bCs/>
          <w:lang w:val="en-US"/>
        </w:rPr>
        <w:t> </w:t>
      </w:r>
      <w:r w:rsidRPr="008457CE">
        <w:rPr>
          <w:rFonts w:ascii="Times New Roman" w:eastAsia="Times New Roman" w:hAnsi="Times New Roman" w:cs="Times New Roman"/>
          <w:bCs/>
        </w:rPr>
        <w:t>года № 131-ФЗ «Об общих принципах организации местного самоуправления в Российской Федерации», Совет депутатов Ардатовского муниципального района Республики Мордовия, решил:</w:t>
      </w:r>
    </w:p>
    <w:p w:rsidR="008457CE" w:rsidRPr="008457CE" w:rsidRDefault="008457CE" w:rsidP="008457CE">
      <w:pPr>
        <w:widowControl w:val="0"/>
        <w:overflowPunct w:val="0"/>
        <w:autoSpaceDE w:val="0"/>
        <w:autoSpaceDN w:val="0"/>
        <w:adjustRightInd w:val="0"/>
        <w:spacing w:after="0" w:line="240" w:lineRule="auto"/>
        <w:ind w:left="-709" w:right="-143" w:firstLine="567"/>
        <w:contextualSpacing/>
        <w:jc w:val="both"/>
        <w:rPr>
          <w:rFonts w:ascii="Times New Roman" w:eastAsia="Calibri" w:hAnsi="Times New Roman" w:cs="Times New Roman"/>
          <w:lang w:val="en-US"/>
        </w:rPr>
      </w:pPr>
      <w:r w:rsidRPr="008457CE">
        <w:rPr>
          <w:rFonts w:ascii="Times New Roman" w:eastAsia="Calibri" w:hAnsi="Times New Roman" w:cs="Times New Roman"/>
        </w:rPr>
        <w:t xml:space="preserve">1. Внести в Устав Ардатовского муниципального района Республики Мордовия, утвержденный решением Совета депутатов Ардатовского муниципального района от 27 декабря 2005 г. № 98, (с изменениями от 24 мая 2007 г., от 20 мая 2008 г., от 2 сентября 2009 г., от 24 декабря 2010 г., от 16 июня 2011 г., от 8 июня 2012 г., от 12 декабря 2013 г., от 24 апреля 2015 г., от 31 мая 2016 г., от 19 июня 2017 г., </w:t>
      </w:r>
      <w:r w:rsidRPr="008457CE">
        <w:rPr>
          <w:rFonts w:ascii="Times New Roman" w:eastAsia="Times New Roman" w:hAnsi="Times New Roman" w:cs="Times New Roman"/>
        </w:rPr>
        <w:t xml:space="preserve">от 23 октября 2018 г., от 24 сентября 2019 </w:t>
      </w:r>
      <w:hyperlink r:id="rId6" w:tgtFrame="_blank" w:history="1">
        <w:r w:rsidRPr="008457CE">
          <w:rPr>
            <w:rFonts w:ascii="Times New Roman" w:eastAsia="Times New Roman" w:hAnsi="Times New Roman" w:cs="Times New Roman"/>
          </w:rPr>
          <w:t>№ 139</w:t>
        </w:r>
      </w:hyperlink>
      <w:r w:rsidRPr="008457CE">
        <w:rPr>
          <w:rFonts w:ascii="Times New Roman" w:eastAsia="Times New Roman" w:hAnsi="Times New Roman" w:cs="Times New Roman"/>
        </w:rPr>
        <w:t xml:space="preserve">, от 7 октября 2020 № 168, от 20 мая 2021 № 192, </w:t>
      </w:r>
      <w:r w:rsidRPr="008457CE">
        <w:rPr>
          <w:rFonts w:ascii="Times New Roman" w:eastAsia="Calibri" w:hAnsi="Times New Roman" w:cs="Times New Roman"/>
        </w:rPr>
        <w:t>от 14 декабря 2021 г.</w:t>
      </w:r>
      <w:r w:rsidRPr="008457CE">
        <w:rPr>
          <w:rFonts w:ascii="Times New Roman" w:eastAsia="Calibri" w:hAnsi="Times New Roman" w:cs="Times New Roman"/>
          <w:lang w:val="en-US"/>
        </w:rPr>
        <w:t> </w:t>
      </w:r>
      <w:hyperlink r:id="rId7" w:tgtFrame="_blank" w:history="1">
        <w:r w:rsidRPr="008457CE">
          <w:rPr>
            <w:rFonts w:ascii="Times New Roman" w:eastAsia="Calibri" w:hAnsi="Times New Roman" w:cs="Times New Roman"/>
            <w:lang w:val="en-US"/>
          </w:rPr>
          <w:t>№ 22</w:t>
        </w:r>
      </w:hyperlink>
      <w:r w:rsidRPr="008457CE">
        <w:rPr>
          <w:rFonts w:ascii="Times New Roman" w:eastAsia="Calibri" w:hAnsi="Times New Roman" w:cs="Times New Roman"/>
          <w:lang w:val="en-US"/>
        </w:rPr>
        <w:t>, от 9 декабря 2022 г. </w:t>
      </w:r>
      <w:hyperlink r:id="rId8" w:tgtFrame="_blank" w:history="1">
        <w:r w:rsidRPr="008457CE">
          <w:rPr>
            <w:rFonts w:ascii="Times New Roman" w:eastAsia="Calibri" w:hAnsi="Times New Roman" w:cs="Times New Roman"/>
            <w:lang w:val="en-US"/>
          </w:rPr>
          <w:t>№ 56</w:t>
        </w:r>
      </w:hyperlink>
      <w:r w:rsidRPr="008457CE">
        <w:rPr>
          <w:rFonts w:ascii="Times New Roman" w:eastAsia="Calibri" w:hAnsi="Times New Roman" w:cs="Times New Roman"/>
          <w:lang w:val="en-US"/>
        </w:rPr>
        <w:t xml:space="preserve"> , от 08 июня 2023 г. № 72) следующие изменения:</w:t>
      </w:r>
    </w:p>
    <w:p w:rsidR="008457CE" w:rsidRPr="008457CE" w:rsidRDefault="008457CE" w:rsidP="008457CE">
      <w:pPr>
        <w:widowControl w:val="0"/>
        <w:overflowPunct w:val="0"/>
        <w:autoSpaceDE w:val="0"/>
        <w:autoSpaceDN w:val="0"/>
        <w:adjustRightInd w:val="0"/>
        <w:spacing w:after="0" w:line="240" w:lineRule="auto"/>
        <w:ind w:left="-709" w:right="-143" w:firstLine="567"/>
        <w:contextualSpacing/>
        <w:jc w:val="both"/>
        <w:rPr>
          <w:rFonts w:ascii="Times New Roman" w:eastAsia="Calibri" w:hAnsi="Times New Roman" w:cs="Times New Roman"/>
          <w:lang w:val="en-US"/>
        </w:rPr>
      </w:pPr>
    </w:p>
    <w:p w:rsidR="008457CE" w:rsidRPr="008457CE" w:rsidRDefault="008457CE" w:rsidP="008457CE">
      <w:pPr>
        <w:widowControl w:val="0"/>
        <w:numPr>
          <w:ilvl w:val="0"/>
          <w:numId w:val="18"/>
        </w:numPr>
        <w:overflowPunct w:val="0"/>
        <w:autoSpaceDE w:val="0"/>
        <w:autoSpaceDN w:val="0"/>
        <w:adjustRightInd w:val="0"/>
        <w:spacing w:after="0" w:line="240" w:lineRule="auto"/>
        <w:ind w:left="-709" w:right="-143" w:firstLine="567"/>
        <w:contextualSpacing/>
        <w:jc w:val="both"/>
        <w:rPr>
          <w:rFonts w:ascii="Times New Roman" w:eastAsia="Calibri" w:hAnsi="Times New Roman" w:cs="Times New Roman"/>
          <w:b/>
        </w:rPr>
      </w:pPr>
      <w:r w:rsidRPr="008457CE">
        <w:rPr>
          <w:rFonts w:ascii="Times New Roman" w:eastAsia="Calibri" w:hAnsi="Times New Roman" w:cs="Times New Roman"/>
          <w:b/>
        </w:rPr>
        <w:t>в статье 4:</w:t>
      </w:r>
    </w:p>
    <w:p w:rsidR="008457CE" w:rsidRPr="008457CE" w:rsidRDefault="008457CE" w:rsidP="008457CE">
      <w:pPr>
        <w:widowControl w:val="0"/>
        <w:autoSpaceDE w:val="0"/>
        <w:autoSpaceDN w:val="0"/>
        <w:adjustRightInd w:val="0"/>
        <w:spacing w:after="0" w:line="240" w:lineRule="auto"/>
        <w:ind w:left="-709" w:right="-143" w:firstLine="567"/>
        <w:contextualSpacing/>
        <w:jc w:val="both"/>
        <w:rPr>
          <w:rFonts w:ascii="Times New Roman" w:eastAsia="Calibri" w:hAnsi="Times New Roman" w:cs="Times New Roman"/>
        </w:rPr>
      </w:pPr>
      <w:r w:rsidRPr="008457CE">
        <w:rPr>
          <w:rFonts w:ascii="Times New Roman" w:eastAsia="Calibri" w:hAnsi="Times New Roman" w:cs="Times New Roman"/>
          <w:b/>
        </w:rPr>
        <w:t>1.1) в части 1</w:t>
      </w:r>
      <w:r w:rsidRPr="008457CE">
        <w:rPr>
          <w:rFonts w:ascii="Times New Roman" w:eastAsia="Calibri" w:hAnsi="Times New Roman" w:cs="Times New Roman"/>
        </w:rPr>
        <w:t>:</w:t>
      </w:r>
    </w:p>
    <w:p w:rsidR="008457CE" w:rsidRPr="008457CE" w:rsidRDefault="008457CE" w:rsidP="008457CE">
      <w:pPr>
        <w:shd w:val="clear" w:color="auto" w:fill="FFFFFF"/>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b/>
        </w:rPr>
        <w:t>а) пункт 13 дополнить словами</w:t>
      </w:r>
      <w:r w:rsidRPr="008457CE">
        <w:rPr>
          <w:rFonts w:ascii="Times New Roman" w:eastAsia="Calibri" w:hAnsi="Times New Roman" w:cs="Times New Roman"/>
          <w:lang w:val="en-US"/>
        </w:rPr>
        <w:t> </w:t>
      </w:r>
      <w:r w:rsidRPr="008457CE">
        <w:rPr>
          <w:rFonts w:ascii="Times New Roman" w:eastAsia="Calibri" w:hAnsi="Times New Roman" w:cs="Times New Roman"/>
        </w:rPr>
        <w:t>«,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Ардатовского муниципального района»;</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b/>
        </w:rPr>
        <w:t>б) в пункте 28 слова</w:t>
      </w:r>
      <w:r w:rsidRPr="008457CE">
        <w:rPr>
          <w:rFonts w:ascii="Times New Roman" w:eastAsia="Calibri" w:hAnsi="Times New Roman" w:cs="Times New Roman"/>
        </w:rPr>
        <w:t xml:space="preserve"> «создание, развитие и обеспечение охраны лечебно-оздоровительных местностей и курортов местного значения на территории муниципального района, а также» </w:t>
      </w:r>
      <w:r w:rsidRPr="008457CE">
        <w:rPr>
          <w:rFonts w:ascii="Times New Roman" w:eastAsia="Calibri" w:hAnsi="Times New Roman" w:cs="Times New Roman"/>
          <w:b/>
        </w:rPr>
        <w:t>исключить</w:t>
      </w:r>
      <w:r w:rsidRPr="008457CE">
        <w:rPr>
          <w:rFonts w:ascii="Times New Roman" w:eastAsia="Calibri" w:hAnsi="Times New Roman" w:cs="Times New Roman"/>
        </w:rPr>
        <w:t>;</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b/>
        </w:rPr>
        <w:t>в) пункт 33 изложить в следующей редакции</w:t>
      </w:r>
      <w:r w:rsidRPr="008457CE">
        <w:rPr>
          <w:rFonts w:ascii="Times New Roman" w:eastAsia="Calibri" w:hAnsi="Times New Roman" w:cs="Times New Roman"/>
        </w:rPr>
        <w:t>:</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rPr>
        <w:t>«33) организация и осуществление мероприятий межпоселенческого характера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w:t>
      </w:r>
    </w:p>
    <w:p w:rsidR="008457CE" w:rsidRPr="008457CE" w:rsidRDefault="008457CE" w:rsidP="008457CE">
      <w:pPr>
        <w:shd w:val="clear" w:color="auto" w:fill="FFFFFF"/>
        <w:overflowPunct w:val="0"/>
        <w:autoSpaceDE w:val="0"/>
        <w:autoSpaceDN w:val="0"/>
        <w:adjustRightInd w:val="0"/>
        <w:spacing w:after="0" w:line="240" w:lineRule="auto"/>
        <w:ind w:left="-709" w:right="-143" w:firstLine="567"/>
        <w:jc w:val="both"/>
        <w:rPr>
          <w:rFonts w:ascii="Times New Roman" w:eastAsia="Calibri" w:hAnsi="Times New Roman" w:cs="Times New Roman"/>
          <w:b/>
        </w:rPr>
      </w:pPr>
      <w:r w:rsidRPr="008457CE">
        <w:rPr>
          <w:rFonts w:ascii="Times New Roman" w:eastAsia="Calibri" w:hAnsi="Times New Roman" w:cs="Times New Roman"/>
          <w:b/>
        </w:rPr>
        <w:t>г) пункт 34 дополнить словами</w:t>
      </w:r>
      <w:r w:rsidRPr="008457CE">
        <w:rPr>
          <w:rFonts w:ascii="Times New Roman" w:eastAsia="Calibri" w:hAnsi="Times New Roman" w:cs="Times New Roman"/>
          <w:lang w:val="en-US"/>
        </w:rPr>
        <w:t> </w:t>
      </w:r>
      <w:r w:rsidRPr="008457CE">
        <w:rPr>
          <w:rFonts w:ascii="Times New Roman" w:eastAsia="Calibri" w:hAnsi="Times New Roman" w:cs="Times New Roman"/>
        </w:rPr>
        <w:t>«, а также правил использования водных объектов для рекреационных целей»;</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b/>
        </w:rPr>
      </w:pPr>
      <w:r w:rsidRPr="008457CE">
        <w:rPr>
          <w:rFonts w:ascii="Times New Roman" w:eastAsia="Calibri" w:hAnsi="Times New Roman" w:cs="Times New Roman"/>
          <w:b/>
        </w:rPr>
        <w:t>д) дополнить пунктом 41 следующего содержания:</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rPr>
        <w:t>«41)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Ардатовского муниципального района.»;</w:t>
      </w:r>
    </w:p>
    <w:p w:rsidR="008457CE" w:rsidRPr="008457CE" w:rsidRDefault="008457CE" w:rsidP="008457CE">
      <w:pPr>
        <w:widowControl w:val="0"/>
        <w:autoSpaceDE w:val="0"/>
        <w:autoSpaceDN w:val="0"/>
        <w:adjustRightInd w:val="0"/>
        <w:spacing w:after="0" w:line="240" w:lineRule="auto"/>
        <w:ind w:left="-709" w:right="-143" w:firstLine="567"/>
        <w:contextualSpacing/>
        <w:jc w:val="both"/>
        <w:rPr>
          <w:rFonts w:ascii="Times New Roman" w:eastAsia="Times New Roman" w:hAnsi="Times New Roman" w:cs="Times New Roman"/>
          <w:b/>
        </w:rPr>
      </w:pPr>
      <w:r w:rsidRPr="008457CE">
        <w:rPr>
          <w:rFonts w:ascii="Times New Roman" w:eastAsia="Times New Roman" w:hAnsi="Times New Roman" w:cs="Times New Roman"/>
          <w:b/>
        </w:rPr>
        <w:t xml:space="preserve">  1.2.) в части 4:</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b/>
        </w:rPr>
        <w:t>а) в пункте 15 слова</w:t>
      </w:r>
      <w:r w:rsidRPr="008457CE">
        <w:rPr>
          <w:rFonts w:ascii="Times New Roman" w:eastAsia="Calibri" w:hAnsi="Times New Roman" w:cs="Times New Roman"/>
        </w:rPr>
        <w:t xml:space="preserve"> «создание, развитие и обеспечение охраны лечебно-оздоровительных местностей и курортов местного значения на территории сельских поселений, а также» </w:t>
      </w:r>
      <w:r w:rsidRPr="008457CE">
        <w:rPr>
          <w:rFonts w:ascii="Times New Roman" w:eastAsia="Calibri" w:hAnsi="Times New Roman" w:cs="Times New Roman"/>
          <w:b/>
        </w:rPr>
        <w:t>исключить</w:t>
      </w:r>
      <w:r w:rsidRPr="008457CE">
        <w:rPr>
          <w:rFonts w:ascii="Times New Roman" w:eastAsia="Calibri" w:hAnsi="Times New Roman" w:cs="Times New Roman"/>
        </w:rPr>
        <w:t>;</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b/>
        </w:rPr>
      </w:pPr>
      <w:r w:rsidRPr="008457CE">
        <w:rPr>
          <w:rFonts w:ascii="Times New Roman" w:eastAsia="Calibri" w:hAnsi="Times New Roman" w:cs="Times New Roman"/>
          <w:b/>
        </w:rPr>
        <w:t>б) дополнить пунктом 22 следующего содержания:</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rPr>
        <w:t>«22)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поселения.»;</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p>
    <w:p w:rsidR="008457CE" w:rsidRPr="008457CE" w:rsidRDefault="008457CE" w:rsidP="008457CE">
      <w:pPr>
        <w:numPr>
          <w:ilvl w:val="0"/>
          <w:numId w:val="18"/>
        </w:numPr>
        <w:overflowPunct w:val="0"/>
        <w:autoSpaceDE w:val="0"/>
        <w:autoSpaceDN w:val="0"/>
        <w:adjustRightInd w:val="0"/>
        <w:spacing w:after="0" w:line="240" w:lineRule="auto"/>
        <w:ind w:left="-709" w:right="-143" w:firstLine="567"/>
        <w:contextualSpacing/>
        <w:jc w:val="both"/>
        <w:rPr>
          <w:rFonts w:ascii="Times New Roman" w:eastAsia="Calibri" w:hAnsi="Times New Roman" w:cs="Times New Roman"/>
          <w:b/>
        </w:rPr>
      </w:pPr>
      <w:r w:rsidRPr="008457CE">
        <w:rPr>
          <w:rFonts w:ascii="Times New Roman" w:eastAsia="Calibri" w:hAnsi="Times New Roman" w:cs="Times New Roman"/>
          <w:b/>
        </w:rPr>
        <w:t>статью 20 дополнить частью 8.1 следующего содержания:</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lang w:val="en-US"/>
        </w:rPr>
      </w:pPr>
      <w:r w:rsidRPr="008457CE">
        <w:rPr>
          <w:rFonts w:ascii="Times New Roman" w:eastAsia="Calibri" w:hAnsi="Times New Roman" w:cs="Times New Roman"/>
        </w:rPr>
        <w:t>«8.1. Депутат Совета депутатов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w:t>
      </w:r>
      <w:r w:rsidRPr="008457CE">
        <w:rPr>
          <w:rFonts w:ascii="Times New Roman" w:eastAsia="Calibri" w:hAnsi="Times New Roman" w:cs="Times New Roman"/>
          <w:lang w:val="en-US"/>
        </w:rPr>
        <w:t> </w:t>
      </w:r>
      <w:hyperlink r:id="rId9" w:tgtFrame="_blank" w:history="1">
        <w:r w:rsidRPr="008457CE">
          <w:rPr>
            <w:rFonts w:ascii="Times New Roman" w:eastAsia="Calibri" w:hAnsi="Times New Roman" w:cs="Times New Roman"/>
          </w:rPr>
          <w:t>№</w:t>
        </w:r>
        <w:r w:rsidRPr="008457CE">
          <w:rPr>
            <w:rFonts w:ascii="Times New Roman" w:eastAsia="Calibri" w:hAnsi="Times New Roman" w:cs="Times New Roman"/>
            <w:lang w:val="en-US"/>
          </w:rPr>
          <w:t> </w:t>
        </w:r>
        <w:r w:rsidRPr="008457CE">
          <w:rPr>
            <w:rFonts w:ascii="Times New Roman" w:eastAsia="Calibri" w:hAnsi="Times New Roman" w:cs="Times New Roman"/>
          </w:rPr>
          <w:t>131-ФЗ «Об общих принципах организации местного самоуправления в Российской Федерации»</w:t>
        </w:r>
      </w:hyperlink>
      <w:r w:rsidRPr="008457CE">
        <w:rPr>
          <w:rFonts w:ascii="Times New Roman" w:eastAsia="Calibri" w:hAnsi="Times New Roman" w:cs="Times New Roman"/>
          <w:lang w:val="en-US"/>
        </w:rPr>
        <w:t> </w:t>
      </w:r>
      <w:r w:rsidRPr="008457CE">
        <w:rPr>
          <w:rFonts w:ascii="Times New Roman" w:eastAsia="Calibri" w:hAnsi="Times New Roman" w:cs="Times New Roman"/>
        </w:rPr>
        <w:t xml:space="preserve">и другими федеральными законами в целях противодействия коррупции, в случае, если несоблюдение таких ограничений, запретов и требований, а </w:t>
      </w:r>
      <w:r w:rsidRPr="008457CE">
        <w:rPr>
          <w:rFonts w:ascii="Times New Roman" w:eastAsia="Calibri" w:hAnsi="Times New Roman" w:cs="Times New Roman"/>
        </w:rPr>
        <w:lastRenderedPageBreak/>
        <w:t>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w:t>
      </w:r>
      <w:r w:rsidRPr="008457CE">
        <w:rPr>
          <w:rFonts w:ascii="Times New Roman" w:eastAsia="Calibri" w:hAnsi="Times New Roman" w:cs="Times New Roman"/>
          <w:lang w:val="en-US"/>
        </w:rPr>
        <w:t> </w:t>
      </w:r>
      <w:hyperlink r:id="rId10" w:tgtFrame="_blank" w:history="1">
        <w:r w:rsidRPr="008457CE">
          <w:rPr>
            <w:rFonts w:ascii="Times New Roman" w:eastAsia="Calibri" w:hAnsi="Times New Roman" w:cs="Times New Roman"/>
            <w:lang w:val="en-US"/>
          </w:rPr>
          <w:t>№ 273-ФЗ</w:t>
        </w:r>
      </w:hyperlink>
      <w:r w:rsidRPr="008457CE">
        <w:rPr>
          <w:rFonts w:ascii="Times New Roman" w:eastAsia="Calibri" w:hAnsi="Times New Roman" w:cs="Times New Roman"/>
          <w:lang w:val="en-US"/>
        </w:rPr>
        <w:t> «О противодействии коррупции.»;</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lang w:val="en-US"/>
        </w:rPr>
      </w:pPr>
    </w:p>
    <w:p w:rsidR="008457CE" w:rsidRPr="008457CE" w:rsidRDefault="008457CE" w:rsidP="008457CE">
      <w:pPr>
        <w:numPr>
          <w:ilvl w:val="0"/>
          <w:numId w:val="18"/>
        </w:numPr>
        <w:overflowPunct w:val="0"/>
        <w:autoSpaceDE w:val="0"/>
        <w:autoSpaceDN w:val="0"/>
        <w:adjustRightInd w:val="0"/>
        <w:spacing w:after="0" w:line="240" w:lineRule="auto"/>
        <w:ind w:left="-709" w:right="-143" w:firstLine="567"/>
        <w:contextualSpacing/>
        <w:jc w:val="both"/>
        <w:rPr>
          <w:rFonts w:ascii="Times New Roman" w:eastAsia="Calibri" w:hAnsi="Times New Roman" w:cs="Times New Roman"/>
          <w:b/>
        </w:rPr>
      </w:pPr>
      <w:r w:rsidRPr="008457CE">
        <w:rPr>
          <w:rFonts w:ascii="Times New Roman" w:eastAsia="Calibri" w:hAnsi="Times New Roman" w:cs="Times New Roman"/>
          <w:b/>
        </w:rPr>
        <w:t>в части 1 статьи 23:</w:t>
      </w:r>
    </w:p>
    <w:p w:rsidR="008457CE" w:rsidRPr="008457CE" w:rsidRDefault="008457CE" w:rsidP="008457CE">
      <w:pPr>
        <w:spacing w:after="0" w:line="240" w:lineRule="auto"/>
        <w:ind w:left="-709" w:right="-143" w:firstLine="567"/>
        <w:contextualSpacing/>
        <w:jc w:val="both"/>
        <w:rPr>
          <w:rFonts w:ascii="Times New Roman" w:eastAsia="Calibri" w:hAnsi="Times New Roman" w:cs="Times New Roman"/>
          <w:b/>
        </w:rPr>
      </w:pPr>
      <w:r w:rsidRPr="008457CE">
        <w:rPr>
          <w:rFonts w:ascii="Times New Roman" w:eastAsia="Calibri" w:hAnsi="Times New Roman" w:cs="Times New Roman"/>
          <w:b/>
        </w:rPr>
        <w:t>а) пункт 11 изложить в следующей редакции:</w:t>
      </w:r>
    </w:p>
    <w:p w:rsidR="008457CE" w:rsidRPr="008457CE" w:rsidRDefault="008457CE" w:rsidP="008457CE">
      <w:pPr>
        <w:spacing w:after="0" w:line="240" w:lineRule="auto"/>
        <w:ind w:left="-709" w:right="-143" w:firstLine="567"/>
        <w:contextualSpacing/>
        <w:jc w:val="both"/>
        <w:rPr>
          <w:rFonts w:ascii="Times New Roman" w:eastAsia="Calibri" w:hAnsi="Times New Roman" w:cs="Times New Roman"/>
        </w:rPr>
      </w:pPr>
      <w:r w:rsidRPr="008457CE">
        <w:rPr>
          <w:rFonts w:ascii="Times New Roman" w:eastAsia="Calibri" w:hAnsi="Times New Roman" w:cs="Times New Roman"/>
        </w:rPr>
        <w:t>«11) в иных случаях, установленных Федеральным законом «Об общих принципах организации местного самоуправления в Российской Федерации» и иными федеральными законами;»;</w:t>
      </w:r>
    </w:p>
    <w:p w:rsidR="008457CE" w:rsidRPr="008457CE" w:rsidRDefault="008457CE" w:rsidP="008457CE">
      <w:pPr>
        <w:spacing w:after="0" w:line="240" w:lineRule="auto"/>
        <w:ind w:left="-709" w:right="-143" w:firstLine="567"/>
        <w:contextualSpacing/>
        <w:jc w:val="both"/>
        <w:rPr>
          <w:rFonts w:ascii="Times New Roman" w:eastAsia="Calibri" w:hAnsi="Times New Roman" w:cs="Times New Roman"/>
          <w:b/>
        </w:rPr>
      </w:pPr>
      <w:r w:rsidRPr="008457CE">
        <w:rPr>
          <w:rFonts w:ascii="Times New Roman" w:eastAsia="Calibri" w:hAnsi="Times New Roman" w:cs="Times New Roman"/>
          <w:b/>
        </w:rPr>
        <w:t>б) дополнить пунктом 12 следующего содержания:</w:t>
      </w:r>
    </w:p>
    <w:p w:rsidR="008457CE" w:rsidRPr="008457CE" w:rsidRDefault="008457CE" w:rsidP="008457CE">
      <w:pPr>
        <w:spacing w:after="0" w:line="240" w:lineRule="auto"/>
        <w:ind w:left="-709" w:right="-143" w:firstLine="567"/>
        <w:contextualSpacing/>
        <w:jc w:val="both"/>
        <w:rPr>
          <w:rFonts w:ascii="Times New Roman" w:eastAsia="Calibri" w:hAnsi="Times New Roman" w:cs="Times New Roman"/>
        </w:rPr>
      </w:pPr>
      <w:r w:rsidRPr="008457CE">
        <w:rPr>
          <w:rFonts w:ascii="Times New Roman" w:eastAsia="Calibri" w:hAnsi="Times New Roman" w:cs="Times New Roman"/>
        </w:rPr>
        <w:t>«12) в случае отсутствия депутата без уважительных причин на всех заседаниях представительного органа муниципального образования в течение шести месяцев подряд.»;</w:t>
      </w:r>
    </w:p>
    <w:p w:rsidR="008457CE" w:rsidRPr="008457CE" w:rsidRDefault="008457CE" w:rsidP="008457CE">
      <w:pPr>
        <w:spacing w:after="0" w:line="240" w:lineRule="auto"/>
        <w:ind w:left="-709" w:right="-143" w:firstLine="567"/>
        <w:contextualSpacing/>
        <w:jc w:val="both"/>
        <w:rPr>
          <w:rFonts w:ascii="Times New Roman" w:eastAsia="Calibri" w:hAnsi="Times New Roman" w:cs="Times New Roman"/>
        </w:rPr>
      </w:pPr>
    </w:p>
    <w:p w:rsidR="008457CE" w:rsidRPr="008457CE" w:rsidRDefault="008457CE" w:rsidP="008457CE">
      <w:pPr>
        <w:numPr>
          <w:ilvl w:val="0"/>
          <w:numId w:val="18"/>
        </w:numPr>
        <w:overflowPunct w:val="0"/>
        <w:autoSpaceDE w:val="0"/>
        <w:autoSpaceDN w:val="0"/>
        <w:adjustRightInd w:val="0"/>
        <w:spacing w:after="0" w:line="240" w:lineRule="auto"/>
        <w:ind w:left="-709" w:right="-143" w:firstLine="567"/>
        <w:contextualSpacing/>
        <w:jc w:val="both"/>
        <w:rPr>
          <w:rFonts w:ascii="Times New Roman" w:eastAsia="Calibri" w:hAnsi="Times New Roman" w:cs="Times New Roman"/>
          <w:b/>
        </w:rPr>
      </w:pPr>
      <w:r w:rsidRPr="008457CE">
        <w:rPr>
          <w:rFonts w:ascii="Times New Roman" w:eastAsia="Calibri" w:hAnsi="Times New Roman" w:cs="Times New Roman"/>
          <w:b/>
        </w:rPr>
        <w:t>статью 25.1 дополнить частью 6.1 следующего содержания:</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lang w:val="en-US"/>
        </w:rPr>
      </w:pPr>
      <w:r w:rsidRPr="008457CE">
        <w:rPr>
          <w:rFonts w:ascii="Times New Roman" w:eastAsia="Calibri" w:hAnsi="Times New Roman" w:cs="Times New Roman"/>
        </w:rPr>
        <w:t>«6.1. Глава Ардатовского муниципального района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w:t>
      </w:r>
      <w:r w:rsidRPr="008457CE">
        <w:rPr>
          <w:rFonts w:ascii="Times New Roman" w:eastAsia="Calibri" w:hAnsi="Times New Roman" w:cs="Times New Roman"/>
          <w:lang w:val="en-US"/>
        </w:rPr>
        <w:t> </w:t>
      </w:r>
      <w:hyperlink r:id="rId11" w:tgtFrame="_blank" w:history="1">
        <w:r w:rsidRPr="008457CE">
          <w:rPr>
            <w:rFonts w:ascii="Times New Roman" w:eastAsia="Calibri" w:hAnsi="Times New Roman" w:cs="Times New Roman"/>
          </w:rPr>
          <w:t>№</w:t>
        </w:r>
        <w:r w:rsidRPr="008457CE">
          <w:rPr>
            <w:rFonts w:ascii="Times New Roman" w:eastAsia="Calibri" w:hAnsi="Times New Roman" w:cs="Times New Roman"/>
            <w:lang w:val="en-US"/>
          </w:rPr>
          <w:t> </w:t>
        </w:r>
        <w:r w:rsidRPr="008457CE">
          <w:rPr>
            <w:rFonts w:ascii="Times New Roman" w:eastAsia="Calibri" w:hAnsi="Times New Roman" w:cs="Times New Roman"/>
          </w:rPr>
          <w:t>131-ФЗ «Об общих принципах организации местного самоуправления в Российской Федерации»</w:t>
        </w:r>
      </w:hyperlink>
      <w:r w:rsidRPr="008457CE">
        <w:rPr>
          <w:rFonts w:ascii="Times New Roman" w:eastAsia="Calibri" w:hAnsi="Times New Roman" w:cs="Times New Roman"/>
          <w:lang w:val="en-US"/>
        </w:rPr>
        <w:t> </w:t>
      </w:r>
      <w:r w:rsidRPr="008457CE">
        <w:rPr>
          <w:rFonts w:ascii="Times New Roman" w:eastAsia="Calibri" w:hAnsi="Times New Roman" w:cs="Times New Roman"/>
        </w:rPr>
        <w:t>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w:t>
      </w:r>
      <w:r w:rsidRPr="008457CE">
        <w:rPr>
          <w:rFonts w:ascii="Times New Roman" w:eastAsia="Calibri" w:hAnsi="Times New Roman" w:cs="Times New Roman"/>
          <w:lang w:val="en-US"/>
        </w:rPr>
        <w:t> </w:t>
      </w:r>
      <w:hyperlink r:id="rId12" w:tgtFrame="_blank" w:history="1">
        <w:r w:rsidRPr="008457CE">
          <w:rPr>
            <w:rFonts w:ascii="Times New Roman" w:eastAsia="Calibri" w:hAnsi="Times New Roman" w:cs="Times New Roman"/>
            <w:lang w:val="en-US"/>
          </w:rPr>
          <w:t>№ 273-ФЗ</w:t>
        </w:r>
      </w:hyperlink>
      <w:r w:rsidRPr="008457CE">
        <w:rPr>
          <w:rFonts w:ascii="Times New Roman" w:eastAsia="Calibri" w:hAnsi="Times New Roman" w:cs="Times New Roman"/>
          <w:lang w:val="en-US"/>
        </w:rPr>
        <w:t> «О противодействии коррупции.»;</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lang w:val="en-US"/>
        </w:rPr>
      </w:pPr>
    </w:p>
    <w:p w:rsidR="008457CE" w:rsidRPr="008457CE" w:rsidRDefault="008457CE" w:rsidP="008457CE">
      <w:pPr>
        <w:numPr>
          <w:ilvl w:val="0"/>
          <w:numId w:val="18"/>
        </w:numPr>
        <w:overflowPunct w:val="0"/>
        <w:autoSpaceDE w:val="0"/>
        <w:autoSpaceDN w:val="0"/>
        <w:adjustRightInd w:val="0"/>
        <w:spacing w:after="0" w:line="240" w:lineRule="auto"/>
        <w:ind w:left="-709" w:right="-143" w:firstLine="567"/>
        <w:contextualSpacing/>
        <w:jc w:val="both"/>
        <w:rPr>
          <w:rFonts w:ascii="Times New Roman" w:eastAsia="Calibri" w:hAnsi="Times New Roman" w:cs="Times New Roman"/>
          <w:b/>
        </w:rPr>
      </w:pPr>
      <w:r w:rsidRPr="008457CE">
        <w:rPr>
          <w:rFonts w:ascii="Times New Roman" w:eastAsia="Calibri" w:hAnsi="Times New Roman" w:cs="Times New Roman"/>
          <w:b/>
        </w:rPr>
        <w:t>в статье 30:</w:t>
      </w:r>
    </w:p>
    <w:p w:rsidR="008457CE" w:rsidRPr="008457CE" w:rsidRDefault="008457CE" w:rsidP="008457CE">
      <w:pPr>
        <w:spacing w:after="0" w:line="240" w:lineRule="auto"/>
        <w:ind w:left="-709" w:right="-143" w:firstLine="567"/>
        <w:contextualSpacing/>
        <w:jc w:val="both"/>
        <w:rPr>
          <w:rFonts w:ascii="Times New Roman" w:eastAsia="Calibri" w:hAnsi="Times New Roman" w:cs="Times New Roman"/>
          <w:b/>
        </w:rPr>
      </w:pPr>
      <w:r w:rsidRPr="008457CE">
        <w:rPr>
          <w:rFonts w:ascii="Times New Roman" w:eastAsia="Calibri" w:hAnsi="Times New Roman" w:cs="Times New Roman"/>
          <w:b/>
        </w:rPr>
        <w:t>а) часть 3 изложить в следующей редакции:</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rPr>
        <w:t>«3. Контрольно-счетная комиссия Ардатовского муниципального района осуществляет следующие основные полномочия:</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rPr>
        <w:t>2) экспертиза проектов местного бюджета, проверка и анализ обоснованности его показателей;</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rPr>
        <w:t>3) внешняя проверка годового отчета об исполнении местного бюджета;</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rPr>
        <w:t>4) проведение аудита в сфере закупок товаров, работ и услуг в соответствии с</w:t>
      </w:r>
      <w:r w:rsidRPr="008457CE">
        <w:rPr>
          <w:rFonts w:ascii="Times New Roman" w:eastAsia="Calibri" w:hAnsi="Times New Roman" w:cs="Times New Roman"/>
          <w:lang w:val="en-US"/>
        </w:rPr>
        <w:t> </w:t>
      </w:r>
      <w:hyperlink r:id="rId13" w:tgtFrame="_blank" w:history="1">
        <w:r w:rsidRPr="008457CE">
          <w:rPr>
            <w:rFonts w:ascii="Times New Roman" w:eastAsia="Calibri" w:hAnsi="Times New Roman" w:cs="Times New Roman"/>
          </w:rPr>
          <w:t>Федеральным законом от 5 апреля 2013 года № 44-ФЗ</w:t>
        </w:r>
      </w:hyperlink>
      <w:r w:rsidRPr="008457CE">
        <w:rPr>
          <w:rFonts w:ascii="Times New Roman" w:eastAsia="Calibri" w:hAnsi="Times New Roman" w:cs="Times New Roman"/>
          <w:lang w:val="en-US"/>
        </w:rPr>
        <w:t> </w:t>
      </w:r>
      <w:r w:rsidRPr="008457CE">
        <w:rPr>
          <w:rFonts w:ascii="Times New Roman" w:eastAsia="Calibri" w:hAnsi="Times New Roman" w:cs="Times New Roman"/>
        </w:rPr>
        <w:t>«О контрактной системе в сфере закупок товаров, работ, услуг для обеспечения государственных и муниципальных нужд»;</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rPr>
        <w:t>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rP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rPr>
        <w:t>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rPr>
        <w:t>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rPr>
        <w:t>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rPr>
        <w:t>10) осуществление контроля за состоянием муниципального внутреннего и внешнего долга;</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w:t>
      </w:r>
      <w:r w:rsidRPr="008457CE">
        <w:rPr>
          <w:rFonts w:ascii="Times New Roman" w:eastAsia="Calibri" w:hAnsi="Times New Roman" w:cs="Times New Roman"/>
        </w:rPr>
        <w:lastRenderedPageBreak/>
        <w:t>муниципального образования, в пределах компетенции контрольно-счетного органа муниципального образования;</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rPr>
        <w:t>12) участие в пределах полномочий в мероприятиях, направленных на противодействие коррупции;</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b/>
        </w:rPr>
      </w:pPr>
      <w:r w:rsidRPr="008457CE">
        <w:rPr>
          <w:rFonts w:ascii="Times New Roman" w:eastAsia="Calibri" w:hAnsi="Times New Roman" w:cs="Times New Roman"/>
          <w:b/>
        </w:rPr>
        <w:t>б) часть 4 изложить в следующей редакции:</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rPr>
        <w:t>«4. Контрольно-счетная комиссия Ардатовского муниципального района наряду с полномочиями, предусмотренными частью 3 настоящей статьи, осуществляет контроль за законностью и эффективностью использования средств бюджета Ардатовского муниципального района, поступивших в бюджеты поселений, входящих в состав Ардатовского муниципального района.»;</w:t>
      </w:r>
    </w:p>
    <w:p w:rsidR="008457CE" w:rsidRPr="008457CE" w:rsidRDefault="008457CE" w:rsidP="008457CE">
      <w:pPr>
        <w:spacing w:after="0" w:line="240" w:lineRule="auto"/>
        <w:ind w:left="-709" w:right="-143" w:firstLine="567"/>
        <w:contextualSpacing/>
        <w:jc w:val="both"/>
        <w:rPr>
          <w:rFonts w:ascii="Times New Roman" w:eastAsia="Calibri" w:hAnsi="Times New Roman" w:cs="Times New Roman"/>
        </w:rPr>
      </w:pPr>
    </w:p>
    <w:p w:rsidR="008457CE" w:rsidRPr="008457CE" w:rsidRDefault="008457CE" w:rsidP="008457CE">
      <w:pPr>
        <w:numPr>
          <w:ilvl w:val="0"/>
          <w:numId w:val="18"/>
        </w:numPr>
        <w:overflowPunct w:val="0"/>
        <w:autoSpaceDE w:val="0"/>
        <w:autoSpaceDN w:val="0"/>
        <w:adjustRightInd w:val="0"/>
        <w:spacing w:after="0" w:line="240" w:lineRule="auto"/>
        <w:ind w:left="-709" w:right="-143" w:firstLine="567"/>
        <w:contextualSpacing/>
        <w:jc w:val="both"/>
        <w:rPr>
          <w:rFonts w:ascii="Times New Roman" w:eastAsia="Calibri" w:hAnsi="Times New Roman" w:cs="Times New Roman"/>
          <w:b/>
        </w:rPr>
      </w:pPr>
      <w:r w:rsidRPr="008457CE">
        <w:rPr>
          <w:rFonts w:ascii="Times New Roman" w:eastAsia="Calibri" w:hAnsi="Times New Roman" w:cs="Times New Roman"/>
          <w:b/>
        </w:rPr>
        <w:t xml:space="preserve"> часть 3 статьи 37 дополнить пунктом 9.2 следующего содержания:</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rPr>
        <w:t>«9.2) 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настоящего Федерального закона от 02.03.2007</w:t>
      </w:r>
      <w:r w:rsidRPr="008457CE">
        <w:rPr>
          <w:rFonts w:ascii="Times New Roman" w:eastAsia="Calibri" w:hAnsi="Times New Roman" w:cs="Times New Roman"/>
          <w:lang w:val="en-US"/>
        </w:rPr>
        <w:t> </w:t>
      </w:r>
      <w:hyperlink r:id="rId14" w:tgtFrame="_blank" w:history="1">
        <w:r w:rsidRPr="008457CE">
          <w:rPr>
            <w:rFonts w:ascii="Times New Roman" w:eastAsia="Calibri" w:hAnsi="Times New Roman" w:cs="Times New Roman"/>
          </w:rPr>
          <w:t>№ 25-ФЗ</w:t>
        </w:r>
      </w:hyperlink>
      <w:r w:rsidRPr="008457CE">
        <w:rPr>
          <w:rFonts w:ascii="Times New Roman" w:eastAsia="Calibri" w:hAnsi="Times New Roman" w:cs="Times New Roman"/>
          <w:lang w:val="en-US"/>
        </w:rPr>
        <w:t> </w:t>
      </w:r>
      <w:r w:rsidRPr="008457CE">
        <w:rPr>
          <w:rFonts w:ascii="Times New Roman" w:eastAsia="Calibri" w:hAnsi="Times New Roman" w:cs="Times New Roman"/>
        </w:rPr>
        <w:t>«О муниципальной службе в Российской Федерации», за исключением сведений, изменение которых произошло по решению представителя нанимателя (работодателя).»;</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p>
    <w:p w:rsidR="008457CE" w:rsidRPr="008457CE" w:rsidRDefault="008457CE" w:rsidP="008457CE">
      <w:pPr>
        <w:spacing w:after="0" w:line="240" w:lineRule="auto"/>
        <w:ind w:left="-709" w:right="-143" w:firstLine="567"/>
        <w:contextualSpacing/>
        <w:jc w:val="both"/>
        <w:rPr>
          <w:rFonts w:ascii="Times New Roman" w:eastAsia="Calibri" w:hAnsi="Times New Roman" w:cs="Times New Roman"/>
          <w:b/>
        </w:rPr>
      </w:pPr>
      <w:r w:rsidRPr="008457CE">
        <w:rPr>
          <w:rFonts w:ascii="Times New Roman" w:eastAsia="Calibri" w:hAnsi="Times New Roman" w:cs="Times New Roman"/>
          <w:b/>
        </w:rPr>
        <w:t>7) пункт 8 части 1 статьи 37.1 изложить в следующей редакции:</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rPr>
        <w:t>«8)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w:t>
      </w:r>
      <w:r w:rsidRPr="008457CE">
        <w:rPr>
          <w:rFonts w:ascii="Times New Roman" w:eastAsia="Calibri" w:hAnsi="Times New Roman" w:cs="Times New Roman"/>
          <w:lang w:val="en-US"/>
        </w:rPr>
        <w:t> </w:t>
      </w:r>
      <w:r w:rsidRPr="008457CE">
        <w:rPr>
          <w:rFonts w:ascii="Times New Roman" w:eastAsia="Calibri" w:hAnsi="Times New Roman" w:cs="Times New Roman"/>
        </w:rPr>
        <w:t>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b/>
        </w:rPr>
      </w:pPr>
      <w:r w:rsidRPr="008457CE">
        <w:rPr>
          <w:rFonts w:ascii="Times New Roman" w:eastAsia="Calibri" w:hAnsi="Times New Roman" w:cs="Times New Roman"/>
          <w:b/>
        </w:rPr>
        <w:t>8) в статье 38.1:</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b/>
        </w:rPr>
        <w:t xml:space="preserve">  а) в части 7 слова</w:t>
      </w:r>
      <w:r w:rsidRPr="008457CE">
        <w:rPr>
          <w:rFonts w:ascii="Times New Roman" w:eastAsia="Calibri" w:hAnsi="Times New Roman" w:cs="Times New Roman"/>
        </w:rPr>
        <w:t xml:space="preserve">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 </w:t>
      </w:r>
      <w:r w:rsidRPr="008457CE">
        <w:rPr>
          <w:rFonts w:ascii="Times New Roman" w:eastAsia="Calibri" w:hAnsi="Times New Roman" w:cs="Times New Roman"/>
          <w:b/>
        </w:rPr>
        <w:t>заменить словами</w:t>
      </w:r>
      <w:r w:rsidRPr="008457CE">
        <w:rPr>
          <w:rFonts w:ascii="Times New Roman" w:eastAsia="Calibri" w:hAnsi="Times New Roman" w:cs="Times New Roman"/>
        </w:rPr>
        <w:t xml:space="preserve"> «либо представление заведомо неполных сведений является правонарушением, влекущим увольнение муниципального служащего с муниципальной службы, за исключением случаев, установленных федеральными законами»;</w:t>
      </w:r>
    </w:p>
    <w:p w:rsidR="008457CE" w:rsidRPr="008457CE" w:rsidRDefault="008457CE" w:rsidP="008457CE">
      <w:pPr>
        <w:spacing w:after="0" w:line="240" w:lineRule="auto"/>
        <w:ind w:left="-709" w:right="-143" w:firstLine="567"/>
        <w:contextualSpacing/>
        <w:jc w:val="both"/>
        <w:rPr>
          <w:rFonts w:ascii="Times New Roman" w:eastAsia="Calibri" w:hAnsi="Times New Roman" w:cs="Times New Roman"/>
          <w:b/>
        </w:rPr>
      </w:pPr>
      <w:r w:rsidRPr="008457CE">
        <w:rPr>
          <w:rFonts w:ascii="Times New Roman" w:eastAsia="Calibri" w:hAnsi="Times New Roman" w:cs="Times New Roman"/>
          <w:b/>
        </w:rPr>
        <w:t>б) дополнить частью 7.1 следующего содержания:</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rPr>
        <w:t>«7.1. 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
    <w:p w:rsidR="008457CE" w:rsidRPr="008457CE" w:rsidRDefault="008457CE" w:rsidP="008457CE">
      <w:pPr>
        <w:spacing w:after="0" w:line="240" w:lineRule="auto"/>
        <w:ind w:left="-709" w:right="-143" w:firstLine="567"/>
        <w:contextualSpacing/>
        <w:jc w:val="both"/>
        <w:rPr>
          <w:rFonts w:ascii="Times New Roman" w:eastAsia="Calibri" w:hAnsi="Times New Roman" w:cs="Times New Roman"/>
        </w:rPr>
      </w:pP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b/>
        </w:rPr>
      </w:pPr>
      <w:r w:rsidRPr="008457CE">
        <w:rPr>
          <w:rFonts w:ascii="Times New Roman" w:eastAsia="Calibri" w:hAnsi="Times New Roman" w:cs="Times New Roman"/>
          <w:b/>
        </w:rPr>
        <w:t>9) в статье 40.1:</w:t>
      </w:r>
    </w:p>
    <w:p w:rsidR="008457CE" w:rsidRPr="008457CE" w:rsidRDefault="008457CE" w:rsidP="008457CE">
      <w:pPr>
        <w:shd w:val="clear" w:color="auto" w:fill="FFFFFF"/>
        <w:overflowPunct w:val="0"/>
        <w:autoSpaceDE w:val="0"/>
        <w:autoSpaceDN w:val="0"/>
        <w:adjustRightInd w:val="0"/>
        <w:spacing w:after="0" w:line="240" w:lineRule="auto"/>
        <w:ind w:left="-709" w:right="-143" w:firstLine="567"/>
        <w:jc w:val="both"/>
        <w:rPr>
          <w:rFonts w:ascii="Times New Roman" w:eastAsia="Calibri" w:hAnsi="Times New Roman" w:cs="Times New Roman"/>
          <w:b/>
        </w:rPr>
      </w:pPr>
      <w:r w:rsidRPr="008457CE">
        <w:rPr>
          <w:rFonts w:ascii="Times New Roman" w:eastAsia="Calibri" w:hAnsi="Times New Roman" w:cs="Times New Roman"/>
          <w:b/>
        </w:rPr>
        <w:t xml:space="preserve">        а) дополнить частью 1.1 следующего содержания:</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rPr>
        <w:t>«1.1.</w:t>
      </w:r>
      <w:r w:rsidRPr="008457CE">
        <w:rPr>
          <w:rFonts w:ascii="Times New Roman" w:eastAsia="Calibri" w:hAnsi="Times New Roman" w:cs="Times New Roman"/>
          <w:lang w:val="en-US"/>
        </w:rPr>
        <w:t> </w:t>
      </w:r>
      <w:r w:rsidRPr="008457CE">
        <w:rPr>
          <w:rFonts w:ascii="Times New Roman" w:eastAsia="Calibri" w:hAnsi="Times New Roman" w:cs="Times New Roman"/>
        </w:rPr>
        <w:t>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02.03.2007</w:t>
      </w:r>
      <w:r w:rsidRPr="008457CE">
        <w:rPr>
          <w:rFonts w:ascii="Times New Roman" w:eastAsia="Calibri" w:hAnsi="Times New Roman" w:cs="Times New Roman"/>
          <w:lang w:val="en-US"/>
        </w:rPr>
        <w:t> </w:t>
      </w:r>
      <w:hyperlink r:id="rId15" w:tgtFrame="_blank" w:history="1">
        <w:r w:rsidRPr="008457CE">
          <w:rPr>
            <w:rFonts w:ascii="Times New Roman" w:eastAsia="Calibri" w:hAnsi="Times New Roman" w:cs="Times New Roman"/>
          </w:rPr>
          <w:t>№ 25-ФЗ</w:t>
        </w:r>
      </w:hyperlink>
      <w:r w:rsidRPr="008457CE">
        <w:rPr>
          <w:rFonts w:ascii="Times New Roman" w:eastAsia="Calibri" w:hAnsi="Times New Roman" w:cs="Times New Roman"/>
          <w:lang w:val="en-US"/>
        </w:rPr>
        <w:t> </w:t>
      </w:r>
      <w:r w:rsidRPr="008457CE">
        <w:rPr>
          <w:rFonts w:ascii="Times New Roman" w:eastAsia="Calibri" w:hAnsi="Times New Roman" w:cs="Times New Roman"/>
        </w:rPr>
        <w:t>«О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w:t>
      </w:r>
      <w:r w:rsidRPr="008457CE">
        <w:rPr>
          <w:rFonts w:ascii="Times New Roman" w:eastAsia="Calibri" w:hAnsi="Times New Roman" w:cs="Times New Roman"/>
          <w:lang w:val="en-US"/>
        </w:rPr>
        <w:t> </w:t>
      </w:r>
      <w:hyperlink r:id="rId16" w:tgtFrame="_blank" w:history="1">
        <w:r w:rsidRPr="008457CE">
          <w:rPr>
            <w:rFonts w:ascii="Times New Roman" w:eastAsia="Calibri" w:hAnsi="Times New Roman" w:cs="Times New Roman"/>
          </w:rPr>
          <w:t>№ 273-ФЗ</w:t>
        </w:r>
      </w:hyperlink>
      <w:r w:rsidRPr="008457CE">
        <w:rPr>
          <w:rFonts w:ascii="Times New Roman" w:eastAsia="Calibri" w:hAnsi="Times New Roman" w:cs="Times New Roman"/>
          <w:lang w:val="en-US"/>
        </w:rPr>
        <w:t> </w:t>
      </w:r>
      <w:r w:rsidRPr="008457CE">
        <w:rPr>
          <w:rFonts w:ascii="Times New Roman" w:eastAsia="Calibri" w:hAnsi="Times New Roman" w:cs="Times New Roman"/>
        </w:rPr>
        <w:t>«О противодействии коррупции».»;</w:t>
      </w:r>
    </w:p>
    <w:p w:rsidR="008457CE" w:rsidRPr="008457CE" w:rsidRDefault="008457CE" w:rsidP="008457CE">
      <w:pPr>
        <w:overflowPunct w:val="0"/>
        <w:autoSpaceDE w:val="0"/>
        <w:autoSpaceDN w:val="0"/>
        <w:adjustRightInd w:val="0"/>
        <w:spacing w:after="0" w:line="240" w:lineRule="auto"/>
        <w:ind w:left="-709" w:right="-143" w:firstLine="567"/>
        <w:jc w:val="both"/>
        <w:rPr>
          <w:rFonts w:ascii="Times New Roman" w:eastAsia="Calibri" w:hAnsi="Times New Roman" w:cs="Times New Roman"/>
        </w:rPr>
      </w:pPr>
      <w:r w:rsidRPr="008457CE">
        <w:rPr>
          <w:rFonts w:ascii="Times New Roman" w:eastAsia="Calibri" w:hAnsi="Times New Roman" w:cs="Times New Roman"/>
          <w:b/>
        </w:rPr>
        <w:t>б) пункт 1 части 3 после слова</w:t>
      </w:r>
      <w:r w:rsidRPr="008457CE">
        <w:rPr>
          <w:rFonts w:ascii="Times New Roman" w:eastAsia="Calibri" w:hAnsi="Times New Roman" w:cs="Times New Roman"/>
        </w:rPr>
        <w:t xml:space="preserve"> «правонарушений» </w:t>
      </w:r>
      <w:r w:rsidRPr="008457CE">
        <w:rPr>
          <w:rFonts w:ascii="Times New Roman" w:eastAsia="Calibri" w:hAnsi="Times New Roman" w:cs="Times New Roman"/>
          <w:b/>
        </w:rPr>
        <w:t>дополнить словами</w:t>
      </w:r>
      <w:r w:rsidRPr="008457CE">
        <w:rPr>
          <w:rFonts w:ascii="Times New Roman" w:eastAsia="Calibri" w:hAnsi="Times New Roman" w:cs="Times New Roman"/>
        </w:rPr>
        <w:t xml:space="preserve"> «или в соответствии со статьей 13.4 Федерального закона от 25 декабря 2008 года</w:t>
      </w:r>
      <w:r w:rsidRPr="008457CE">
        <w:rPr>
          <w:rFonts w:ascii="Times New Roman" w:eastAsia="Calibri" w:hAnsi="Times New Roman" w:cs="Times New Roman"/>
          <w:lang w:val="en-US"/>
        </w:rPr>
        <w:t> </w:t>
      </w:r>
      <w:hyperlink r:id="rId17" w:tgtFrame="_blank" w:history="1">
        <w:r w:rsidRPr="008457CE">
          <w:rPr>
            <w:rFonts w:ascii="Times New Roman" w:eastAsia="Calibri" w:hAnsi="Times New Roman" w:cs="Times New Roman"/>
          </w:rPr>
          <w:t>№ 273-ФЗ</w:t>
        </w:r>
      </w:hyperlink>
      <w:r w:rsidRPr="008457CE">
        <w:rPr>
          <w:rFonts w:ascii="Times New Roman" w:eastAsia="Calibri" w:hAnsi="Times New Roman" w:cs="Times New Roman"/>
          <w:lang w:val="en-US"/>
        </w:rPr>
        <w:t> </w:t>
      </w:r>
      <w:r w:rsidRPr="008457CE">
        <w:rPr>
          <w:rFonts w:ascii="Times New Roman" w:eastAsia="Calibri" w:hAnsi="Times New Roman" w:cs="Times New Roman"/>
        </w:rPr>
        <w:t>«О противодействии коррупции» уполномоченным подразделением Администрации Президента Российской Федерации»;</w:t>
      </w:r>
    </w:p>
    <w:p w:rsidR="008457CE" w:rsidRPr="008457CE" w:rsidRDefault="008457CE" w:rsidP="008457CE">
      <w:pPr>
        <w:spacing w:after="0" w:line="240" w:lineRule="auto"/>
        <w:ind w:left="-709" w:right="-143" w:firstLine="567"/>
        <w:contextualSpacing/>
        <w:jc w:val="both"/>
        <w:rPr>
          <w:rFonts w:ascii="Times New Roman" w:eastAsia="Calibri" w:hAnsi="Times New Roman" w:cs="Times New Roman"/>
        </w:rPr>
      </w:pPr>
    </w:p>
    <w:p w:rsidR="008457CE" w:rsidRPr="008457CE" w:rsidRDefault="008457CE" w:rsidP="008457CE">
      <w:pPr>
        <w:spacing w:after="0" w:line="240" w:lineRule="auto"/>
        <w:ind w:left="-709" w:right="-143" w:firstLine="567"/>
        <w:contextualSpacing/>
        <w:jc w:val="both"/>
        <w:rPr>
          <w:rFonts w:ascii="Times New Roman" w:eastAsia="Times New Roman" w:hAnsi="Times New Roman" w:cs="Times New Roman"/>
          <w:color w:val="000000"/>
        </w:rPr>
      </w:pPr>
      <w:r w:rsidRPr="008457CE">
        <w:rPr>
          <w:rFonts w:ascii="Times New Roman" w:eastAsia="Times New Roman" w:hAnsi="Times New Roman" w:cs="Times New Roman"/>
          <w:color w:val="000000"/>
        </w:rPr>
        <w:t>2. Направить настоящее решение в Управление Министерства юстиции Российской Федерации по Республике Мордовия на государственную регистрацию и для официального опубликования на портале Министерства юстиции Российской Федерации.</w:t>
      </w:r>
    </w:p>
    <w:p w:rsidR="008457CE" w:rsidRPr="008457CE" w:rsidRDefault="008457CE" w:rsidP="008457CE">
      <w:pPr>
        <w:overflowPunct w:val="0"/>
        <w:autoSpaceDE w:val="0"/>
        <w:autoSpaceDN w:val="0"/>
        <w:adjustRightInd w:val="0"/>
        <w:spacing w:after="0" w:line="240" w:lineRule="auto"/>
        <w:ind w:left="-709" w:right="-143" w:firstLine="567"/>
        <w:contextualSpacing/>
        <w:jc w:val="both"/>
        <w:rPr>
          <w:rFonts w:ascii="Times New Roman" w:eastAsia="Times New Roman" w:hAnsi="Times New Roman" w:cs="Times New Roman"/>
          <w:color w:val="000000"/>
        </w:rPr>
      </w:pPr>
      <w:r w:rsidRPr="008457CE">
        <w:rPr>
          <w:rFonts w:ascii="Times New Roman" w:eastAsia="Times New Roman" w:hAnsi="Times New Roman" w:cs="Times New Roman"/>
          <w:color w:val="000000"/>
        </w:rPr>
        <w:t>3. Настоящее решение подлежит официальному опубликованию после его государственной регистрации и вступает в силу после официального опубликования.</w:t>
      </w:r>
    </w:p>
    <w:p w:rsidR="008457CE" w:rsidRPr="008457CE" w:rsidRDefault="008457CE" w:rsidP="008457CE">
      <w:pPr>
        <w:widowControl w:val="0"/>
        <w:overflowPunct w:val="0"/>
        <w:autoSpaceDE w:val="0"/>
        <w:autoSpaceDN w:val="0"/>
        <w:adjustRightInd w:val="0"/>
        <w:spacing w:after="0" w:line="240" w:lineRule="auto"/>
        <w:ind w:left="-709" w:right="-143" w:firstLine="567"/>
        <w:contextualSpacing/>
        <w:jc w:val="both"/>
        <w:rPr>
          <w:rFonts w:ascii="Times New Roman" w:eastAsia="Times New Roman" w:hAnsi="Times New Roman" w:cs="Times New Roman"/>
          <w:b/>
          <w:bCs/>
        </w:rPr>
      </w:pPr>
    </w:p>
    <w:p w:rsidR="008457CE" w:rsidRPr="008457CE" w:rsidRDefault="008457CE" w:rsidP="008457CE">
      <w:pPr>
        <w:widowControl w:val="0"/>
        <w:overflowPunct w:val="0"/>
        <w:autoSpaceDE w:val="0"/>
        <w:autoSpaceDN w:val="0"/>
        <w:adjustRightInd w:val="0"/>
        <w:spacing w:after="0" w:line="240" w:lineRule="auto"/>
        <w:ind w:left="-709" w:right="-143" w:firstLine="567"/>
        <w:contextualSpacing/>
        <w:jc w:val="both"/>
        <w:rPr>
          <w:rFonts w:ascii="Times New Roman" w:eastAsia="Times New Roman" w:hAnsi="Times New Roman" w:cs="Times New Roman"/>
        </w:rPr>
      </w:pPr>
    </w:p>
    <w:p w:rsidR="008457CE" w:rsidRPr="008457CE" w:rsidRDefault="008457CE" w:rsidP="008457CE">
      <w:pPr>
        <w:widowControl w:val="0"/>
        <w:overflowPunct w:val="0"/>
        <w:autoSpaceDE w:val="0"/>
        <w:autoSpaceDN w:val="0"/>
        <w:adjustRightInd w:val="0"/>
        <w:spacing w:after="0" w:line="240" w:lineRule="auto"/>
        <w:ind w:left="-709" w:right="-143" w:firstLine="567"/>
        <w:jc w:val="both"/>
        <w:rPr>
          <w:rFonts w:ascii="Times New Roman" w:eastAsia="Times New Roman" w:hAnsi="Times New Roman" w:cs="Times New Roman"/>
        </w:rPr>
      </w:pPr>
      <w:r w:rsidRPr="008457CE">
        <w:rPr>
          <w:rFonts w:ascii="Times New Roman" w:eastAsia="Times New Roman" w:hAnsi="Times New Roman" w:cs="Times New Roman"/>
        </w:rPr>
        <w:lastRenderedPageBreak/>
        <w:t xml:space="preserve">Председатель Совета депутатов </w:t>
      </w:r>
    </w:p>
    <w:p w:rsidR="008457CE" w:rsidRPr="008457CE" w:rsidRDefault="008457CE" w:rsidP="008457CE">
      <w:pPr>
        <w:widowControl w:val="0"/>
        <w:overflowPunct w:val="0"/>
        <w:autoSpaceDE w:val="0"/>
        <w:autoSpaceDN w:val="0"/>
        <w:adjustRightInd w:val="0"/>
        <w:spacing w:after="0" w:line="240" w:lineRule="auto"/>
        <w:ind w:left="-709" w:right="-143" w:firstLine="567"/>
        <w:jc w:val="both"/>
        <w:rPr>
          <w:rFonts w:ascii="Times New Roman" w:eastAsia="Times New Roman" w:hAnsi="Times New Roman" w:cs="Times New Roman"/>
        </w:rPr>
      </w:pPr>
      <w:r w:rsidRPr="008457CE">
        <w:rPr>
          <w:rFonts w:ascii="Times New Roman" w:eastAsia="Times New Roman" w:hAnsi="Times New Roman" w:cs="Times New Roman"/>
        </w:rPr>
        <w:t xml:space="preserve">Ардатовского муниципального района                                   </w:t>
      </w:r>
      <w:r>
        <w:rPr>
          <w:rFonts w:ascii="Times New Roman" w:eastAsia="Times New Roman" w:hAnsi="Times New Roman" w:cs="Times New Roman"/>
        </w:rPr>
        <w:t xml:space="preserve">             </w:t>
      </w:r>
      <w:r w:rsidRPr="008457CE">
        <w:rPr>
          <w:rFonts w:ascii="Times New Roman" w:eastAsia="Times New Roman" w:hAnsi="Times New Roman" w:cs="Times New Roman"/>
        </w:rPr>
        <w:t xml:space="preserve"> Н.В. Кузьмин</w:t>
      </w:r>
    </w:p>
    <w:p w:rsidR="008457CE" w:rsidRPr="008457CE" w:rsidRDefault="008457CE" w:rsidP="008457CE">
      <w:pPr>
        <w:widowControl w:val="0"/>
        <w:overflowPunct w:val="0"/>
        <w:autoSpaceDE w:val="0"/>
        <w:autoSpaceDN w:val="0"/>
        <w:adjustRightInd w:val="0"/>
        <w:spacing w:after="0" w:line="240" w:lineRule="auto"/>
        <w:ind w:left="-709" w:right="-143" w:firstLine="567"/>
        <w:jc w:val="both"/>
        <w:rPr>
          <w:rFonts w:ascii="Times New Roman" w:eastAsia="Times New Roman" w:hAnsi="Times New Roman" w:cs="Times New Roman"/>
        </w:rPr>
      </w:pPr>
      <w:r w:rsidRPr="008457CE">
        <w:rPr>
          <w:rFonts w:ascii="Times New Roman" w:eastAsia="Times New Roman" w:hAnsi="Times New Roman" w:cs="Times New Roman"/>
        </w:rPr>
        <w:t xml:space="preserve">   </w:t>
      </w:r>
    </w:p>
    <w:p w:rsidR="008457CE" w:rsidRPr="008457CE" w:rsidRDefault="008457CE" w:rsidP="008457CE">
      <w:pPr>
        <w:widowControl w:val="0"/>
        <w:overflowPunct w:val="0"/>
        <w:autoSpaceDE w:val="0"/>
        <w:autoSpaceDN w:val="0"/>
        <w:adjustRightInd w:val="0"/>
        <w:spacing w:after="0" w:line="240" w:lineRule="auto"/>
        <w:ind w:left="-709" w:right="-143" w:firstLine="567"/>
        <w:jc w:val="both"/>
        <w:rPr>
          <w:rFonts w:ascii="Times New Roman" w:eastAsia="Times New Roman" w:hAnsi="Times New Roman" w:cs="Times New Roman"/>
        </w:rPr>
      </w:pPr>
    </w:p>
    <w:p w:rsidR="008457CE" w:rsidRPr="008457CE" w:rsidRDefault="008457CE" w:rsidP="008457CE">
      <w:pPr>
        <w:widowControl w:val="0"/>
        <w:overflowPunct w:val="0"/>
        <w:autoSpaceDE w:val="0"/>
        <w:autoSpaceDN w:val="0"/>
        <w:adjustRightInd w:val="0"/>
        <w:spacing w:after="0" w:line="240" w:lineRule="auto"/>
        <w:ind w:left="-709" w:right="-143" w:firstLine="567"/>
        <w:rPr>
          <w:rFonts w:ascii="Times New Roman" w:eastAsia="Times New Roman" w:hAnsi="Times New Roman" w:cs="Times New Roman"/>
        </w:rPr>
      </w:pPr>
      <w:r w:rsidRPr="008457CE">
        <w:rPr>
          <w:rFonts w:ascii="Times New Roman" w:eastAsia="Times New Roman" w:hAnsi="Times New Roman" w:cs="Times New Roman"/>
        </w:rPr>
        <w:t xml:space="preserve">Глава Ардатовского </w:t>
      </w:r>
    </w:p>
    <w:p w:rsidR="008457CE" w:rsidRPr="008457CE" w:rsidRDefault="008457CE" w:rsidP="008457CE">
      <w:pPr>
        <w:widowControl w:val="0"/>
        <w:overflowPunct w:val="0"/>
        <w:autoSpaceDE w:val="0"/>
        <w:autoSpaceDN w:val="0"/>
        <w:adjustRightInd w:val="0"/>
        <w:spacing w:after="0" w:line="240" w:lineRule="auto"/>
        <w:ind w:left="-709" w:right="-143" w:firstLine="567"/>
        <w:rPr>
          <w:rFonts w:ascii="Times New Roman" w:eastAsia="Times New Roman" w:hAnsi="Times New Roman" w:cs="Times New Roman"/>
        </w:rPr>
      </w:pPr>
      <w:r w:rsidRPr="008457CE">
        <w:rPr>
          <w:rFonts w:ascii="Times New Roman" w:eastAsia="Times New Roman" w:hAnsi="Times New Roman" w:cs="Times New Roman"/>
        </w:rPr>
        <w:t xml:space="preserve"> </w:t>
      </w:r>
      <w:proofErr w:type="gramStart"/>
      <w:r w:rsidRPr="008457CE">
        <w:rPr>
          <w:rFonts w:ascii="Times New Roman" w:eastAsia="Times New Roman" w:hAnsi="Times New Roman" w:cs="Times New Roman"/>
        </w:rPr>
        <w:t>муниципального  района</w:t>
      </w:r>
      <w:proofErr w:type="gramEnd"/>
      <w:r w:rsidRPr="008457CE">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8457CE">
        <w:rPr>
          <w:rFonts w:ascii="Times New Roman" w:eastAsia="Times New Roman" w:hAnsi="Times New Roman" w:cs="Times New Roman"/>
        </w:rPr>
        <w:t xml:space="preserve">  А.Н. Антипов                                                                                                                                                </w:t>
      </w:r>
    </w:p>
    <w:p w:rsidR="008457CE" w:rsidRPr="008457CE" w:rsidRDefault="008457CE" w:rsidP="008457CE">
      <w:pPr>
        <w:widowControl w:val="0"/>
        <w:overflowPunct w:val="0"/>
        <w:autoSpaceDE w:val="0"/>
        <w:autoSpaceDN w:val="0"/>
        <w:adjustRightInd w:val="0"/>
        <w:spacing w:after="0" w:line="240" w:lineRule="auto"/>
        <w:ind w:left="-709" w:right="-143" w:firstLine="567"/>
        <w:jc w:val="both"/>
        <w:rPr>
          <w:rFonts w:ascii="Times New Roman" w:eastAsia="Times New Roman" w:hAnsi="Times New Roman" w:cs="Times New Roman"/>
        </w:rPr>
      </w:pPr>
    </w:p>
    <w:p w:rsidR="008457CE" w:rsidRPr="008457CE" w:rsidRDefault="008457CE" w:rsidP="008457CE">
      <w:pPr>
        <w:widowControl w:val="0"/>
        <w:overflowPunct w:val="0"/>
        <w:autoSpaceDE w:val="0"/>
        <w:autoSpaceDN w:val="0"/>
        <w:adjustRightInd w:val="0"/>
        <w:spacing w:after="0" w:line="240" w:lineRule="auto"/>
        <w:ind w:left="-709" w:right="-143" w:firstLine="567"/>
        <w:jc w:val="both"/>
        <w:rPr>
          <w:rFonts w:ascii="Times New Roman" w:eastAsia="Times New Roman" w:hAnsi="Times New Roman" w:cs="Times New Roman"/>
        </w:rPr>
      </w:pPr>
    </w:p>
    <w:p w:rsidR="008457CE" w:rsidRPr="008457CE" w:rsidRDefault="008457CE" w:rsidP="008457CE">
      <w:pPr>
        <w:overflowPunct w:val="0"/>
        <w:autoSpaceDE w:val="0"/>
        <w:autoSpaceDN w:val="0"/>
        <w:adjustRightInd w:val="0"/>
        <w:spacing w:after="0" w:line="240" w:lineRule="auto"/>
        <w:ind w:firstLine="720"/>
        <w:jc w:val="right"/>
        <w:rPr>
          <w:rFonts w:ascii="Times New Roman" w:eastAsia="Times New Roman" w:hAnsi="Times New Roman" w:cs="Times New Roman"/>
          <w:bCs/>
        </w:rPr>
      </w:pPr>
      <w:r w:rsidRPr="008457CE">
        <w:rPr>
          <w:rFonts w:ascii="Times New Roman" w:eastAsia="Times New Roman" w:hAnsi="Times New Roman" w:cs="Times New Roman"/>
          <w:bCs/>
        </w:rPr>
        <w:t>Приложение 2</w:t>
      </w:r>
    </w:p>
    <w:p w:rsidR="008457CE" w:rsidRPr="008457CE" w:rsidRDefault="008457CE" w:rsidP="008457CE">
      <w:pPr>
        <w:overflowPunct w:val="0"/>
        <w:autoSpaceDE w:val="0"/>
        <w:autoSpaceDN w:val="0"/>
        <w:adjustRightInd w:val="0"/>
        <w:spacing w:after="0" w:line="240" w:lineRule="auto"/>
        <w:ind w:firstLine="720"/>
        <w:jc w:val="right"/>
        <w:rPr>
          <w:rFonts w:ascii="Times New Roman" w:eastAsia="Times New Roman" w:hAnsi="Times New Roman" w:cs="Times New Roman"/>
          <w:bCs/>
        </w:rPr>
      </w:pPr>
      <w:r w:rsidRPr="008457CE">
        <w:rPr>
          <w:rFonts w:ascii="Times New Roman" w:eastAsia="Times New Roman" w:hAnsi="Times New Roman" w:cs="Times New Roman"/>
          <w:bCs/>
        </w:rPr>
        <w:t xml:space="preserve"> к постановлению председателя Совета депутатов</w:t>
      </w:r>
    </w:p>
    <w:p w:rsidR="008457CE" w:rsidRPr="008457CE" w:rsidRDefault="008457CE" w:rsidP="008457CE">
      <w:pPr>
        <w:overflowPunct w:val="0"/>
        <w:autoSpaceDE w:val="0"/>
        <w:autoSpaceDN w:val="0"/>
        <w:adjustRightInd w:val="0"/>
        <w:spacing w:after="0" w:line="240" w:lineRule="auto"/>
        <w:ind w:firstLine="720"/>
        <w:jc w:val="right"/>
        <w:rPr>
          <w:rFonts w:ascii="Times New Roman" w:eastAsia="Times New Roman" w:hAnsi="Times New Roman" w:cs="Times New Roman"/>
          <w:bCs/>
        </w:rPr>
      </w:pPr>
      <w:r w:rsidRPr="008457CE">
        <w:rPr>
          <w:rFonts w:ascii="Times New Roman" w:eastAsia="Times New Roman" w:hAnsi="Times New Roman" w:cs="Times New Roman"/>
          <w:bCs/>
        </w:rPr>
        <w:t xml:space="preserve">Ардатовского муниципального района </w:t>
      </w:r>
    </w:p>
    <w:p w:rsidR="008457CE" w:rsidRPr="008457CE" w:rsidRDefault="008457CE" w:rsidP="008457CE">
      <w:pPr>
        <w:overflowPunct w:val="0"/>
        <w:autoSpaceDE w:val="0"/>
        <w:autoSpaceDN w:val="0"/>
        <w:adjustRightInd w:val="0"/>
        <w:spacing w:after="0" w:line="240" w:lineRule="auto"/>
        <w:ind w:firstLine="720"/>
        <w:jc w:val="right"/>
        <w:rPr>
          <w:rFonts w:ascii="Times New Roman" w:eastAsia="Times New Roman" w:hAnsi="Times New Roman" w:cs="Times New Roman"/>
          <w:bCs/>
        </w:rPr>
      </w:pPr>
      <w:r w:rsidRPr="008457CE">
        <w:rPr>
          <w:rFonts w:ascii="Times New Roman" w:eastAsia="Times New Roman" w:hAnsi="Times New Roman" w:cs="Times New Roman"/>
          <w:bCs/>
        </w:rPr>
        <w:t xml:space="preserve">                                                                         </w:t>
      </w:r>
      <w:proofErr w:type="gramStart"/>
      <w:r w:rsidRPr="008457CE">
        <w:rPr>
          <w:rFonts w:ascii="Times New Roman" w:eastAsia="Times New Roman" w:hAnsi="Times New Roman" w:cs="Times New Roman"/>
          <w:bCs/>
        </w:rPr>
        <w:t xml:space="preserve">от  </w:t>
      </w:r>
      <w:r>
        <w:rPr>
          <w:rFonts w:ascii="Times New Roman" w:eastAsia="Times New Roman" w:hAnsi="Times New Roman" w:cs="Times New Roman"/>
          <w:bCs/>
        </w:rPr>
        <w:t>21</w:t>
      </w:r>
      <w:proofErr w:type="gramEnd"/>
      <w:r>
        <w:rPr>
          <w:rFonts w:ascii="Times New Roman" w:eastAsia="Times New Roman" w:hAnsi="Times New Roman" w:cs="Times New Roman"/>
          <w:bCs/>
        </w:rPr>
        <w:t xml:space="preserve"> июня</w:t>
      </w:r>
      <w:r w:rsidRPr="008457CE">
        <w:rPr>
          <w:rFonts w:ascii="Times New Roman" w:eastAsia="Times New Roman" w:hAnsi="Times New Roman" w:cs="Times New Roman"/>
          <w:bCs/>
        </w:rPr>
        <w:t xml:space="preserve"> 2024 г. №</w:t>
      </w:r>
      <w:r>
        <w:rPr>
          <w:rFonts w:ascii="Times New Roman" w:eastAsia="Times New Roman" w:hAnsi="Times New Roman" w:cs="Times New Roman"/>
          <w:bCs/>
        </w:rPr>
        <w:t>4</w:t>
      </w:r>
    </w:p>
    <w:p w:rsidR="008457CE" w:rsidRPr="008457CE" w:rsidRDefault="008457CE" w:rsidP="008457CE">
      <w:pPr>
        <w:overflowPunct w:val="0"/>
        <w:autoSpaceDE w:val="0"/>
        <w:autoSpaceDN w:val="0"/>
        <w:adjustRightInd w:val="0"/>
        <w:spacing w:after="0" w:line="240" w:lineRule="auto"/>
        <w:ind w:firstLine="142"/>
        <w:jc w:val="center"/>
        <w:rPr>
          <w:rFonts w:ascii="Times New Roman" w:eastAsia="Times New Roman" w:hAnsi="Times New Roman" w:cs="Times New Roman"/>
        </w:rPr>
      </w:pPr>
    </w:p>
    <w:p w:rsidR="008457CE" w:rsidRPr="008457CE" w:rsidRDefault="008457CE" w:rsidP="008457CE">
      <w:pPr>
        <w:overflowPunct w:val="0"/>
        <w:autoSpaceDE w:val="0"/>
        <w:autoSpaceDN w:val="0"/>
        <w:adjustRightInd w:val="0"/>
        <w:spacing w:after="0" w:line="240" w:lineRule="auto"/>
        <w:ind w:firstLine="142"/>
        <w:jc w:val="center"/>
        <w:rPr>
          <w:rFonts w:ascii="Times New Roman" w:eastAsia="Times New Roman" w:hAnsi="Times New Roman" w:cs="Times New Roman"/>
        </w:rPr>
      </w:pPr>
      <w:r w:rsidRPr="008457CE">
        <w:rPr>
          <w:rFonts w:ascii="Times New Roman" w:eastAsia="Times New Roman" w:hAnsi="Times New Roman" w:cs="Times New Roman"/>
        </w:rPr>
        <w:t>Рабочая группа</w:t>
      </w:r>
    </w:p>
    <w:p w:rsidR="008457CE" w:rsidRPr="008457CE" w:rsidRDefault="008457CE" w:rsidP="008457CE">
      <w:pPr>
        <w:overflowPunct w:val="0"/>
        <w:autoSpaceDE w:val="0"/>
        <w:autoSpaceDN w:val="0"/>
        <w:adjustRightInd w:val="0"/>
        <w:spacing w:after="0" w:line="240" w:lineRule="auto"/>
        <w:ind w:firstLine="142"/>
        <w:jc w:val="center"/>
        <w:rPr>
          <w:rFonts w:ascii="Times New Roman" w:eastAsia="Times New Roman" w:hAnsi="Times New Roman" w:cs="Times New Roman"/>
        </w:rPr>
      </w:pPr>
      <w:r w:rsidRPr="008457CE">
        <w:rPr>
          <w:rFonts w:ascii="Times New Roman" w:eastAsia="Times New Roman" w:hAnsi="Times New Roman" w:cs="Times New Roman"/>
        </w:rPr>
        <w:t xml:space="preserve">по организации и проведению публичных слушаний по проекту решения Совета депутатов Ардатовского муниципального района «О внесении изменений в Устав Ардатовского муниципального района РМ» </w:t>
      </w:r>
    </w:p>
    <w:p w:rsidR="008457CE" w:rsidRPr="008457CE" w:rsidRDefault="008457CE" w:rsidP="008457CE">
      <w:pPr>
        <w:overflowPunct w:val="0"/>
        <w:autoSpaceDE w:val="0"/>
        <w:autoSpaceDN w:val="0"/>
        <w:adjustRightInd w:val="0"/>
        <w:spacing w:after="0" w:line="240" w:lineRule="auto"/>
        <w:ind w:firstLine="142"/>
        <w:jc w:val="center"/>
        <w:rPr>
          <w:rFonts w:ascii="Times New Roman" w:eastAsia="Times New Roman" w:hAnsi="Times New Roman" w:cs="Times New Roman"/>
        </w:rPr>
      </w:pPr>
    </w:p>
    <w:tbl>
      <w:tblPr>
        <w:tblW w:w="9964"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3402"/>
        <w:gridCol w:w="5878"/>
      </w:tblGrid>
      <w:tr w:rsidR="008457CE" w:rsidRPr="008457CE" w:rsidTr="009E75C5">
        <w:tc>
          <w:tcPr>
            <w:tcW w:w="684" w:type="dxa"/>
          </w:tcPr>
          <w:p w:rsidR="008457CE" w:rsidRPr="008457CE" w:rsidRDefault="008457CE" w:rsidP="008457CE">
            <w:pPr>
              <w:overflowPunct w:val="0"/>
              <w:autoSpaceDE w:val="0"/>
              <w:autoSpaceDN w:val="0"/>
              <w:adjustRightInd w:val="0"/>
              <w:spacing w:after="0" w:line="240" w:lineRule="auto"/>
              <w:ind w:left="-108" w:firstLine="108"/>
              <w:jc w:val="center"/>
              <w:rPr>
                <w:rFonts w:ascii="Times New Roman" w:eastAsia="Times New Roman" w:hAnsi="Times New Roman" w:cs="Times New Roman"/>
                <w:lang w:val="en-US"/>
              </w:rPr>
            </w:pPr>
            <w:r w:rsidRPr="008457CE">
              <w:rPr>
                <w:rFonts w:ascii="Times New Roman" w:eastAsia="Times New Roman" w:hAnsi="Times New Roman" w:cs="Times New Roman"/>
                <w:lang w:val="en-US"/>
              </w:rPr>
              <w:t>№ п/п</w:t>
            </w:r>
          </w:p>
        </w:tc>
        <w:tc>
          <w:tcPr>
            <w:tcW w:w="3402" w:type="dxa"/>
          </w:tcPr>
          <w:p w:rsidR="008457CE" w:rsidRPr="008457CE" w:rsidRDefault="008457CE" w:rsidP="008457CE">
            <w:pPr>
              <w:overflowPunct w:val="0"/>
              <w:autoSpaceDE w:val="0"/>
              <w:autoSpaceDN w:val="0"/>
              <w:adjustRightInd w:val="0"/>
              <w:spacing w:after="0" w:line="240" w:lineRule="auto"/>
              <w:ind w:left="34"/>
              <w:jc w:val="center"/>
              <w:rPr>
                <w:rFonts w:ascii="Times New Roman" w:eastAsia="Times New Roman" w:hAnsi="Times New Roman" w:cs="Times New Roman"/>
                <w:lang w:val="en-US"/>
              </w:rPr>
            </w:pPr>
            <w:r w:rsidRPr="008457CE">
              <w:rPr>
                <w:rFonts w:ascii="Times New Roman" w:eastAsia="Times New Roman" w:hAnsi="Times New Roman" w:cs="Times New Roman"/>
                <w:lang w:val="en-US"/>
              </w:rPr>
              <w:t>Ф.И.О.</w:t>
            </w:r>
          </w:p>
        </w:tc>
        <w:tc>
          <w:tcPr>
            <w:tcW w:w="5878" w:type="dxa"/>
          </w:tcPr>
          <w:p w:rsidR="008457CE" w:rsidRPr="008457CE" w:rsidRDefault="008457CE" w:rsidP="008457CE">
            <w:pPr>
              <w:overflowPunct w:val="0"/>
              <w:autoSpaceDE w:val="0"/>
              <w:autoSpaceDN w:val="0"/>
              <w:adjustRightInd w:val="0"/>
              <w:spacing w:after="0" w:line="240" w:lineRule="auto"/>
              <w:ind w:left="-108"/>
              <w:jc w:val="center"/>
              <w:rPr>
                <w:rFonts w:ascii="Times New Roman" w:eastAsia="Times New Roman" w:hAnsi="Times New Roman" w:cs="Times New Roman"/>
                <w:lang w:val="en-US"/>
              </w:rPr>
            </w:pPr>
            <w:r w:rsidRPr="008457CE">
              <w:rPr>
                <w:rFonts w:ascii="Times New Roman" w:eastAsia="Times New Roman" w:hAnsi="Times New Roman" w:cs="Times New Roman"/>
                <w:lang w:val="en-US"/>
              </w:rPr>
              <w:t>Должность</w:t>
            </w:r>
          </w:p>
        </w:tc>
      </w:tr>
      <w:tr w:rsidR="008457CE" w:rsidRPr="008457CE" w:rsidTr="009E75C5">
        <w:tc>
          <w:tcPr>
            <w:tcW w:w="684" w:type="dxa"/>
          </w:tcPr>
          <w:p w:rsidR="008457CE" w:rsidRPr="008457CE" w:rsidRDefault="008457CE" w:rsidP="008457CE">
            <w:pPr>
              <w:overflowPunct w:val="0"/>
              <w:autoSpaceDE w:val="0"/>
              <w:autoSpaceDN w:val="0"/>
              <w:adjustRightInd w:val="0"/>
              <w:spacing w:after="0" w:line="240" w:lineRule="auto"/>
              <w:ind w:left="-151" w:firstLine="108"/>
              <w:jc w:val="center"/>
              <w:rPr>
                <w:rFonts w:ascii="Times New Roman" w:eastAsia="Times New Roman" w:hAnsi="Times New Roman" w:cs="Times New Roman"/>
                <w:lang w:val="en-US"/>
              </w:rPr>
            </w:pPr>
            <w:r w:rsidRPr="008457CE">
              <w:rPr>
                <w:rFonts w:ascii="Times New Roman" w:eastAsia="Times New Roman" w:hAnsi="Times New Roman" w:cs="Times New Roman"/>
                <w:lang w:val="en-US"/>
              </w:rPr>
              <w:t>1</w:t>
            </w:r>
          </w:p>
        </w:tc>
        <w:tc>
          <w:tcPr>
            <w:tcW w:w="3402" w:type="dxa"/>
          </w:tcPr>
          <w:p w:rsidR="008457CE" w:rsidRPr="008457CE" w:rsidRDefault="008457CE" w:rsidP="008457CE">
            <w:pPr>
              <w:overflowPunct w:val="0"/>
              <w:autoSpaceDE w:val="0"/>
              <w:autoSpaceDN w:val="0"/>
              <w:adjustRightInd w:val="0"/>
              <w:spacing w:after="0" w:line="240" w:lineRule="auto"/>
              <w:ind w:left="34" w:firstLine="49"/>
              <w:rPr>
                <w:rFonts w:ascii="Times New Roman" w:eastAsia="Times New Roman" w:hAnsi="Times New Roman" w:cs="Times New Roman"/>
              </w:rPr>
            </w:pPr>
            <w:r w:rsidRPr="008457CE">
              <w:rPr>
                <w:rFonts w:ascii="Times New Roman" w:eastAsia="Times New Roman" w:hAnsi="Times New Roman" w:cs="Times New Roman"/>
                <w:color w:val="000000"/>
              </w:rPr>
              <w:t>Тремаскин В.Л.</w:t>
            </w:r>
          </w:p>
        </w:tc>
        <w:tc>
          <w:tcPr>
            <w:tcW w:w="5878" w:type="dxa"/>
          </w:tcPr>
          <w:p w:rsidR="008457CE" w:rsidRPr="008457CE" w:rsidRDefault="008457CE" w:rsidP="008457CE">
            <w:pPr>
              <w:overflowPunct w:val="0"/>
              <w:autoSpaceDE w:val="0"/>
              <w:autoSpaceDN w:val="0"/>
              <w:adjustRightInd w:val="0"/>
              <w:spacing w:after="0" w:line="240" w:lineRule="auto"/>
              <w:ind w:left="-108" w:firstLine="142"/>
              <w:jc w:val="both"/>
              <w:rPr>
                <w:rFonts w:ascii="Times New Roman" w:eastAsia="Times New Roman" w:hAnsi="Times New Roman" w:cs="Times New Roman"/>
              </w:rPr>
            </w:pPr>
            <w:r w:rsidRPr="008457CE">
              <w:rPr>
                <w:rFonts w:ascii="Times New Roman" w:eastAsia="Times New Roman" w:hAnsi="Times New Roman" w:cs="Times New Roman"/>
              </w:rPr>
              <w:t xml:space="preserve">- председатель постоянной комиссии по </w:t>
            </w:r>
            <w:r w:rsidRPr="008457CE">
              <w:rPr>
                <w:rFonts w:ascii="Times New Roman" w:eastAsia="Times New Roman" w:hAnsi="Times New Roman" w:cs="Times New Roman"/>
                <w:bCs/>
                <w:color w:val="000000"/>
              </w:rPr>
              <w:t xml:space="preserve"> экономике, бюджету, муниципальной собственности и инвестиционной политике </w:t>
            </w:r>
            <w:r w:rsidRPr="008457CE">
              <w:rPr>
                <w:rFonts w:ascii="Times New Roman" w:eastAsia="Times New Roman" w:hAnsi="Times New Roman" w:cs="Times New Roman"/>
              </w:rPr>
              <w:t>Совета депутатов муниципального района</w:t>
            </w:r>
          </w:p>
        </w:tc>
      </w:tr>
      <w:tr w:rsidR="008457CE" w:rsidRPr="008457CE" w:rsidTr="009E75C5">
        <w:tc>
          <w:tcPr>
            <w:tcW w:w="684" w:type="dxa"/>
          </w:tcPr>
          <w:p w:rsidR="008457CE" w:rsidRPr="008457CE" w:rsidRDefault="008457CE" w:rsidP="008457CE">
            <w:pPr>
              <w:overflowPunct w:val="0"/>
              <w:autoSpaceDE w:val="0"/>
              <w:autoSpaceDN w:val="0"/>
              <w:adjustRightInd w:val="0"/>
              <w:spacing w:after="0" w:line="240" w:lineRule="auto"/>
              <w:ind w:left="-151" w:firstLine="108"/>
              <w:jc w:val="center"/>
              <w:rPr>
                <w:rFonts w:ascii="Times New Roman" w:eastAsia="Times New Roman" w:hAnsi="Times New Roman" w:cs="Times New Roman"/>
                <w:lang w:val="en-US"/>
              </w:rPr>
            </w:pPr>
            <w:r w:rsidRPr="008457CE">
              <w:rPr>
                <w:rFonts w:ascii="Times New Roman" w:eastAsia="Times New Roman" w:hAnsi="Times New Roman" w:cs="Times New Roman"/>
                <w:lang w:val="en-US"/>
              </w:rPr>
              <w:t>2</w:t>
            </w:r>
          </w:p>
        </w:tc>
        <w:tc>
          <w:tcPr>
            <w:tcW w:w="3402" w:type="dxa"/>
          </w:tcPr>
          <w:p w:rsidR="008457CE" w:rsidRPr="008457CE" w:rsidRDefault="008457CE" w:rsidP="008457CE">
            <w:pPr>
              <w:overflowPunct w:val="0"/>
              <w:autoSpaceDE w:val="0"/>
              <w:autoSpaceDN w:val="0"/>
              <w:adjustRightInd w:val="0"/>
              <w:spacing w:after="0" w:line="240" w:lineRule="auto"/>
              <w:ind w:left="34" w:firstLine="3"/>
              <w:rPr>
                <w:rFonts w:ascii="Times New Roman" w:eastAsia="Times New Roman" w:hAnsi="Times New Roman" w:cs="Times New Roman"/>
              </w:rPr>
            </w:pPr>
            <w:r w:rsidRPr="008457CE">
              <w:rPr>
                <w:rFonts w:ascii="Times New Roman" w:eastAsia="Times New Roman" w:hAnsi="Times New Roman" w:cs="Times New Roman"/>
                <w:color w:val="000000"/>
                <w:lang w:val="en-US"/>
              </w:rPr>
              <w:t xml:space="preserve">Одиноков </w:t>
            </w:r>
            <w:r w:rsidRPr="008457CE">
              <w:rPr>
                <w:rFonts w:ascii="Times New Roman" w:eastAsia="Times New Roman" w:hAnsi="Times New Roman" w:cs="Times New Roman"/>
                <w:color w:val="000000"/>
              </w:rPr>
              <w:t>Н.А.</w:t>
            </w:r>
          </w:p>
        </w:tc>
        <w:tc>
          <w:tcPr>
            <w:tcW w:w="5878" w:type="dxa"/>
          </w:tcPr>
          <w:p w:rsidR="008457CE" w:rsidRPr="008457CE" w:rsidRDefault="008457CE" w:rsidP="008457CE">
            <w:pPr>
              <w:overflowPunct w:val="0"/>
              <w:autoSpaceDE w:val="0"/>
              <w:autoSpaceDN w:val="0"/>
              <w:adjustRightInd w:val="0"/>
              <w:spacing w:after="0" w:line="240" w:lineRule="auto"/>
              <w:ind w:left="-108" w:firstLine="142"/>
              <w:jc w:val="both"/>
              <w:rPr>
                <w:rFonts w:ascii="Times New Roman" w:eastAsia="Times New Roman" w:hAnsi="Times New Roman" w:cs="Times New Roman"/>
              </w:rPr>
            </w:pPr>
            <w:r w:rsidRPr="008457CE">
              <w:rPr>
                <w:rFonts w:ascii="Times New Roman" w:eastAsia="Times New Roman" w:hAnsi="Times New Roman" w:cs="Times New Roman"/>
              </w:rPr>
              <w:t xml:space="preserve">- председатель постоянной комиссии по </w:t>
            </w:r>
            <w:r w:rsidRPr="008457CE">
              <w:rPr>
                <w:rFonts w:ascii="Times New Roman" w:eastAsia="Times New Roman" w:hAnsi="Times New Roman" w:cs="Times New Roman"/>
                <w:bCs/>
                <w:color w:val="000000"/>
              </w:rPr>
              <w:t xml:space="preserve"> вопросам развития сельскохозяйственного производства, земельных отношений и охраны окружающей среды</w:t>
            </w:r>
          </w:p>
        </w:tc>
      </w:tr>
      <w:tr w:rsidR="008457CE" w:rsidRPr="008457CE" w:rsidTr="009E75C5">
        <w:tc>
          <w:tcPr>
            <w:tcW w:w="684" w:type="dxa"/>
          </w:tcPr>
          <w:p w:rsidR="008457CE" w:rsidRPr="008457CE" w:rsidRDefault="008457CE" w:rsidP="008457CE">
            <w:pPr>
              <w:overflowPunct w:val="0"/>
              <w:autoSpaceDE w:val="0"/>
              <w:autoSpaceDN w:val="0"/>
              <w:adjustRightInd w:val="0"/>
              <w:spacing w:after="0" w:line="240" w:lineRule="auto"/>
              <w:ind w:left="-151" w:firstLine="108"/>
              <w:jc w:val="center"/>
              <w:rPr>
                <w:rFonts w:ascii="Times New Roman" w:eastAsia="Times New Roman" w:hAnsi="Times New Roman" w:cs="Times New Roman"/>
                <w:lang w:val="en-US"/>
              </w:rPr>
            </w:pPr>
            <w:r w:rsidRPr="008457CE">
              <w:rPr>
                <w:rFonts w:ascii="Times New Roman" w:eastAsia="Times New Roman" w:hAnsi="Times New Roman" w:cs="Times New Roman"/>
                <w:lang w:val="en-US"/>
              </w:rPr>
              <w:t>3</w:t>
            </w:r>
          </w:p>
        </w:tc>
        <w:tc>
          <w:tcPr>
            <w:tcW w:w="3402" w:type="dxa"/>
          </w:tcPr>
          <w:p w:rsidR="008457CE" w:rsidRPr="008457CE" w:rsidRDefault="008457CE" w:rsidP="008457CE">
            <w:pPr>
              <w:overflowPunct w:val="0"/>
              <w:autoSpaceDE w:val="0"/>
              <w:autoSpaceDN w:val="0"/>
              <w:adjustRightInd w:val="0"/>
              <w:spacing w:after="0" w:line="240" w:lineRule="auto"/>
              <w:ind w:left="34" w:firstLine="49"/>
              <w:rPr>
                <w:rFonts w:ascii="Times New Roman" w:eastAsia="Times New Roman" w:hAnsi="Times New Roman" w:cs="Times New Roman"/>
                <w:lang w:val="en-US"/>
              </w:rPr>
            </w:pPr>
            <w:r w:rsidRPr="008457CE">
              <w:rPr>
                <w:rFonts w:ascii="Times New Roman" w:eastAsia="Times New Roman" w:hAnsi="Times New Roman" w:cs="Times New Roman"/>
                <w:lang w:val="en-US"/>
              </w:rPr>
              <w:t>Забелина С.Ю.</w:t>
            </w:r>
          </w:p>
        </w:tc>
        <w:tc>
          <w:tcPr>
            <w:tcW w:w="5878" w:type="dxa"/>
          </w:tcPr>
          <w:p w:rsidR="008457CE" w:rsidRPr="008457CE" w:rsidRDefault="008457CE" w:rsidP="008457CE">
            <w:pPr>
              <w:overflowPunct w:val="0"/>
              <w:autoSpaceDE w:val="0"/>
              <w:autoSpaceDN w:val="0"/>
              <w:adjustRightInd w:val="0"/>
              <w:spacing w:after="0" w:line="240" w:lineRule="auto"/>
              <w:ind w:left="-108" w:firstLine="142"/>
              <w:jc w:val="both"/>
              <w:rPr>
                <w:rFonts w:ascii="Times New Roman" w:eastAsia="Times New Roman" w:hAnsi="Times New Roman" w:cs="Times New Roman"/>
              </w:rPr>
            </w:pPr>
            <w:r w:rsidRPr="008457CE">
              <w:rPr>
                <w:rFonts w:ascii="Times New Roman" w:eastAsia="Times New Roman" w:hAnsi="Times New Roman" w:cs="Times New Roman"/>
              </w:rPr>
              <w:t>- начальник отдела организационной работы и связи с территориями муниципального района</w:t>
            </w:r>
          </w:p>
        </w:tc>
      </w:tr>
      <w:tr w:rsidR="008457CE" w:rsidRPr="008457CE" w:rsidTr="009E75C5">
        <w:tc>
          <w:tcPr>
            <w:tcW w:w="684" w:type="dxa"/>
          </w:tcPr>
          <w:p w:rsidR="008457CE" w:rsidRPr="008457CE" w:rsidRDefault="008457CE" w:rsidP="008457CE">
            <w:pPr>
              <w:overflowPunct w:val="0"/>
              <w:autoSpaceDE w:val="0"/>
              <w:autoSpaceDN w:val="0"/>
              <w:adjustRightInd w:val="0"/>
              <w:spacing w:after="0" w:line="240" w:lineRule="auto"/>
              <w:ind w:left="-151" w:firstLine="108"/>
              <w:jc w:val="center"/>
              <w:rPr>
                <w:rFonts w:ascii="Times New Roman" w:eastAsia="Times New Roman" w:hAnsi="Times New Roman" w:cs="Times New Roman"/>
                <w:lang w:val="en-US"/>
              </w:rPr>
            </w:pPr>
            <w:r w:rsidRPr="008457CE">
              <w:rPr>
                <w:rFonts w:ascii="Times New Roman" w:eastAsia="Times New Roman" w:hAnsi="Times New Roman" w:cs="Times New Roman"/>
                <w:lang w:val="en-US"/>
              </w:rPr>
              <w:t>4</w:t>
            </w:r>
          </w:p>
        </w:tc>
        <w:tc>
          <w:tcPr>
            <w:tcW w:w="3402" w:type="dxa"/>
          </w:tcPr>
          <w:p w:rsidR="008457CE" w:rsidRPr="008457CE" w:rsidRDefault="008457CE" w:rsidP="008457CE">
            <w:pPr>
              <w:overflowPunct w:val="0"/>
              <w:autoSpaceDE w:val="0"/>
              <w:autoSpaceDN w:val="0"/>
              <w:adjustRightInd w:val="0"/>
              <w:spacing w:after="0" w:line="240" w:lineRule="auto"/>
              <w:ind w:left="34" w:firstLine="49"/>
              <w:rPr>
                <w:rFonts w:ascii="Times New Roman" w:eastAsia="Times New Roman" w:hAnsi="Times New Roman" w:cs="Times New Roman"/>
              </w:rPr>
            </w:pPr>
            <w:r w:rsidRPr="008457CE">
              <w:rPr>
                <w:rFonts w:ascii="Times New Roman" w:eastAsia="Times New Roman" w:hAnsi="Times New Roman" w:cs="Times New Roman"/>
                <w:color w:val="000000"/>
              </w:rPr>
              <w:t>Власов Н.А.</w:t>
            </w:r>
          </w:p>
        </w:tc>
        <w:tc>
          <w:tcPr>
            <w:tcW w:w="5878" w:type="dxa"/>
          </w:tcPr>
          <w:p w:rsidR="008457CE" w:rsidRPr="008457CE" w:rsidRDefault="008457CE" w:rsidP="008457CE">
            <w:pPr>
              <w:overflowPunct w:val="0"/>
              <w:autoSpaceDE w:val="0"/>
              <w:autoSpaceDN w:val="0"/>
              <w:adjustRightInd w:val="0"/>
              <w:spacing w:after="0" w:line="240" w:lineRule="auto"/>
              <w:ind w:left="-108" w:firstLine="142"/>
              <w:jc w:val="both"/>
              <w:rPr>
                <w:rFonts w:ascii="Times New Roman" w:eastAsia="Times New Roman" w:hAnsi="Times New Roman" w:cs="Times New Roman"/>
              </w:rPr>
            </w:pPr>
            <w:r w:rsidRPr="008457CE">
              <w:rPr>
                <w:rFonts w:ascii="Times New Roman" w:eastAsia="Times New Roman" w:hAnsi="Times New Roman" w:cs="Times New Roman"/>
              </w:rPr>
              <w:t xml:space="preserve">- член Комиссии по </w:t>
            </w:r>
            <w:r w:rsidRPr="008457CE">
              <w:rPr>
                <w:rFonts w:ascii="Times New Roman" w:eastAsia="Times New Roman" w:hAnsi="Times New Roman" w:cs="Times New Roman"/>
                <w:bCs/>
                <w:color w:val="000000"/>
              </w:rPr>
              <w:t xml:space="preserve"> экономике, бюджету, муниципальной собственности и инвестиционной политике</w:t>
            </w:r>
          </w:p>
        </w:tc>
      </w:tr>
      <w:tr w:rsidR="008457CE" w:rsidRPr="008457CE" w:rsidTr="009E75C5">
        <w:tc>
          <w:tcPr>
            <w:tcW w:w="684" w:type="dxa"/>
          </w:tcPr>
          <w:p w:rsidR="008457CE" w:rsidRPr="008457CE" w:rsidRDefault="008457CE" w:rsidP="008457CE">
            <w:pPr>
              <w:overflowPunct w:val="0"/>
              <w:autoSpaceDE w:val="0"/>
              <w:autoSpaceDN w:val="0"/>
              <w:adjustRightInd w:val="0"/>
              <w:spacing w:after="0" w:line="240" w:lineRule="auto"/>
              <w:ind w:left="-151" w:firstLine="108"/>
              <w:jc w:val="center"/>
              <w:rPr>
                <w:rFonts w:ascii="Times New Roman" w:eastAsia="Times New Roman" w:hAnsi="Times New Roman" w:cs="Times New Roman"/>
              </w:rPr>
            </w:pPr>
            <w:r w:rsidRPr="008457CE">
              <w:rPr>
                <w:rFonts w:ascii="Times New Roman" w:eastAsia="Times New Roman" w:hAnsi="Times New Roman" w:cs="Times New Roman"/>
              </w:rPr>
              <w:t>5</w:t>
            </w:r>
          </w:p>
        </w:tc>
        <w:tc>
          <w:tcPr>
            <w:tcW w:w="3402" w:type="dxa"/>
          </w:tcPr>
          <w:p w:rsidR="008457CE" w:rsidRPr="008457CE" w:rsidRDefault="008457CE" w:rsidP="008457CE">
            <w:pPr>
              <w:overflowPunct w:val="0"/>
              <w:autoSpaceDE w:val="0"/>
              <w:autoSpaceDN w:val="0"/>
              <w:adjustRightInd w:val="0"/>
              <w:spacing w:after="0" w:line="240" w:lineRule="auto"/>
              <w:ind w:left="34" w:hanging="34"/>
              <w:rPr>
                <w:rFonts w:ascii="Times New Roman" w:eastAsia="Times New Roman" w:hAnsi="Times New Roman" w:cs="Times New Roman"/>
              </w:rPr>
            </w:pPr>
            <w:r w:rsidRPr="008457CE">
              <w:rPr>
                <w:rFonts w:ascii="Times New Roman" w:eastAsia="Times New Roman" w:hAnsi="Times New Roman" w:cs="Times New Roman"/>
                <w:color w:val="000000"/>
                <w:lang w:val="en-US"/>
              </w:rPr>
              <w:t xml:space="preserve">Богоявленский </w:t>
            </w:r>
            <w:r w:rsidRPr="008457CE">
              <w:rPr>
                <w:rFonts w:ascii="Times New Roman" w:eastAsia="Times New Roman" w:hAnsi="Times New Roman" w:cs="Times New Roman"/>
                <w:color w:val="000000"/>
              </w:rPr>
              <w:t>И.А.</w:t>
            </w:r>
          </w:p>
        </w:tc>
        <w:tc>
          <w:tcPr>
            <w:tcW w:w="5878" w:type="dxa"/>
          </w:tcPr>
          <w:p w:rsidR="008457CE" w:rsidRPr="008457CE" w:rsidRDefault="008457CE" w:rsidP="008457CE">
            <w:pPr>
              <w:overflowPunct w:val="0"/>
              <w:autoSpaceDE w:val="0"/>
              <w:autoSpaceDN w:val="0"/>
              <w:adjustRightInd w:val="0"/>
              <w:spacing w:after="0" w:line="240" w:lineRule="auto"/>
              <w:jc w:val="both"/>
              <w:rPr>
                <w:rFonts w:ascii="Times New Roman" w:eastAsia="Times New Roman" w:hAnsi="Times New Roman" w:cs="Times New Roman"/>
              </w:rPr>
            </w:pPr>
            <w:r w:rsidRPr="008457CE">
              <w:rPr>
                <w:rFonts w:ascii="Times New Roman" w:eastAsia="Times New Roman" w:hAnsi="Times New Roman" w:cs="Times New Roman"/>
              </w:rPr>
              <w:t>- председатель Комиссии по социальным вопросам  и вопросам местного самоуправления</w:t>
            </w:r>
          </w:p>
        </w:tc>
      </w:tr>
      <w:tr w:rsidR="008457CE" w:rsidRPr="008457CE" w:rsidTr="009E75C5">
        <w:tc>
          <w:tcPr>
            <w:tcW w:w="684" w:type="dxa"/>
          </w:tcPr>
          <w:p w:rsidR="008457CE" w:rsidRPr="008457CE" w:rsidRDefault="008457CE" w:rsidP="008457CE">
            <w:pPr>
              <w:overflowPunct w:val="0"/>
              <w:autoSpaceDE w:val="0"/>
              <w:autoSpaceDN w:val="0"/>
              <w:adjustRightInd w:val="0"/>
              <w:spacing w:after="0" w:line="240" w:lineRule="auto"/>
              <w:ind w:left="-194" w:firstLine="151"/>
              <w:jc w:val="center"/>
              <w:rPr>
                <w:rFonts w:ascii="Times New Roman" w:eastAsia="Times New Roman" w:hAnsi="Times New Roman" w:cs="Times New Roman"/>
                <w:lang w:val="en-US"/>
              </w:rPr>
            </w:pPr>
            <w:r w:rsidRPr="008457CE">
              <w:rPr>
                <w:rFonts w:ascii="Times New Roman" w:eastAsia="Times New Roman" w:hAnsi="Times New Roman" w:cs="Times New Roman"/>
                <w:lang w:val="en-US"/>
              </w:rPr>
              <w:t>6</w:t>
            </w:r>
          </w:p>
        </w:tc>
        <w:tc>
          <w:tcPr>
            <w:tcW w:w="3402" w:type="dxa"/>
          </w:tcPr>
          <w:p w:rsidR="008457CE" w:rsidRPr="008457CE" w:rsidRDefault="008457CE" w:rsidP="008457CE">
            <w:pPr>
              <w:overflowPunct w:val="0"/>
              <w:autoSpaceDE w:val="0"/>
              <w:autoSpaceDN w:val="0"/>
              <w:adjustRightInd w:val="0"/>
              <w:spacing w:after="0" w:line="240" w:lineRule="auto"/>
              <w:ind w:left="34" w:firstLine="49"/>
              <w:rPr>
                <w:rFonts w:ascii="Times New Roman" w:eastAsia="Times New Roman" w:hAnsi="Times New Roman" w:cs="Times New Roman"/>
              </w:rPr>
            </w:pPr>
            <w:r w:rsidRPr="008457CE">
              <w:rPr>
                <w:rFonts w:ascii="Times New Roman" w:eastAsia="Times New Roman" w:hAnsi="Times New Roman" w:cs="Times New Roman"/>
              </w:rPr>
              <w:t>Исайкина И.В.</w:t>
            </w:r>
          </w:p>
        </w:tc>
        <w:tc>
          <w:tcPr>
            <w:tcW w:w="5878" w:type="dxa"/>
          </w:tcPr>
          <w:p w:rsidR="008457CE" w:rsidRPr="008457CE" w:rsidRDefault="008457CE" w:rsidP="008457CE">
            <w:pPr>
              <w:overflowPunct w:val="0"/>
              <w:autoSpaceDE w:val="0"/>
              <w:autoSpaceDN w:val="0"/>
              <w:adjustRightInd w:val="0"/>
              <w:spacing w:after="0" w:line="240" w:lineRule="auto"/>
              <w:ind w:left="-108" w:firstLine="142"/>
              <w:jc w:val="both"/>
              <w:rPr>
                <w:rFonts w:ascii="Times New Roman" w:eastAsia="Times New Roman" w:hAnsi="Times New Roman" w:cs="Times New Roman"/>
              </w:rPr>
            </w:pPr>
            <w:r w:rsidRPr="008457CE">
              <w:rPr>
                <w:rFonts w:ascii="Times New Roman" w:eastAsia="Times New Roman" w:hAnsi="Times New Roman" w:cs="Times New Roman"/>
              </w:rPr>
              <w:t>- врио начальника юридического отдела администрации муниципального района</w:t>
            </w:r>
          </w:p>
        </w:tc>
      </w:tr>
    </w:tbl>
    <w:p w:rsidR="008457CE" w:rsidRPr="008457CE" w:rsidRDefault="008457CE" w:rsidP="008457CE">
      <w:pPr>
        <w:overflowPunct w:val="0"/>
        <w:autoSpaceDE w:val="0"/>
        <w:autoSpaceDN w:val="0"/>
        <w:adjustRightInd w:val="0"/>
        <w:spacing w:after="0" w:line="240" w:lineRule="auto"/>
        <w:ind w:firstLine="142"/>
        <w:jc w:val="both"/>
        <w:rPr>
          <w:rFonts w:ascii="Times New Roman" w:eastAsia="Times New Roman" w:hAnsi="Times New Roman" w:cs="Times New Roman"/>
        </w:rPr>
      </w:pPr>
    </w:p>
    <w:p w:rsidR="008457CE" w:rsidRPr="008457CE" w:rsidRDefault="008457CE" w:rsidP="008457CE">
      <w:pPr>
        <w:overflowPunct w:val="0"/>
        <w:autoSpaceDE w:val="0"/>
        <w:autoSpaceDN w:val="0"/>
        <w:adjustRightInd w:val="0"/>
        <w:spacing w:after="0" w:line="240" w:lineRule="auto"/>
        <w:ind w:firstLine="720"/>
        <w:jc w:val="right"/>
        <w:rPr>
          <w:rFonts w:ascii="Times New Roman" w:eastAsia="Times New Roman" w:hAnsi="Times New Roman" w:cs="Times New Roman"/>
          <w:bCs/>
        </w:rPr>
      </w:pPr>
      <w:r w:rsidRPr="008457CE">
        <w:rPr>
          <w:rFonts w:ascii="Times New Roman" w:eastAsia="Times New Roman" w:hAnsi="Times New Roman" w:cs="Times New Roman"/>
          <w:bCs/>
        </w:rPr>
        <w:t>Приложение 3</w:t>
      </w:r>
    </w:p>
    <w:p w:rsidR="008457CE" w:rsidRPr="008457CE" w:rsidRDefault="008457CE" w:rsidP="008457CE">
      <w:pPr>
        <w:overflowPunct w:val="0"/>
        <w:autoSpaceDE w:val="0"/>
        <w:autoSpaceDN w:val="0"/>
        <w:adjustRightInd w:val="0"/>
        <w:spacing w:after="0" w:line="240" w:lineRule="auto"/>
        <w:ind w:firstLine="720"/>
        <w:jc w:val="right"/>
        <w:rPr>
          <w:rFonts w:ascii="Times New Roman" w:eastAsia="Times New Roman" w:hAnsi="Times New Roman" w:cs="Times New Roman"/>
          <w:bCs/>
        </w:rPr>
      </w:pPr>
      <w:r w:rsidRPr="008457CE">
        <w:rPr>
          <w:rFonts w:ascii="Times New Roman" w:eastAsia="Times New Roman" w:hAnsi="Times New Roman" w:cs="Times New Roman"/>
          <w:bCs/>
        </w:rPr>
        <w:t xml:space="preserve"> к постановлению председателя Совета депутатов</w:t>
      </w:r>
    </w:p>
    <w:p w:rsidR="008457CE" w:rsidRPr="008457CE" w:rsidRDefault="008457CE" w:rsidP="008457CE">
      <w:pPr>
        <w:overflowPunct w:val="0"/>
        <w:autoSpaceDE w:val="0"/>
        <w:autoSpaceDN w:val="0"/>
        <w:adjustRightInd w:val="0"/>
        <w:spacing w:after="0" w:line="240" w:lineRule="auto"/>
        <w:ind w:firstLine="720"/>
        <w:jc w:val="right"/>
        <w:rPr>
          <w:rFonts w:ascii="Times New Roman" w:eastAsia="Times New Roman" w:hAnsi="Times New Roman" w:cs="Times New Roman"/>
          <w:bCs/>
        </w:rPr>
      </w:pPr>
      <w:proofErr w:type="gramStart"/>
      <w:r w:rsidRPr="008457CE">
        <w:rPr>
          <w:rFonts w:ascii="Times New Roman" w:eastAsia="Times New Roman" w:hAnsi="Times New Roman" w:cs="Times New Roman"/>
          <w:bCs/>
        </w:rPr>
        <w:t>Ардатовского  муниципального</w:t>
      </w:r>
      <w:proofErr w:type="gramEnd"/>
      <w:r w:rsidRPr="008457CE">
        <w:rPr>
          <w:rFonts w:ascii="Times New Roman" w:eastAsia="Times New Roman" w:hAnsi="Times New Roman" w:cs="Times New Roman"/>
          <w:bCs/>
        </w:rPr>
        <w:t xml:space="preserve"> района </w:t>
      </w:r>
    </w:p>
    <w:p w:rsidR="008457CE" w:rsidRPr="008457CE" w:rsidRDefault="008457CE" w:rsidP="008457CE">
      <w:pPr>
        <w:overflowPunct w:val="0"/>
        <w:autoSpaceDE w:val="0"/>
        <w:autoSpaceDN w:val="0"/>
        <w:adjustRightInd w:val="0"/>
        <w:spacing w:after="0" w:line="240" w:lineRule="auto"/>
        <w:ind w:firstLine="720"/>
        <w:jc w:val="right"/>
        <w:rPr>
          <w:rFonts w:ascii="Times New Roman" w:eastAsia="Times New Roman" w:hAnsi="Times New Roman" w:cs="Times New Roman"/>
          <w:bCs/>
        </w:rPr>
      </w:pPr>
      <w:r w:rsidRPr="008457CE">
        <w:rPr>
          <w:rFonts w:ascii="Times New Roman" w:eastAsia="Times New Roman" w:hAnsi="Times New Roman" w:cs="Times New Roman"/>
          <w:bCs/>
        </w:rPr>
        <w:t xml:space="preserve">                                                                         </w:t>
      </w:r>
      <w:proofErr w:type="gramStart"/>
      <w:r w:rsidRPr="008457CE">
        <w:rPr>
          <w:rFonts w:ascii="Times New Roman" w:eastAsia="Times New Roman" w:hAnsi="Times New Roman" w:cs="Times New Roman"/>
          <w:bCs/>
        </w:rPr>
        <w:t xml:space="preserve">от  </w:t>
      </w:r>
      <w:r>
        <w:rPr>
          <w:rFonts w:ascii="Times New Roman" w:eastAsia="Times New Roman" w:hAnsi="Times New Roman" w:cs="Times New Roman"/>
          <w:bCs/>
        </w:rPr>
        <w:t>21</w:t>
      </w:r>
      <w:proofErr w:type="gramEnd"/>
      <w:r>
        <w:rPr>
          <w:rFonts w:ascii="Times New Roman" w:eastAsia="Times New Roman" w:hAnsi="Times New Roman" w:cs="Times New Roman"/>
          <w:bCs/>
        </w:rPr>
        <w:t xml:space="preserve"> июня</w:t>
      </w:r>
      <w:r w:rsidRPr="008457CE">
        <w:rPr>
          <w:rFonts w:ascii="Times New Roman" w:eastAsia="Times New Roman" w:hAnsi="Times New Roman" w:cs="Times New Roman"/>
          <w:bCs/>
        </w:rPr>
        <w:t xml:space="preserve"> 2024 г. № </w:t>
      </w:r>
      <w:r>
        <w:rPr>
          <w:rFonts w:ascii="Times New Roman" w:eastAsia="Times New Roman" w:hAnsi="Times New Roman" w:cs="Times New Roman"/>
          <w:bCs/>
        </w:rPr>
        <w:t>4</w:t>
      </w:r>
    </w:p>
    <w:p w:rsidR="008457CE" w:rsidRPr="008457CE" w:rsidRDefault="008457CE" w:rsidP="008457CE">
      <w:pPr>
        <w:overflowPunct w:val="0"/>
        <w:autoSpaceDE w:val="0"/>
        <w:autoSpaceDN w:val="0"/>
        <w:adjustRightInd w:val="0"/>
        <w:spacing w:after="0" w:line="240" w:lineRule="auto"/>
        <w:ind w:firstLine="142"/>
        <w:jc w:val="center"/>
        <w:rPr>
          <w:rFonts w:ascii="Times New Roman" w:eastAsia="Times New Roman" w:hAnsi="Times New Roman" w:cs="Times New Roman"/>
        </w:rPr>
      </w:pPr>
    </w:p>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rPr>
      </w:pPr>
      <w:r w:rsidRPr="008457CE">
        <w:rPr>
          <w:rFonts w:ascii="Times New Roman" w:eastAsia="Times New Roman" w:hAnsi="Times New Roman" w:cs="Times New Roman"/>
        </w:rPr>
        <w:t xml:space="preserve">Форма внесения предложений по проекту решения Совета депутатов Ардатовского муниципального района «В внесении изменений в Устав Ардатовского муниципального района РМ» </w:t>
      </w:r>
    </w:p>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rPr>
      </w:pPr>
    </w:p>
    <w:tbl>
      <w:tblPr>
        <w:tblW w:w="10802"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758"/>
        <w:gridCol w:w="1227"/>
        <w:gridCol w:w="1134"/>
        <w:gridCol w:w="1134"/>
        <w:gridCol w:w="1276"/>
        <w:gridCol w:w="1134"/>
        <w:gridCol w:w="1300"/>
        <w:gridCol w:w="685"/>
        <w:gridCol w:w="1134"/>
        <w:gridCol w:w="1020"/>
      </w:tblGrid>
      <w:tr w:rsidR="008457CE" w:rsidRPr="008457CE" w:rsidTr="008457CE">
        <w:trPr>
          <w:trHeight w:val="279"/>
        </w:trPr>
        <w:tc>
          <w:tcPr>
            <w:tcW w:w="758" w:type="dxa"/>
            <w:vMerge w:val="restart"/>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r w:rsidRPr="008457CE">
              <w:rPr>
                <w:rFonts w:ascii="Times New Roman" w:eastAsia="Times New Roman" w:hAnsi="Times New Roman" w:cs="Times New Roman"/>
                <w:lang w:val="en-US"/>
              </w:rPr>
              <w:t>№</w:t>
            </w:r>
          </w:p>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r w:rsidRPr="008457CE">
              <w:rPr>
                <w:rFonts w:ascii="Times New Roman" w:eastAsia="Times New Roman" w:hAnsi="Times New Roman" w:cs="Times New Roman"/>
                <w:lang w:val="en-US"/>
              </w:rPr>
              <w:t>п/п</w:t>
            </w:r>
          </w:p>
        </w:tc>
        <w:tc>
          <w:tcPr>
            <w:tcW w:w="1227" w:type="dxa"/>
            <w:vMerge w:val="restart"/>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rPr>
            </w:pPr>
            <w:r w:rsidRPr="008457CE">
              <w:rPr>
                <w:rFonts w:ascii="Times New Roman" w:eastAsia="Times New Roman" w:hAnsi="Times New Roman" w:cs="Times New Roman"/>
              </w:rPr>
              <w:t>Глава,</w:t>
            </w:r>
          </w:p>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rPr>
            </w:pPr>
            <w:r w:rsidRPr="008457CE">
              <w:rPr>
                <w:rFonts w:ascii="Times New Roman" w:eastAsia="Times New Roman" w:hAnsi="Times New Roman" w:cs="Times New Roman"/>
              </w:rPr>
              <w:t>статья, часть статьи,</w:t>
            </w:r>
          </w:p>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rPr>
            </w:pPr>
            <w:r w:rsidRPr="008457CE">
              <w:rPr>
                <w:rFonts w:ascii="Times New Roman" w:eastAsia="Times New Roman" w:hAnsi="Times New Roman" w:cs="Times New Roman"/>
              </w:rPr>
              <w:t>пункт</w:t>
            </w:r>
          </w:p>
        </w:tc>
        <w:tc>
          <w:tcPr>
            <w:tcW w:w="1134" w:type="dxa"/>
            <w:vMerge w:val="restart"/>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r w:rsidRPr="008457CE">
              <w:rPr>
                <w:rFonts w:ascii="Times New Roman" w:eastAsia="Times New Roman" w:hAnsi="Times New Roman" w:cs="Times New Roman"/>
                <w:lang w:val="en-US"/>
              </w:rPr>
              <w:t>Текст  проекта решения</w:t>
            </w:r>
          </w:p>
        </w:tc>
        <w:tc>
          <w:tcPr>
            <w:tcW w:w="1134" w:type="dxa"/>
            <w:vMerge w:val="restart"/>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r w:rsidRPr="008457CE">
              <w:rPr>
                <w:rFonts w:ascii="Times New Roman" w:eastAsia="Times New Roman" w:hAnsi="Times New Roman" w:cs="Times New Roman"/>
                <w:lang w:val="en-US"/>
              </w:rPr>
              <w:t>Текст поправки</w:t>
            </w:r>
          </w:p>
        </w:tc>
        <w:tc>
          <w:tcPr>
            <w:tcW w:w="1276" w:type="dxa"/>
            <w:vMerge w:val="restart"/>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rPr>
            </w:pPr>
            <w:r w:rsidRPr="008457CE">
              <w:rPr>
                <w:rFonts w:ascii="Times New Roman" w:eastAsia="Times New Roman" w:hAnsi="Times New Roman" w:cs="Times New Roman"/>
              </w:rPr>
              <w:t>Текст проекта решения  с учетом поправки</w:t>
            </w:r>
          </w:p>
        </w:tc>
        <w:tc>
          <w:tcPr>
            <w:tcW w:w="4253" w:type="dxa"/>
            <w:gridSpan w:val="4"/>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r w:rsidRPr="008457CE">
              <w:rPr>
                <w:rFonts w:ascii="Times New Roman" w:eastAsia="Times New Roman" w:hAnsi="Times New Roman" w:cs="Times New Roman"/>
                <w:lang w:val="en-US"/>
              </w:rPr>
              <w:t>Кем внесена поправка</w:t>
            </w:r>
          </w:p>
        </w:tc>
        <w:tc>
          <w:tcPr>
            <w:tcW w:w="1020" w:type="dxa"/>
            <w:vMerge w:val="restart"/>
          </w:tcPr>
          <w:p w:rsidR="008457CE" w:rsidRPr="008457CE" w:rsidRDefault="008457CE" w:rsidP="008457CE">
            <w:pPr>
              <w:overflowPunct w:val="0"/>
              <w:autoSpaceDE w:val="0"/>
              <w:autoSpaceDN w:val="0"/>
              <w:adjustRightInd w:val="0"/>
              <w:spacing w:after="0" w:line="240" w:lineRule="auto"/>
              <w:ind w:left="-76"/>
              <w:jc w:val="center"/>
              <w:rPr>
                <w:rFonts w:ascii="Times New Roman" w:eastAsia="Times New Roman" w:hAnsi="Times New Roman" w:cs="Times New Roman"/>
                <w:lang w:val="en-US"/>
              </w:rPr>
            </w:pPr>
            <w:r w:rsidRPr="008457CE">
              <w:rPr>
                <w:rFonts w:ascii="Times New Roman" w:eastAsia="Times New Roman" w:hAnsi="Times New Roman" w:cs="Times New Roman"/>
                <w:lang w:val="en-US"/>
              </w:rPr>
              <w:t>Заключение рабочей группы</w:t>
            </w:r>
          </w:p>
        </w:tc>
      </w:tr>
      <w:tr w:rsidR="008457CE" w:rsidRPr="008457CE" w:rsidTr="008457CE">
        <w:trPr>
          <w:trHeight w:val="675"/>
        </w:trPr>
        <w:tc>
          <w:tcPr>
            <w:tcW w:w="758" w:type="dxa"/>
            <w:vMerge/>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p>
        </w:tc>
        <w:tc>
          <w:tcPr>
            <w:tcW w:w="1227" w:type="dxa"/>
            <w:vMerge/>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p>
        </w:tc>
        <w:tc>
          <w:tcPr>
            <w:tcW w:w="1134" w:type="dxa"/>
            <w:vMerge/>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p>
        </w:tc>
        <w:tc>
          <w:tcPr>
            <w:tcW w:w="1134" w:type="dxa"/>
            <w:vMerge/>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p>
        </w:tc>
        <w:tc>
          <w:tcPr>
            <w:tcW w:w="1276" w:type="dxa"/>
            <w:vMerge/>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p>
        </w:tc>
        <w:tc>
          <w:tcPr>
            <w:tcW w:w="1134" w:type="dxa"/>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rPr>
            </w:pPr>
            <w:r w:rsidRPr="008457CE">
              <w:rPr>
                <w:rFonts w:ascii="Times New Roman" w:eastAsia="Times New Roman" w:hAnsi="Times New Roman" w:cs="Times New Roman"/>
              </w:rPr>
              <w:t>Фамилия, имя, отчество гражданина (граждан), внесшего предложения</w:t>
            </w:r>
          </w:p>
        </w:tc>
        <w:tc>
          <w:tcPr>
            <w:tcW w:w="1300" w:type="dxa"/>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r w:rsidRPr="008457CE">
              <w:rPr>
                <w:rFonts w:ascii="Times New Roman" w:eastAsia="Times New Roman" w:hAnsi="Times New Roman" w:cs="Times New Roman"/>
                <w:lang w:val="en-US"/>
              </w:rPr>
              <w:t>Домашний адрес</w:t>
            </w:r>
          </w:p>
        </w:tc>
        <w:tc>
          <w:tcPr>
            <w:tcW w:w="685" w:type="dxa"/>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r w:rsidRPr="008457CE">
              <w:rPr>
                <w:rFonts w:ascii="Times New Roman" w:eastAsia="Times New Roman" w:hAnsi="Times New Roman" w:cs="Times New Roman"/>
                <w:lang w:val="en-US"/>
              </w:rPr>
              <w:t>Место работы (учебы)</w:t>
            </w:r>
          </w:p>
        </w:tc>
        <w:tc>
          <w:tcPr>
            <w:tcW w:w="1134" w:type="dxa"/>
            <w:tcBorders>
              <w:top w:val="single" w:sz="4" w:space="0" w:color="auto"/>
              <w:bottom w:val="single" w:sz="4" w:space="0" w:color="auto"/>
            </w:tcBorders>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r w:rsidRPr="008457CE">
              <w:rPr>
                <w:rFonts w:ascii="Times New Roman" w:eastAsia="Times New Roman" w:hAnsi="Times New Roman" w:cs="Times New Roman"/>
                <w:lang w:val="en-US"/>
              </w:rPr>
              <w:t>Субъекты обсуждения</w:t>
            </w:r>
          </w:p>
        </w:tc>
        <w:tc>
          <w:tcPr>
            <w:tcW w:w="1020" w:type="dxa"/>
            <w:vMerge/>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p>
        </w:tc>
      </w:tr>
      <w:tr w:rsidR="008457CE" w:rsidRPr="008457CE" w:rsidTr="008457CE">
        <w:trPr>
          <w:trHeight w:val="675"/>
        </w:trPr>
        <w:tc>
          <w:tcPr>
            <w:tcW w:w="758" w:type="dxa"/>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p>
        </w:tc>
        <w:tc>
          <w:tcPr>
            <w:tcW w:w="1227" w:type="dxa"/>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p>
        </w:tc>
        <w:tc>
          <w:tcPr>
            <w:tcW w:w="1134" w:type="dxa"/>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p>
        </w:tc>
        <w:tc>
          <w:tcPr>
            <w:tcW w:w="1134" w:type="dxa"/>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p>
        </w:tc>
        <w:tc>
          <w:tcPr>
            <w:tcW w:w="1276" w:type="dxa"/>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p>
        </w:tc>
        <w:tc>
          <w:tcPr>
            <w:tcW w:w="1134" w:type="dxa"/>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p>
        </w:tc>
        <w:tc>
          <w:tcPr>
            <w:tcW w:w="1300" w:type="dxa"/>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p>
        </w:tc>
        <w:tc>
          <w:tcPr>
            <w:tcW w:w="685" w:type="dxa"/>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p>
        </w:tc>
        <w:tc>
          <w:tcPr>
            <w:tcW w:w="1134" w:type="dxa"/>
            <w:tcBorders>
              <w:top w:val="single" w:sz="4" w:space="0" w:color="auto"/>
            </w:tcBorders>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p>
        </w:tc>
        <w:tc>
          <w:tcPr>
            <w:tcW w:w="1020" w:type="dxa"/>
          </w:tcPr>
          <w:p w:rsidR="008457CE" w:rsidRPr="008457CE" w:rsidRDefault="008457CE" w:rsidP="008457CE">
            <w:pPr>
              <w:overflowPunct w:val="0"/>
              <w:autoSpaceDE w:val="0"/>
              <w:autoSpaceDN w:val="0"/>
              <w:adjustRightInd w:val="0"/>
              <w:spacing w:after="0" w:line="240" w:lineRule="auto"/>
              <w:jc w:val="center"/>
              <w:rPr>
                <w:rFonts w:ascii="Times New Roman" w:eastAsia="Times New Roman" w:hAnsi="Times New Roman" w:cs="Times New Roman"/>
                <w:lang w:val="en-US"/>
              </w:rPr>
            </w:pPr>
          </w:p>
        </w:tc>
      </w:tr>
    </w:tbl>
    <w:p w:rsidR="008457CE" w:rsidRPr="008457CE" w:rsidRDefault="008457CE" w:rsidP="008457CE">
      <w:pPr>
        <w:widowControl w:val="0"/>
        <w:overflowPunct w:val="0"/>
        <w:autoSpaceDE w:val="0"/>
        <w:autoSpaceDN w:val="0"/>
        <w:adjustRightInd w:val="0"/>
        <w:spacing w:after="0" w:line="240" w:lineRule="auto"/>
        <w:jc w:val="both"/>
        <w:rPr>
          <w:rFonts w:ascii="Times New Roman" w:eastAsia="Times New Roman" w:hAnsi="Times New Roman" w:cs="Times New Roman"/>
          <w:lang w:val="en-US"/>
        </w:rPr>
      </w:pPr>
    </w:p>
    <w:p w:rsidR="008457CE" w:rsidRPr="008457CE" w:rsidRDefault="008457CE" w:rsidP="008457CE">
      <w:pPr>
        <w:overflowPunct w:val="0"/>
        <w:autoSpaceDE w:val="0"/>
        <w:autoSpaceDN w:val="0"/>
        <w:adjustRightInd w:val="0"/>
        <w:spacing w:after="0" w:line="240" w:lineRule="auto"/>
        <w:ind w:firstLine="720"/>
        <w:jc w:val="center"/>
        <w:rPr>
          <w:rFonts w:ascii="Times New Roman" w:eastAsia="Times New Roman" w:hAnsi="Times New Roman" w:cs="Times New Roman"/>
          <w:bCs/>
          <w:lang w:val="en-US"/>
        </w:rPr>
      </w:pPr>
    </w:p>
    <w:p w:rsidR="008457CE" w:rsidRDefault="008457CE" w:rsidP="008457CE">
      <w:pPr>
        <w:spacing w:after="0" w:line="240" w:lineRule="auto"/>
        <w:ind w:left="-709" w:right="-143"/>
        <w:jc w:val="both"/>
        <w:rPr>
          <w:rFonts w:ascii="Times New Roman" w:eastAsiaTheme="minorHAnsi" w:hAnsi="Times New Roman" w:cs="Times New Roman"/>
          <w:b/>
          <w:lang w:eastAsia="en-US"/>
        </w:rPr>
      </w:pPr>
    </w:p>
    <w:p w:rsidR="008457CE" w:rsidRPr="008457CE" w:rsidRDefault="008457CE" w:rsidP="008457CE">
      <w:pPr>
        <w:spacing w:after="0" w:line="240" w:lineRule="auto"/>
        <w:ind w:left="-709" w:right="-143"/>
        <w:jc w:val="both"/>
        <w:rPr>
          <w:rFonts w:ascii="Times New Roman" w:eastAsiaTheme="minorHAnsi" w:hAnsi="Times New Roman" w:cs="Times New Roman"/>
          <w:b/>
          <w:lang w:eastAsia="en-US"/>
        </w:rPr>
      </w:pPr>
    </w:p>
    <w:p w:rsidR="008457CE" w:rsidRDefault="008457CE" w:rsidP="006A50A4">
      <w:pPr>
        <w:spacing w:after="0" w:line="259" w:lineRule="auto"/>
        <w:ind w:left="-709" w:right="-143"/>
        <w:jc w:val="both"/>
        <w:rPr>
          <w:rFonts w:ascii="Times New Roman" w:eastAsiaTheme="minorHAnsi" w:hAnsi="Times New Roman" w:cs="Times New Roman"/>
          <w:b/>
          <w:sz w:val="24"/>
          <w:szCs w:val="24"/>
          <w:lang w:eastAsia="en-US"/>
        </w:rPr>
      </w:pPr>
    </w:p>
    <w:p w:rsidR="00E44B65" w:rsidRDefault="00E44B65" w:rsidP="006A50A4">
      <w:pPr>
        <w:spacing w:after="0" w:line="259" w:lineRule="auto"/>
        <w:ind w:left="-709" w:right="-143"/>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Постановление администрации Ардатовского муниципального района РМ от 17 июня 2024 года № 598 «Об изменении школьного маршрута»</w:t>
      </w:r>
    </w:p>
    <w:p w:rsidR="006A50A4" w:rsidRDefault="006A50A4" w:rsidP="006A50A4">
      <w:pPr>
        <w:spacing w:after="0" w:line="259" w:lineRule="auto"/>
        <w:ind w:left="-709" w:right="-143" w:firstLine="309"/>
        <w:jc w:val="both"/>
        <w:rPr>
          <w:rFonts w:ascii="Times New Roman" w:eastAsiaTheme="minorHAnsi" w:hAnsi="Times New Roman" w:cs="Times New Roman"/>
          <w:b/>
          <w:sz w:val="24"/>
          <w:szCs w:val="24"/>
          <w:lang w:eastAsia="en-US"/>
        </w:rPr>
      </w:pPr>
    </w:p>
    <w:p w:rsidR="006A50A4" w:rsidRPr="006A50A4" w:rsidRDefault="006A50A4" w:rsidP="006A50A4">
      <w:pPr>
        <w:spacing w:after="0" w:line="240" w:lineRule="auto"/>
        <w:ind w:left="-709" w:right="-143" w:firstLine="309"/>
        <w:jc w:val="both"/>
        <w:rPr>
          <w:rFonts w:ascii="Times New Roman" w:eastAsia="Times New Roman" w:hAnsi="Times New Roman" w:cs="Times New Roman"/>
          <w:snapToGrid w:val="0"/>
        </w:rPr>
      </w:pPr>
      <w:r w:rsidRPr="006A50A4">
        <w:rPr>
          <w:rFonts w:ascii="Times New Roman" w:eastAsia="Times New Roman" w:hAnsi="Times New Roman" w:cs="Times New Roman"/>
          <w:snapToGrid w:val="0"/>
        </w:rPr>
        <w:t>Администрация Ардатовского муниципального района,</w:t>
      </w:r>
    </w:p>
    <w:p w:rsidR="006A50A4" w:rsidRPr="006A50A4" w:rsidRDefault="006A50A4" w:rsidP="006A50A4">
      <w:pPr>
        <w:spacing w:after="0" w:line="240" w:lineRule="auto"/>
        <w:ind w:left="-709" w:right="-143" w:firstLine="309"/>
        <w:jc w:val="both"/>
        <w:rPr>
          <w:rFonts w:ascii="Times New Roman" w:eastAsia="Times New Roman" w:hAnsi="Times New Roman" w:cs="Times New Roman"/>
          <w:snapToGrid w:val="0"/>
        </w:rPr>
      </w:pPr>
    </w:p>
    <w:p w:rsidR="006A50A4" w:rsidRPr="006A50A4" w:rsidRDefault="006A50A4" w:rsidP="006A50A4">
      <w:pPr>
        <w:spacing w:after="0" w:line="240" w:lineRule="auto"/>
        <w:ind w:left="-709" w:right="-143" w:firstLine="309"/>
        <w:rPr>
          <w:rFonts w:ascii="Times New Roman" w:eastAsia="Times New Roman" w:hAnsi="Times New Roman" w:cs="Times New Roman"/>
          <w:snapToGrid w:val="0"/>
        </w:rPr>
      </w:pPr>
      <w:r w:rsidRPr="006A50A4">
        <w:rPr>
          <w:rFonts w:ascii="Times New Roman" w:eastAsia="Times New Roman" w:hAnsi="Times New Roman" w:cs="Times New Roman"/>
          <w:snapToGrid w:val="0"/>
        </w:rPr>
        <w:t xml:space="preserve">         ПОСТАНОВЛЯЕТ:</w:t>
      </w:r>
    </w:p>
    <w:p w:rsidR="006A50A4" w:rsidRPr="006A50A4" w:rsidRDefault="006A50A4" w:rsidP="006A50A4">
      <w:pPr>
        <w:spacing w:after="0" w:line="240" w:lineRule="auto"/>
        <w:ind w:left="-709" w:right="-143" w:firstLine="309"/>
        <w:rPr>
          <w:rFonts w:ascii="Times New Roman" w:eastAsia="Times New Roman" w:hAnsi="Times New Roman" w:cs="Times New Roman"/>
        </w:rPr>
      </w:pPr>
    </w:p>
    <w:p w:rsidR="006A50A4" w:rsidRPr="006A50A4" w:rsidRDefault="006A50A4" w:rsidP="006A50A4">
      <w:pPr>
        <w:numPr>
          <w:ilvl w:val="0"/>
          <w:numId w:val="1"/>
        </w:numPr>
        <w:spacing w:after="0" w:line="240" w:lineRule="auto"/>
        <w:ind w:left="-709" w:right="-143" w:firstLine="309"/>
        <w:jc w:val="both"/>
        <w:rPr>
          <w:rFonts w:ascii="Times New Roman" w:eastAsia="Times New Roman" w:hAnsi="Times New Roman" w:cs="Times New Roman"/>
        </w:rPr>
      </w:pPr>
      <w:r w:rsidRPr="006A50A4">
        <w:rPr>
          <w:rFonts w:ascii="Times New Roman" w:eastAsia="Times New Roman" w:hAnsi="Times New Roman" w:cs="Times New Roman"/>
        </w:rPr>
        <w:t>22 июня 2024 года изменить маршрут движения школьного автотранспортного средства МБОУ «Тургеневская средняя общеобразовательная школа»: пгт. Тургенево, ул. Заводская, д. 36. – пгт. Тургенево, ул. Ленинская, д. 70 – пгт. Тургенево, ул. Заводская, д. 36 на пгт. Тургенево – г. Ардатов – пос. Смольный – пгт. Тургенево.</w:t>
      </w:r>
    </w:p>
    <w:p w:rsidR="006A50A4" w:rsidRPr="006A50A4" w:rsidRDefault="006A50A4" w:rsidP="006A50A4">
      <w:pPr>
        <w:numPr>
          <w:ilvl w:val="0"/>
          <w:numId w:val="1"/>
        </w:numPr>
        <w:spacing w:after="0" w:line="240" w:lineRule="auto"/>
        <w:ind w:left="-709" w:right="-143" w:firstLine="309"/>
        <w:jc w:val="both"/>
        <w:rPr>
          <w:rFonts w:ascii="Times New Roman" w:eastAsia="Times New Roman" w:hAnsi="Times New Roman" w:cs="Times New Roman"/>
          <w:snapToGrid w:val="0"/>
        </w:rPr>
      </w:pPr>
      <w:r w:rsidRPr="006A50A4">
        <w:rPr>
          <w:rFonts w:ascii="Times New Roman" w:eastAsia="Times New Roman" w:hAnsi="Times New Roman" w:cs="Times New Roman"/>
          <w:snapToGrid w:val="0"/>
        </w:rPr>
        <w:t>Контроль за исполнением настоящего постановления возложить на Суняйкину Т.В. – врио начальника Управления образования администрации Ардатовского муниципального района.</w:t>
      </w:r>
    </w:p>
    <w:p w:rsidR="006A50A4" w:rsidRPr="006A50A4" w:rsidRDefault="006A50A4" w:rsidP="006A50A4">
      <w:pPr>
        <w:numPr>
          <w:ilvl w:val="0"/>
          <w:numId w:val="1"/>
        </w:numPr>
        <w:spacing w:after="0" w:line="240" w:lineRule="auto"/>
        <w:ind w:left="-709" w:right="-143" w:firstLine="309"/>
        <w:jc w:val="both"/>
        <w:rPr>
          <w:rFonts w:ascii="Times New Roman" w:eastAsia="Times New Roman" w:hAnsi="Times New Roman" w:cs="Times New Roman"/>
          <w:snapToGrid w:val="0"/>
        </w:rPr>
      </w:pPr>
      <w:r w:rsidRPr="006A50A4">
        <w:rPr>
          <w:rFonts w:ascii="Times New Roman" w:eastAsia="Times New Roman" w:hAnsi="Times New Roman" w:cs="Times New Roman"/>
          <w:snapToGrid w:val="0"/>
        </w:rPr>
        <w:t xml:space="preserve"> Настоящее постановление вступает в силу после официального опубликования.</w:t>
      </w:r>
    </w:p>
    <w:p w:rsidR="006A50A4" w:rsidRPr="006A50A4" w:rsidRDefault="006A50A4" w:rsidP="006A50A4">
      <w:pPr>
        <w:spacing w:after="0" w:line="240" w:lineRule="auto"/>
        <w:ind w:left="-709" w:right="-143" w:firstLine="309"/>
        <w:rPr>
          <w:rFonts w:ascii="Times New Roman" w:eastAsia="Times New Roman" w:hAnsi="Times New Roman" w:cs="Times New Roman"/>
          <w:bCs/>
        </w:rPr>
      </w:pPr>
    </w:p>
    <w:p w:rsidR="006A50A4" w:rsidRPr="006A50A4" w:rsidRDefault="006A50A4" w:rsidP="006A50A4">
      <w:pPr>
        <w:spacing w:after="0" w:line="240" w:lineRule="auto"/>
        <w:ind w:left="-709" w:right="-143" w:firstLine="309"/>
        <w:rPr>
          <w:rFonts w:ascii="Times New Roman" w:eastAsia="Times New Roman" w:hAnsi="Times New Roman" w:cs="Times New Roman"/>
          <w:bCs/>
        </w:rPr>
      </w:pPr>
    </w:p>
    <w:p w:rsidR="006A50A4" w:rsidRPr="006A50A4" w:rsidRDefault="006A50A4" w:rsidP="006A50A4">
      <w:pPr>
        <w:spacing w:after="0" w:line="240" w:lineRule="auto"/>
        <w:ind w:left="-709" w:right="-143" w:firstLine="309"/>
        <w:rPr>
          <w:rFonts w:ascii="Times New Roman" w:eastAsia="Times New Roman" w:hAnsi="Times New Roman" w:cs="Times New Roman"/>
          <w:bCs/>
        </w:rPr>
      </w:pPr>
    </w:p>
    <w:p w:rsidR="006A50A4" w:rsidRPr="006A50A4" w:rsidRDefault="006A50A4" w:rsidP="006A50A4">
      <w:pPr>
        <w:spacing w:after="0" w:line="240" w:lineRule="auto"/>
        <w:ind w:left="-709" w:right="-143" w:firstLine="1417"/>
        <w:rPr>
          <w:rFonts w:ascii="Times New Roman" w:eastAsia="Times New Roman" w:hAnsi="Times New Roman" w:cs="Times New Roman"/>
        </w:rPr>
      </w:pPr>
      <w:r w:rsidRPr="006A50A4">
        <w:rPr>
          <w:rFonts w:ascii="Times New Roman" w:eastAsia="Times New Roman" w:hAnsi="Times New Roman" w:cs="Times New Roman"/>
        </w:rPr>
        <w:t xml:space="preserve">Глава Ардатовского </w:t>
      </w:r>
    </w:p>
    <w:p w:rsidR="006A50A4" w:rsidRPr="006A50A4" w:rsidRDefault="006A50A4" w:rsidP="006A50A4">
      <w:pPr>
        <w:spacing w:after="0" w:line="259" w:lineRule="auto"/>
        <w:ind w:left="-709" w:right="-143" w:firstLine="1417"/>
        <w:jc w:val="both"/>
        <w:rPr>
          <w:rFonts w:ascii="Times New Roman" w:eastAsiaTheme="minorHAnsi" w:hAnsi="Times New Roman" w:cs="Times New Roman"/>
          <w:b/>
          <w:lang w:eastAsia="en-US"/>
        </w:rPr>
      </w:pPr>
      <w:r w:rsidRPr="006A50A4">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6A50A4">
        <w:rPr>
          <w:rFonts w:ascii="Times New Roman" w:eastAsia="Times New Roman" w:hAnsi="Times New Roman" w:cs="Times New Roman"/>
        </w:rPr>
        <w:t xml:space="preserve">  А.Н. Антипов</w:t>
      </w:r>
    </w:p>
    <w:p w:rsidR="00E44B65" w:rsidRDefault="00E44B65" w:rsidP="006A50A4">
      <w:pPr>
        <w:spacing w:after="0" w:line="259" w:lineRule="auto"/>
        <w:ind w:left="-709" w:right="-143" w:firstLine="309"/>
        <w:jc w:val="both"/>
        <w:rPr>
          <w:rFonts w:ascii="Times New Roman" w:eastAsiaTheme="minorHAnsi" w:hAnsi="Times New Roman" w:cs="Times New Roman"/>
          <w:b/>
          <w:sz w:val="24"/>
          <w:szCs w:val="24"/>
          <w:lang w:eastAsia="en-US"/>
        </w:rPr>
      </w:pPr>
    </w:p>
    <w:p w:rsidR="00E44B65" w:rsidRDefault="00E44B65" w:rsidP="006A50A4">
      <w:pPr>
        <w:spacing w:after="0" w:line="259" w:lineRule="auto"/>
        <w:ind w:left="-709" w:right="-143" w:firstLine="309"/>
        <w:jc w:val="both"/>
        <w:rPr>
          <w:rFonts w:ascii="Times New Roman" w:eastAsiaTheme="minorHAnsi" w:hAnsi="Times New Roman" w:cs="Times New Roman"/>
          <w:b/>
          <w:sz w:val="24"/>
          <w:szCs w:val="24"/>
          <w:lang w:eastAsia="en-US"/>
        </w:rPr>
      </w:pPr>
    </w:p>
    <w:p w:rsidR="00E44B65" w:rsidRDefault="00E44B65" w:rsidP="006A50A4">
      <w:pPr>
        <w:spacing w:after="0" w:line="259" w:lineRule="auto"/>
        <w:ind w:left="-709" w:right="-143"/>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Постановление администрации Ардатовского муниципального района РМ от 17 июня 2024 года № 599 «Об изменении школьного маршрута»</w:t>
      </w:r>
    </w:p>
    <w:p w:rsidR="006A50A4" w:rsidRDefault="006A50A4" w:rsidP="006A50A4">
      <w:pPr>
        <w:spacing w:after="0" w:line="259" w:lineRule="auto"/>
        <w:ind w:left="-709" w:right="-143"/>
        <w:jc w:val="both"/>
        <w:rPr>
          <w:rFonts w:ascii="Times New Roman" w:eastAsiaTheme="minorHAnsi" w:hAnsi="Times New Roman" w:cs="Times New Roman"/>
          <w:b/>
          <w:sz w:val="24"/>
          <w:szCs w:val="24"/>
          <w:lang w:eastAsia="en-US"/>
        </w:rPr>
      </w:pPr>
    </w:p>
    <w:p w:rsidR="006A50A4" w:rsidRPr="006A50A4" w:rsidRDefault="006A50A4" w:rsidP="006A50A4">
      <w:pPr>
        <w:spacing w:after="0" w:line="240" w:lineRule="auto"/>
        <w:ind w:left="-709" w:firstLine="709"/>
        <w:jc w:val="both"/>
        <w:rPr>
          <w:rFonts w:ascii="Times New Roman" w:eastAsia="Times New Roman" w:hAnsi="Times New Roman" w:cs="Times New Roman"/>
          <w:snapToGrid w:val="0"/>
        </w:rPr>
      </w:pPr>
      <w:r w:rsidRPr="006A50A4">
        <w:rPr>
          <w:rFonts w:ascii="Times New Roman" w:eastAsia="Times New Roman" w:hAnsi="Times New Roman" w:cs="Times New Roman"/>
          <w:snapToGrid w:val="0"/>
        </w:rPr>
        <w:t xml:space="preserve">Администрация Ардатовского муниципального района,  </w:t>
      </w:r>
    </w:p>
    <w:p w:rsidR="006A50A4" w:rsidRPr="006A50A4" w:rsidRDefault="006A50A4" w:rsidP="006A50A4">
      <w:pPr>
        <w:spacing w:after="0" w:line="240" w:lineRule="auto"/>
        <w:ind w:left="-709" w:firstLine="709"/>
        <w:jc w:val="both"/>
        <w:rPr>
          <w:rFonts w:ascii="Times New Roman" w:eastAsia="Times New Roman" w:hAnsi="Times New Roman" w:cs="Times New Roman"/>
          <w:snapToGrid w:val="0"/>
        </w:rPr>
      </w:pPr>
    </w:p>
    <w:p w:rsidR="006A50A4" w:rsidRPr="006A50A4" w:rsidRDefault="006A50A4" w:rsidP="006A50A4">
      <w:pPr>
        <w:spacing w:after="0" w:line="240" w:lineRule="auto"/>
        <w:ind w:left="-709" w:firstLine="709"/>
        <w:rPr>
          <w:rFonts w:ascii="Times New Roman" w:eastAsia="Times New Roman" w:hAnsi="Times New Roman" w:cs="Times New Roman"/>
          <w:snapToGrid w:val="0"/>
        </w:rPr>
      </w:pPr>
      <w:r w:rsidRPr="006A50A4">
        <w:rPr>
          <w:rFonts w:ascii="Times New Roman" w:eastAsia="Times New Roman" w:hAnsi="Times New Roman" w:cs="Times New Roman"/>
          <w:snapToGrid w:val="0"/>
        </w:rPr>
        <w:t xml:space="preserve">         ПОСТАНОВЛЯЕТ:</w:t>
      </w:r>
    </w:p>
    <w:p w:rsidR="006A50A4" w:rsidRPr="006A50A4" w:rsidRDefault="006A50A4" w:rsidP="006A50A4">
      <w:pPr>
        <w:spacing w:after="0" w:line="240" w:lineRule="auto"/>
        <w:ind w:left="-709" w:firstLine="709"/>
        <w:rPr>
          <w:rFonts w:ascii="Times New Roman" w:eastAsia="Times New Roman" w:hAnsi="Times New Roman" w:cs="Times New Roman"/>
        </w:rPr>
      </w:pPr>
    </w:p>
    <w:p w:rsidR="006A50A4" w:rsidRPr="006A50A4" w:rsidRDefault="006A50A4" w:rsidP="006A50A4">
      <w:pPr>
        <w:numPr>
          <w:ilvl w:val="0"/>
          <w:numId w:val="2"/>
        </w:numPr>
        <w:spacing w:after="0" w:line="240" w:lineRule="auto"/>
        <w:ind w:left="-709" w:firstLine="709"/>
        <w:jc w:val="both"/>
        <w:rPr>
          <w:rFonts w:ascii="Times New Roman" w:eastAsia="Times New Roman" w:hAnsi="Times New Roman" w:cs="Times New Roman"/>
        </w:rPr>
      </w:pPr>
      <w:r w:rsidRPr="006A50A4">
        <w:rPr>
          <w:rFonts w:ascii="Times New Roman" w:eastAsia="Times New Roman" w:hAnsi="Times New Roman" w:cs="Times New Roman"/>
        </w:rPr>
        <w:t xml:space="preserve">20 июня 2024 года изменить маршрут движения школьного автотранспортного средства МБОУ «Ардатовская средняя общеобразовательная школа»: г. Ардатов, ул. Полевая, д. 1 – г. Ардатов, </w:t>
      </w:r>
      <w:r w:rsidRPr="006A50A4">
        <w:rPr>
          <w:rFonts w:ascii="Times New Roman" w:eastAsia="Times New Roman" w:hAnsi="Times New Roman" w:cs="Times New Roman"/>
        </w:rPr>
        <w:br/>
        <w:t xml:space="preserve">пер. М. Горького, д. 2 - г. Ардатов, ул. Полевая, д. 1 на г. Ардатов, </w:t>
      </w:r>
      <w:r w:rsidRPr="006A50A4">
        <w:rPr>
          <w:rFonts w:ascii="Times New Roman" w:eastAsia="Times New Roman" w:hAnsi="Times New Roman" w:cs="Times New Roman"/>
        </w:rPr>
        <w:br/>
        <w:t>ул. Полевая, д. 1 – г. Саранск – г. Ардатов, ул. Полевая, д. 1.</w:t>
      </w:r>
    </w:p>
    <w:p w:rsidR="006A50A4" w:rsidRPr="006A50A4" w:rsidRDefault="006A50A4" w:rsidP="006A50A4">
      <w:pPr>
        <w:numPr>
          <w:ilvl w:val="0"/>
          <w:numId w:val="2"/>
        </w:numPr>
        <w:spacing w:after="0" w:line="240" w:lineRule="auto"/>
        <w:ind w:left="-709" w:firstLine="709"/>
        <w:jc w:val="both"/>
        <w:rPr>
          <w:rFonts w:ascii="Times New Roman" w:eastAsia="Times New Roman" w:hAnsi="Times New Roman" w:cs="Times New Roman"/>
          <w:snapToGrid w:val="0"/>
        </w:rPr>
      </w:pPr>
      <w:r w:rsidRPr="006A50A4">
        <w:rPr>
          <w:rFonts w:ascii="Times New Roman" w:eastAsia="Times New Roman" w:hAnsi="Times New Roman" w:cs="Times New Roman"/>
          <w:snapToGrid w:val="0"/>
        </w:rPr>
        <w:t>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Т.В. Суняйкину.</w:t>
      </w:r>
    </w:p>
    <w:p w:rsidR="006A50A4" w:rsidRPr="006A50A4" w:rsidRDefault="006A50A4" w:rsidP="006A50A4">
      <w:pPr>
        <w:numPr>
          <w:ilvl w:val="0"/>
          <w:numId w:val="2"/>
        </w:numPr>
        <w:spacing w:after="0" w:line="240" w:lineRule="auto"/>
        <w:ind w:left="-709" w:firstLine="709"/>
        <w:jc w:val="both"/>
        <w:rPr>
          <w:rFonts w:ascii="Times New Roman" w:eastAsia="Times New Roman" w:hAnsi="Times New Roman" w:cs="Times New Roman"/>
          <w:snapToGrid w:val="0"/>
        </w:rPr>
      </w:pPr>
      <w:r w:rsidRPr="006A50A4">
        <w:rPr>
          <w:rFonts w:ascii="Times New Roman" w:eastAsia="Times New Roman" w:hAnsi="Times New Roman" w:cs="Times New Roman"/>
          <w:snapToGrid w:val="0"/>
        </w:rPr>
        <w:t xml:space="preserve"> Настоящее постановление вступает в силу после официального опубликования.</w:t>
      </w:r>
    </w:p>
    <w:p w:rsidR="006A50A4" w:rsidRPr="006A50A4" w:rsidRDefault="006A50A4" w:rsidP="006A50A4">
      <w:pPr>
        <w:spacing w:after="0" w:line="240" w:lineRule="auto"/>
        <w:ind w:left="-709" w:firstLine="709"/>
        <w:jc w:val="both"/>
        <w:rPr>
          <w:rFonts w:ascii="Times New Roman" w:eastAsia="Times New Roman" w:hAnsi="Times New Roman" w:cs="Times New Roman"/>
          <w:snapToGrid w:val="0"/>
        </w:rPr>
      </w:pPr>
    </w:p>
    <w:p w:rsidR="006A50A4" w:rsidRPr="006A50A4" w:rsidRDefault="006A50A4" w:rsidP="006A50A4">
      <w:pPr>
        <w:spacing w:after="0" w:line="240" w:lineRule="auto"/>
        <w:ind w:left="-709" w:firstLine="709"/>
        <w:rPr>
          <w:rFonts w:ascii="Times New Roman" w:eastAsia="Times New Roman" w:hAnsi="Times New Roman" w:cs="Times New Roman"/>
          <w:bCs/>
        </w:rPr>
      </w:pPr>
    </w:p>
    <w:p w:rsidR="006A50A4" w:rsidRPr="006A50A4" w:rsidRDefault="006A50A4" w:rsidP="006A50A4">
      <w:pPr>
        <w:spacing w:after="0" w:line="240" w:lineRule="auto"/>
        <w:ind w:left="-709" w:firstLine="709"/>
        <w:rPr>
          <w:rFonts w:ascii="Times New Roman" w:eastAsia="Times New Roman" w:hAnsi="Times New Roman" w:cs="Times New Roman"/>
          <w:bCs/>
        </w:rPr>
      </w:pPr>
    </w:p>
    <w:p w:rsidR="006A50A4" w:rsidRPr="006A50A4" w:rsidRDefault="006A50A4" w:rsidP="006A50A4">
      <w:pPr>
        <w:spacing w:after="0" w:line="240" w:lineRule="auto"/>
        <w:ind w:left="-709" w:firstLine="709"/>
        <w:rPr>
          <w:rFonts w:ascii="Times New Roman" w:eastAsia="Times New Roman" w:hAnsi="Times New Roman" w:cs="Times New Roman"/>
          <w:bCs/>
        </w:rPr>
      </w:pPr>
    </w:p>
    <w:p w:rsidR="006A50A4" w:rsidRPr="006A50A4" w:rsidRDefault="006A50A4" w:rsidP="006A50A4">
      <w:pPr>
        <w:spacing w:after="0" w:line="240" w:lineRule="auto"/>
        <w:ind w:left="-709" w:firstLine="709"/>
        <w:rPr>
          <w:rFonts w:ascii="Times New Roman" w:eastAsia="Times New Roman" w:hAnsi="Times New Roman" w:cs="Times New Roman"/>
        </w:rPr>
      </w:pPr>
      <w:r w:rsidRPr="006A50A4">
        <w:rPr>
          <w:rFonts w:ascii="Times New Roman" w:eastAsia="Times New Roman" w:hAnsi="Times New Roman" w:cs="Times New Roman"/>
        </w:rPr>
        <w:t xml:space="preserve">Глава Ардатовского </w:t>
      </w:r>
    </w:p>
    <w:p w:rsidR="006A50A4" w:rsidRPr="006A50A4" w:rsidRDefault="006A50A4" w:rsidP="006A50A4">
      <w:pPr>
        <w:spacing w:after="0" w:line="240" w:lineRule="auto"/>
        <w:ind w:left="-709" w:firstLine="709"/>
        <w:rPr>
          <w:rFonts w:ascii="Times New Roman" w:eastAsia="Times New Roman" w:hAnsi="Times New Roman" w:cs="Times New Roman"/>
        </w:rPr>
      </w:pPr>
      <w:r w:rsidRPr="006A50A4">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6A50A4">
        <w:rPr>
          <w:rFonts w:ascii="Times New Roman" w:eastAsia="Times New Roman" w:hAnsi="Times New Roman" w:cs="Times New Roman"/>
        </w:rPr>
        <w:t xml:space="preserve">А.Н. Антипов      </w:t>
      </w:r>
    </w:p>
    <w:p w:rsidR="006A50A4" w:rsidRPr="006A50A4" w:rsidRDefault="006A50A4" w:rsidP="006A50A4">
      <w:pPr>
        <w:spacing w:after="0" w:line="240" w:lineRule="auto"/>
        <w:ind w:left="-709" w:firstLine="709"/>
        <w:rPr>
          <w:rFonts w:ascii="Times New Roman" w:eastAsia="Times New Roman" w:hAnsi="Times New Roman" w:cs="Times New Roman"/>
        </w:rPr>
      </w:pPr>
    </w:p>
    <w:p w:rsidR="006A50A4" w:rsidRDefault="006A50A4" w:rsidP="006A50A4">
      <w:pPr>
        <w:spacing w:after="0" w:line="259" w:lineRule="auto"/>
        <w:ind w:left="-709" w:right="-143"/>
        <w:jc w:val="both"/>
        <w:rPr>
          <w:rFonts w:ascii="Times New Roman" w:eastAsiaTheme="minorHAnsi" w:hAnsi="Times New Roman" w:cs="Times New Roman"/>
          <w:b/>
          <w:sz w:val="24"/>
          <w:szCs w:val="24"/>
          <w:lang w:eastAsia="en-US"/>
        </w:rPr>
      </w:pPr>
    </w:p>
    <w:p w:rsidR="00E44B65" w:rsidRDefault="00E44B65" w:rsidP="006A50A4">
      <w:pPr>
        <w:spacing w:after="0" w:line="259" w:lineRule="auto"/>
        <w:ind w:left="-709" w:right="-143"/>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Постановление администрации Ардатовского муниципального района РМ от 17 июня 2024 года № 607 «Об изменении школьного маршрута»</w:t>
      </w:r>
    </w:p>
    <w:p w:rsidR="006A50A4" w:rsidRDefault="006A50A4" w:rsidP="006A50A4">
      <w:pPr>
        <w:spacing w:after="0" w:line="259" w:lineRule="auto"/>
        <w:ind w:left="-709" w:right="-143"/>
        <w:jc w:val="both"/>
        <w:rPr>
          <w:rFonts w:ascii="Times New Roman" w:eastAsiaTheme="minorHAnsi" w:hAnsi="Times New Roman" w:cs="Times New Roman"/>
          <w:b/>
          <w:sz w:val="24"/>
          <w:szCs w:val="24"/>
          <w:lang w:eastAsia="en-US"/>
        </w:rPr>
      </w:pPr>
    </w:p>
    <w:p w:rsidR="006A50A4" w:rsidRPr="006A50A4" w:rsidRDefault="006A50A4" w:rsidP="006A50A4">
      <w:pPr>
        <w:spacing w:after="0" w:line="240" w:lineRule="auto"/>
        <w:ind w:left="-709" w:firstLine="567"/>
        <w:jc w:val="both"/>
        <w:rPr>
          <w:rFonts w:ascii="Times New Roman" w:eastAsia="Times New Roman" w:hAnsi="Times New Roman" w:cs="Times New Roman"/>
          <w:snapToGrid w:val="0"/>
        </w:rPr>
      </w:pPr>
      <w:r w:rsidRPr="006A50A4">
        <w:rPr>
          <w:rFonts w:ascii="Times New Roman" w:eastAsia="Times New Roman" w:hAnsi="Times New Roman" w:cs="Times New Roman"/>
          <w:snapToGrid w:val="0"/>
        </w:rPr>
        <w:t xml:space="preserve">Администрация Ардатовского муниципального района,  </w:t>
      </w:r>
    </w:p>
    <w:p w:rsidR="006A50A4" w:rsidRPr="006A50A4" w:rsidRDefault="006A50A4" w:rsidP="006A50A4">
      <w:pPr>
        <w:spacing w:after="0" w:line="240" w:lineRule="auto"/>
        <w:ind w:left="-709" w:firstLine="567"/>
        <w:jc w:val="both"/>
        <w:rPr>
          <w:rFonts w:ascii="Times New Roman" w:eastAsia="Times New Roman" w:hAnsi="Times New Roman" w:cs="Times New Roman"/>
          <w:snapToGrid w:val="0"/>
        </w:rPr>
      </w:pPr>
    </w:p>
    <w:p w:rsidR="006A50A4" w:rsidRPr="006A50A4" w:rsidRDefault="006A50A4" w:rsidP="006A50A4">
      <w:pPr>
        <w:spacing w:after="0" w:line="240" w:lineRule="auto"/>
        <w:ind w:left="-709" w:firstLine="567"/>
        <w:rPr>
          <w:rFonts w:ascii="Times New Roman" w:eastAsia="Times New Roman" w:hAnsi="Times New Roman" w:cs="Times New Roman"/>
          <w:snapToGrid w:val="0"/>
        </w:rPr>
      </w:pPr>
      <w:r w:rsidRPr="006A50A4">
        <w:rPr>
          <w:rFonts w:ascii="Times New Roman" w:eastAsia="Times New Roman" w:hAnsi="Times New Roman" w:cs="Times New Roman"/>
          <w:snapToGrid w:val="0"/>
        </w:rPr>
        <w:t xml:space="preserve">          ПОСТАНОВЛЯЕТ:</w:t>
      </w:r>
    </w:p>
    <w:p w:rsidR="006A50A4" w:rsidRPr="006A50A4" w:rsidRDefault="006A50A4" w:rsidP="006A50A4">
      <w:pPr>
        <w:spacing w:after="0" w:line="240" w:lineRule="auto"/>
        <w:ind w:left="-709" w:firstLine="567"/>
        <w:rPr>
          <w:rFonts w:ascii="Times New Roman" w:eastAsia="Times New Roman" w:hAnsi="Times New Roman" w:cs="Times New Roman"/>
        </w:rPr>
      </w:pPr>
    </w:p>
    <w:p w:rsidR="006A50A4" w:rsidRPr="006A50A4" w:rsidRDefault="006A50A4" w:rsidP="006A50A4">
      <w:pPr>
        <w:numPr>
          <w:ilvl w:val="0"/>
          <w:numId w:val="3"/>
        </w:numPr>
        <w:spacing w:after="0" w:line="240" w:lineRule="auto"/>
        <w:ind w:left="-709" w:firstLine="567"/>
        <w:rPr>
          <w:rFonts w:ascii="Times New Roman" w:eastAsia="Times New Roman" w:hAnsi="Times New Roman" w:cs="Times New Roman"/>
        </w:rPr>
      </w:pPr>
      <w:r w:rsidRPr="006A50A4">
        <w:rPr>
          <w:rFonts w:ascii="Times New Roman" w:eastAsia="Times New Roman" w:hAnsi="Times New Roman" w:cs="Times New Roman"/>
        </w:rPr>
        <w:t xml:space="preserve">19 июня 2024 года изменить маршрут движения следующих школьных автотранспортных средств:   </w:t>
      </w:r>
    </w:p>
    <w:p w:rsidR="006A50A4" w:rsidRPr="006A50A4" w:rsidRDefault="006A50A4" w:rsidP="006A50A4">
      <w:pPr>
        <w:numPr>
          <w:ilvl w:val="1"/>
          <w:numId w:val="3"/>
        </w:numPr>
        <w:spacing w:after="0" w:line="240" w:lineRule="auto"/>
        <w:ind w:left="-709" w:firstLine="567"/>
        <w:jc w:val="both"/>
        <w:rPr>
          <w:rFonts w:ascii="Times New Roman" w:eastAsia="Times New Roman" w:hAnsi="Times New Roman" w:cs="Times New Roman"/>
        </w:rPr>
      </w:pPr>
      <w:r w:rsidRPr="006A50A4">
        <w:rPr>
          <w:rFonts w:ascii="Times New Roman" w:eastAsia="Times New Roman" w:hAnsi="Times New Roman" w:cs="Times New Roman"/>
        </w:rPr>
        <w:t xml:space="preserve">МБОУ «Тургеневская средняя общеобразовательная школа» п. Тургенево, ул. Заводская, д. 36 - </w:t>
      </w:r>
      <w:bookmarkStart w:id="1" w:name="_Hlk115334236"/>
      <w:r w:rsidRPr="006A50A4">
        <w:rPr>
          <w:rFonts w:ascii="Times New Roman" w:eastAsia="Times New Roman" w:hAnsi="Times New Roman" w:cs="Times New Roman"/>
        </w:rPr>
        <w:t>п. Тургенево, ул. Ленинская, д. 70</w:t>
      </w:r>
      <w:bookmarkEnd w:id="1"/>
      <w:r w:rsidRPr="006A50A4">
        <w:rPr>
          <w:rFonts w:ascii="Times New Roman" w:eastAsia="Times New Roman" w:hAnsi="Times New Roman" w:cs="Times New Roman"/>
        </w:rPr>
        <w:t xml:space="preserve"> - п. Тургенево, ул. Заводская, д. 36 на п. Тургенево, ул. Заводская, д. 36 – г. Ардатов – п. Лесозавод – г. Ардатов – п. Тургенево, ул. Заводская, д. 36;</w:t>
      </w:r>
    </w:p>
    <w:p w:rsidR="006A50A4" w:rsidRPr="006A50A4" w:rsidRDefault="006A50A4" w:rsidP="006A50A4">
      <w:pPr>
        <w:numPr>
          <w:ilvl w:val="1"/>
          <w:numId w:val="3"/>
        </w:numPr>
        <w:spacing w:after="0" w:line="240" w:lineRule="auto"/>
        <w:ind w:left="-709" w:firstLine="567"/>
        <w:jc w:val="both"/>
        <w:rPr>
          <w:rFonts w:ascii="Times New Roman" w:eastAsia="Times New Roman" w:hAnsi="Times New Roman" w:cs="Times New Roman"/>
        </w:rPr>
      </w:pPr>
      <w:r w:rsidRPr="006A50A4">
        <w:rPr>
          <w:rFonts w:ascii="Times New Roman" w:eastAsia="Times New Roman" w:hAnsi="Times New Roman" w:cs="Times New Roman"/>
        </w:rPr>
        <w:t>МБОУ «Редкодубская средняя общеобразовательная школа» с. Редкодубье – с. Турдаково – с. Смольково – с. Редкодубье на с. Редкодубье – п. Лесозавод – г. Ардатов – п. Лесозавод – с. Редкодубье; с. Редкодубье – п. Лесозавод – с. Большие Поляны – с. Редкодубье на с. Редкодубье – п. Лесозавод – г. Ардатов – п. Лесозавод – с. Редкодубье;</w:t>
      </w:r>
    </w:p>
    <w:p w:rsidR="006A50A4" w:rsidRPr="006A50A4" w:rsidRDefault="006A50A4" w:rsidP="006A50A4">
      <w:pPr>
        <w:numPr>
          <w:ilvl w:val="1"/>
          <w:numId w:val="3"/>
        </w:numPr>
        <w:spacing w:after="0" w:line="240" w:lineRule="auto"/>
        <w:ind w:left="-709" w:firstLine="567"/>
        <w:jc w:val="both"/>
        <w:rPr>
          <w:rFonts w:ascii="Times New Roman" w:eastAsia="Times New Roman" w:hAnsi="Times New Roman" w:cs="Times New Roman"/>
        </w:rPr>
      </w:pPr>
      <w:r w:rsidRPr="006A50A4">
        <w:rPr>
          <w:rFonts w:ascii="Times New Roman" w:eastAsia="Times New Roman" w:hAnsi="Times New Roman" w:cs="Times New Roman"/>
        </w:rPr>
        <w:t xml:space="preserve">МБОУ «Ардатовская средняя общеобразовательная школа» </w:t>
      </w:r>
      <w:r w:rsidRPr="006A50A4">
        <w:rPr>
          <w:rFonts w:ascii="Times New Roman" w:eastAsia="Times New Roman" w:hAnsi="Times New Roman" w:cs="Times New Roman"/>
        </w:rPr>
        <w:br/>
        <w:t xml:space="preserve">г. Ардатов, ул. Полевая, д. 1 – г. Ардатов, пер. М. Горького, д. 2 – г. Ардатов, ул. Полевая, д. 1 на г. </w:t>
      </w:r>
      <w:r>
        <w:rPr>
          <w:rFonts w:ascii="Times New Roman" w:eastAsia="Times New Roman" w:hAnsi="Times New Roman" w:cs="Times New Roman"/>
        </w:rPr>
        <w:t>А</w:t>
      </w:r>
      <w:r w:rsidRPr="006A50A4">
        <w:rPr>
          <w:rFonts w:ascii="Times New Roman" w:eastAsia="Times New Roman" w:hAnsi="Times New Roman" w:cs="Times New Roman"/>
        </w:rPr>
        <w:t>рдатов, ул. Полевая, д. 1 – г. Ардатов – п. Лесозавод – г. Ардатов – г. Ардатов, ул. Полевая, д. 1.</w:t>
      </w:r>
    </w:p>
    <w:p w:rsidR="006A50A4" w:rsidRPr="006A50A4" w:rsidRDefault="006A50A4" w:rsidP="006A50A4">
      <w:pPr>
        <w:numPr>
          <w:ilvl w:val="0"/>
          <w:numId w:val="3"/>
        </w:numPr>
        <w:spacing w:after="0" w:line="240" w:lineRule="auto"/>
        <w:ind w:left="-709" w:firstLine="567"/>
        <w:jc w:val="both"/>
        <w:rPr>
          <w:rFonts w:ascii="Times New Roman" w:eastAsia="Times New Roman" w:hAnsi="Times New Roman" w:cs="Times New Roman"/>
          <w:snapToGrid w:val="0"/>
        </w:rPr>
      </w:pPr>
      <w:r w:rsidRPr="006A50A4">
        <w:rPr>
          <w:rFonts w:ascii="Times New Roman" w:eastAsia="Times New Roman" w:hAnsi="Times New Roman" w:cs="Times New Roman"/>
          <w:snapToGrid w:val="0"/>
        </w:rPr>
        <w:t>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Т.В. Суняйкину.</w:t>
      </w:r>
    </w:p>
    <w:p w:rsidR="006A50A4" w:rsidRPr="006A50A4" w:rsidRDefault="006A50A4" w:rsidP="006A50A4">
      <w:pPr>
        <w:numPr>
          <w:ilvl w:val="0"/>
          <w:numId w:val="3"/>
        </w:numPr>
        <w:spacing w:after="0" w:line="240" w:lineRule="auto"/>
        <w:ind w:left="-709" w:firstLine="567"/>
        <w:jc w:val="both"/>
        <w:rPr>
          <w:rFonts w:ascii="Times New Roman" w:eastAsia="Times New Roman" w:hAnsi="Times New Roman" w:cs="Times New Roman"/>
          <w:snapToGrid w:val="0"/>
        </w:rPr>
      </w:pPr>
      <w:r w:rsidRPr="006A50A4">
        <w:rPr>
          <w:rFonts w:ascii="Times New Roman" w:eastAsia="Times New Roman" w:hAnsi="Times New Roman" w:cs="Times New Roman"/>
          <w:snapToGrid w:val="0"/>
        </w:rPr>
        <w:t xml:space="preserve"> Настоящее постановление вступает в силу после официального опубликования.</w:t>
      </w:r>
    </w:p>
    <w:p w:rsidR="006A50A4" w:rsidRPr="006A50A4" w:rsidRDefault="006A50A4" w:rsidP="006A50A4">
      <w:pPr>
        <w:spacing w:after="0" w:line="240" w:lineRule="auto"/>
        <w:ind w:left="-709" w:firstLine="567"/>
        <w:jc w:val="both"/>
        <w:rPr>
          <w:rFonts w:ascii="Times New Roman" w:eastAsia="Times New Roman" w:hAnsi="Times New Roman" w:cs="Times New Roman"/>
          <w:snapToGrid w:val="0"/>
        </w:rPr>
      </w:pPr>
    </w:p>
    <w:p w:rsidR="006A50A4" w:rsidRPr="006A50A4" w:rsidRDefault="006A50A4" w:rsidP="006A50A4">
      <w:pPr>
        <w:spacing w:after="0" w:line="240" w:lineRule="auto"/>
        <w:ind w:left="-709" w:firstLine="567"/>
        <w:rPr>
          <w:rFonts w:ascii="Times New Roman" w:eastAsia="Times New Roman" w:hAnsi="Times New Roman" w:cs="Times New Roman"/>
        </w:rPr>
      </w:pPr>
    </w:p>
    <w:p w:rsidR="006A50A4" w:rsidRPr="006A50A4" w:rsidRDefault="006A50A4" w:rsidP="006A50A4">
      <w:pPr>
        <w:spacing w:after="0" w:line="240" w:lineRule="auto"/>
        <w:ind w:left="-709" w:firstLine="567"/>
        <w:rPr>
          <w:rFonts w:ascii="Times New Roman" w:eastAsia="Times New Roman" w:hAnsi="Times New Roman" w:cs="Times New Roman"/>
        </w:rPr>
      </w:pPr>
      <w:r w:rsidRPr="006A50A4">
        <w:rPr>
          <w:rFonts w:ascii="Times New Roman" w:eastAsia="Times New Roman" w:hAnsi="Times New Roman" w:cs="Times New Roman"/>
        </w:rPr>
        <w:t xml:space="preserve">Глава Ардатовского </w:t>
      </w:r>
    </w:p>
    <w:p w:rsidR="006A50A4" w:rsidRPr="006A50A4" w:rsidRDefault="006A50A4" w:rsidP="006A50A4">
      <w:pPr>
        <w:spacing w:after="0" w:line="240" w:lineRule="auto"/>
        <w:ind w:left="-709" w:firstLine="567"/>
        <w:rPr>
          <w:rFonts w:ascii="Times New Roman" w:eastAsia="Times New Roman" w:hAnsi="Times New Roman" w:cs="Times New Roman"/>
        </w:rPr>
      </w:pPr>
      <w:r w:rsidRPr="006A50A4">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6A50A4">
        <w:rPr>
          <w:rFonts w:ascii="Times New Roman" w:eastAsia="Times New Roman" w:hAnsi="Times New Roman" w:cs="Times New Roman"/>
        </w:rPr>
        <w:t xml:space="preserve">              А.Н. Антипов      </w:t>
      </w:r>
    </w:p>
    <w:p w:rsidR="006A50A4" w:rsidRPr="006A50A4" w:rsidRDefault="006A50A4" w:rsidP="006A50A4">
      <w:pPr>
        <w:spacing w:after="0" w:line="240" w:lineRule="auto"/>
        <w:ind w:left="-709" w:firstLine="567"/>
        <w:rPr>
          <w:rFonts w:ascii="Times New Roman" w:eastAsia="Times New Roman" w:hAnsi="Times New Roman" w:cs="Times New Roman"/>
        </w:rPr>
      </w:pPr>
    </w:p>
    <w:p w:rsidR="006A50A4" w:rsidRDefault="006A50A4" w:rsidP="006A50A4">
      <w:pPr>
        <w:spacing w:after="0" w:line="259" w:lineRule="auto"/>
        <w:ind w:left="-709" w:right="-143"/>
        <w:jc w:val="both"/>
        <w:rPr>
          <w:rFonts w:ascii="Times New Roman" w:eastAsiaTheme="minorHAnsi" w:hAnsi="Times New Roman" w:cs="Times New Roman"/>
          <w:b/>
          <w:sz w:val="24"/>
          <w:szCs w:val="24"/>
          <w:lang w:eastAsia="en-US"/>
        </w:rPr>
      </w:pPr>
    </w:p>
    <w:p w:rsidR="00E44B65" w:rsidRDefault="00E44B65" w:rsidP="006A50A4">
      <w:pPr>
        <w:spacing w:after="0" w:line="259" w:lineRule="auto"/>
        <w:ind w:left="-709" w:right="-143" w:firstLine="309"/>
        <w:jc w:val="both"/>
        <w:rPr>
          <w:rFonts w:ascii="Times New Roman" w:eastAsiaTheme="minorHAnsi" w:hAnsi="Times New Roman" w:cs="Times New Roman"/>
          <w:b/>
          <w:sz w:val="24"/>
          <w:szCs w:val="24"/>
          <w:lang w:eastAsia="en-US"/>
        </w:rPr>
      </w:pPr>
    </w:p>
    <w:p w:rsidR="00E44B65" w:rsidRDefault="00E44B65" w:rsidP="006A50A4">
      <w:pPr>
        <w:spacing w:after="0" w:line="259" w:lineRule="auto"/>
        <w:ind w:left="-709" w:right="-143"/>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 xml:space="preserve">Постановление администрации Ардатовского муниципального района РМ от 17 июня 2024 года № 608 «О внесении изменений в Состав комиссии по оценке последствий принятия решения о реорганизации и ликвидации муниципальных образовательных организаций </w:t>
      </w:r>
      <w:r w:rsidR="00245FAC">
        <w:rPr>
          <w:rFonts w:ascii="Times New Roman" w:eastAsiaTheme="minorHAnsi" w:hAnsi="Times New Roman" w:cs="Times New Roman"/>
          <w:b/>
          <w:sz w:val="24"/>
          <w:szCs w:val="24"/>
          <w:lang w:eastAsia="en-US"/>
        </w:rPr>
        <w:t>Ардатовского муниципального района, утвержденный постановлением администрации Ардатовского муниципального района от 10.02.2021 года № 116</w:t>
      </w:r>
      <w:r>
        <w:rPr>
          <w:rFonts w:ascii="Times New Roman" w:eastAsiaTheme="minorHAnsi" w:hAnsi="Times New Roman" w:cs="Times New Roman"/>
          <w:b/>
          <w:sz w:val="24"/>
          <w:szCs w:val="24"/>
          <w:lang w:eastAsia="en-US"/>
        </w:rPr>
        <w:t>»</w:t>
      </w:r>
    </w:p>
    <w:p w:rsidR="006A50A4" w:rsidRDefault="006A50A4" w:rsidP="006A50A4">
      <w:pPr>
        <w:spacing w:after="0" w:line="259" w:lineRule="auto"/>
        <w:ind w:left="-709" w:right="-143"/>
        <w:jc w:val="both"/>
        <w:rPr>
          <w:rFonts w:ascii="Times New Roman" w:eastAsiaTheme="minorHAnsi" w:hAnsi="Times New Roman" w:cs="Times New Roman"/>
          <w:b/>
          <w:sz w:val="24"/>
          <w:szCs w:val="24"/>
          <w:lang w:eastAsia="en-US"/>
        </w:rPr>
      </w:pPr>
    </w:p>
    <w:p w:rsidR="00ED0995" w:rsidRDefault="006A50A4" w:rsidP="006A50A4">
      <w:pPr>
        <w:spacing w:after="0" w:line="259" w:lineRule="auto"/>
        <w:ind w:left="-709" w:right="-143" w:firstLine="851"/>
        <w:jc w:val="both"/>
        <w:rPr>
          <w:rFonts w:ascii="Times New Roman" w:eastAsiaTheme="minorHAnsi" w:hAnsi="Times New Roman" w:cs="Times New Roman"/>
          <w:lang w:eastAsia="en-US"/>
        </w:rPr>
      </w:pPr>
      <w:r w:rsidRPr="00ED0995">
        <w:rPr>
          <w:rFonts w:ascii="Times New Roman" w:eastAsiaTheme="minorHAnsi" w:hAnsi="Times New Roman" w:cs="Times New Roman"/>
          <w:lang w:eastAsia="en-US"/>
        </w:rPr>
        <w:t>В соответствии с пунктом 14 статьи 22 Федерального закона от 29 декабря 2012 года № 273-ФЗ «Об образовании в Российской Федерации», пунктом 17 статьи 7 Закона Республики Мордовия от 8 августа 2013 года № 53-З «Об образовании в Республике Мордовия», приказом Министерства образования Республики Мордовия от 3 сентября 2018 года №812 «Об утверждении Порядка проведения оценки последствий  принятия решения о реорганизации или ликвидации государственной образовательной организации Республики Мордовия, муниципальной образовательной организации, включая критерии этой оценки (по типам данных образовательных организаций), Порядка созда</w:t>
      </w:r>
      <w:r w:rsidR="00ED0995" w:rsidRPr="00ED0995">
        <w:rPr>
          <w:rFonts w:ascii="Times New Roman" w:eastAsiaTheme="minorHAnsi" w:hAnsi="Times New Roman" w:cs="Times New Roman"/>
          <w:lang w:eastAsia="en-US"/>
        </w:rPr>
        <w:t>ния комиссии по оценке последствий такого решения и подготовки ею заключений», администрация Ардатовского муниципального района Республики Мордовия,</w:t>
      </w:r>
    </w:p>
    <w:p w:rsidR="00ED0995" w:rsidRDefault="00ED0995" w:rsidP="006A50A4">
      <w:pPr>
        <w:spacing w:after="0" w:line="259" w:lineRule="auto"/>
        <w:ind w:left="-709" w:right="-143" w:firstLine="851"/>
        <w:jc w:val="both"/>
        <w:rPr>
          <w:rFonts w:ascii="Times New Roman" w:eastAsiaTheme="minorHAnsi" w:hAnsi="Times New Roman" w:cs="Times New Roman"/>
          <w:lang w:eastAsia="en-US"/>
        </w:rPr>
      </w:pPr>
    </w:p>
    <w:p w:rsidR="00ED0995" w:rsidRDefault="00ED0995" w:rsidP="00ED0995">
      <w:pPr>
        <w:spacing w:after="0" w:line="259" w:lineRule="auto"/>
        <w:ind w:left="-709" w:right="-143" w:firstLine="309"/>
        <w:jc w:val="both"/>
        <w:rPr>
          <w:rFonts w:ascii="Times New Roman" w:eastAsiaTheme="minorHAnsi" w:hAnsi="Times New Roman" w:cs="Times New Roman"/>
          <w:lang w:eastAsia="en-US"/>
        </w:rPr>
      </w:pPr>
      <w:r>
        <w:rPr>
          <w:rFonts w:ascii="Times New Roman" w:eastAsiaTheme="minorHAnsi" w:hAnsi="Times New Roman" w:cs="Times New Roman"/>
          <w:lang w:eastAsia="en-US"/>
        </w:rPr>
        <w:t>ПОСТАНОВЛЯЕТ:</w:t>
      </w:r>
    </w:p>
    <w:p w:rsidR="00ED0995" w:rsidRDefault="00ED0995" w:rsidP="00ED0995">
      <w:pPr>
        <w:spacing w:after="0" w:line="259" w:lineRule="auto"/>
        <w:ind w:left="-709" w:right="-143" w:firstLine="309"/>
        <w:jc w:val="both"/>
        <w:rPr>
          <w:rFonts w:ascii="Times New Roman" w:eastAsiaTheme="minorHAnsi" w:hAnsi="Times New Roman" w:cs="Times New Roman"/>
          <w:lang w:eastAsia="en-US"/>
        </w:rPr>
      </w:pPr>
    </w:p>
    <w:p w:rsidR="00ED0995" w:rsidRDefault="00ED0995" w:rsidP="00ED0995">
      <w:pPr>
        <w:pStyle w:val="a4"/>
        <w:numPr>
          <w:ilvl w:val="0"/>
          <w:numId w:val="4"/>
        </w:numPr>
        <w:spacing w:after="0" w:line="259" w:lineRule="auto"/>
        <w:ind w:left="-709" w:right="-143" w:firstLine="851"/>
        <w:jc w:val="both"/>
        <w:rPr>
          <w:rFonts w:ascii="Times New Roman" w:hAnsi="Times New Roman" w:cs="Times New Roman"/>
        </w:rPr>
      </w:pPr>
      <w:r>
        <w:rPr>
          <w:rFonts w:ascii="Times New Roman" w:hAnsi="Times New Roman" w:cs="Times New Roman"/>
        </w:rPr>
        <w:t xml:space="preserve">Внести в Состав комиссии по оценке последствий принятия решения о реорганизации и </w:t>
      </w:r>
      <w:proofErr w:type="gramStart"/>
      <w:r>
        <w:rPr>
          <w:rFonts w:ascii="Times New Roman" w:hAnsi="Times New Roman" w:cs="Times New Roman"/>
        </w:rPr>
        <w:t>ликвидации  муниципальных</w:t>
      </w:r>
      <w:proofErr w:type="gramEnd"/>
      <w:r>
        <w:rPr>
          <w:rFonts w:ascii="Times New Roman" w:hAnsi="Times New Roman" w:cs="Times New Roman"/>
        </w:rPr>
        <w:t xml:space="preserve"> образовательных организаций Ардатовского муниципального района, утвержденный постановлением администрации Ардатовского муниципального района от 10.02.2021 г. №116 следующие изменения:</w:t>
      </w:r>
    </w:p>
    <w:p w:rsidR="00ED0995" w:rsidRDefault="00ED0995" w:rsidP="00ED0995">
      <w:pPr>
        <w:pStyle w:val="a4"/>
        <w:numPr>
          <w:ilvl w:val="1"/>
          <w:numId w:val="4"/>
        </w:numPr>
        <w:spacing w:after="0" w:line="259" w:lineRule="auto"/>
        <w:ind w:right="-143"/>
        <w:jc w:val="both"/>
        <w:rPr>
          <w:rFonts w:ascii="Times New Roman" w:hAnsi="Times New Roman" w:cs="Times New Roman"/>
        </w:rPr>
      </w:pPr>
      <w:r>
        <w:rPr>
          <w:rFonts w:ascii="Times New Roman" w:hAnsi="Times New Roman" w:cs="Times New Roman"/>
        </w:rPr>
        <w:t>Состав комиссии изложить в следующей редакции. Согласно Приложению.</w:t>
      </w:r>
    </w:p>
    <w:p w:rsidR="00ED0995" w:rsidRDefault="00ED0995" w:rsidP="00ED0995">
      <w:pPr>
        <w:pStyle w:val="a4"/>
        <w:numPr>
          <w:ilvl w:val="0"/>
          <w:numId w:val="4"/>
        </w:numPr>
        <w:spacing w:after="0" w:line="259" w:lineRule="auto"/>
        <w:ind w:left="-709" w:right="-143" w:firstLine="309"/>
        <w:jc w:val="both"/>
        <w:rPr>
          <w:rFonts w:ascii="Times New Roman" w:hAnsi="Times New Roman" w:cs="Times New Roman"/>
        </w:rPr>
      </w:pPr>
      <w:r>
        <w:rPr>
          <w:rFonts w:ascii="Times New Roman" w:hAnsi="Times New Roman" w:cs="Times New Roman"/>
        </w:rPr>
        <w:t xml:space="preserve">Контроль за исполнением настоящего постановления возложить на Еремину Наталью Викторовну – заместителя главы Ардатовского муниципального района по социальным вопросам. </w:t>
      </w:r>
    </w:p>
    <w:p w:rsidR="00ED0995" w:rsidRDefault="00ED0995" w:rsidP="00ED0995">
      <w:pPr>
        <w:pStyle w:val="a4"/>
        <w:numPr>
          <w:ilvl w:val="0"/>
          <w:numId w:val="4"/>
        </w:numPr>
        <w:spacing w:after="0" w:line="259" w:lineRule="auto"/>
        <w:ind w:left="-709" w:right="-143" w:firstLine="309"/>
        <w:jc w:val="both"/>
        <w:rPr>
          <w:rFonts w:ascii="Times New Roman" w:hAnsi="Times New Roman" w:cs="Times New Roman"/>
        </w:rPr>
      </w:pPr>
      <w:r>
        <w:rPr>
          <w:rFonts w:ascii="Times New Roman" w:hAnsi="Times New Roman" w:cs="Times New Roman"/>
        </w:rPr>
        <w:t>Настоящее постановление вступает в силу после официального опубликования.</w:t>
      </w:r>
    </w:p>
    <w:p w:rsidR="00ED0995" w:rsidRDefault="00ED0995" w:rsidP="00ED0995">
      <w:pPr>
        <w:spacing w:after="0" w:line="259" w:lineRule="auto"/>
        <w:ind w:right="-143"/>
        <w:jc w:val="both"/>
        <w:rPr>
          <w:rFonts w:ascii="Times New Roman" w:eastAsiaTheme="minorHAnsi" w:hAnsi="Times New Roman" w:cs="Times New Roman"/>
        </w:rPr>
      </w:pPr>
    </w:p>
    <w:p w:rsidR="00ED0995" w:rsidRDefault="00ED0995" w:rsidP="00ED0995">
      <w:pPr>
        <w:spacing w:after="0" w:line="259" w:lineRule="auto"/>
        <w:ind w:right="-143"/>
        <w:jc w:val="both"/>
        <w:rPr>
          <w:rFonts w:ascii="Times New Roman" w:eastAsiaTheme="minorHAnsi" w:hAnsi="Times New Roman" w:cs="Times New Roman"/>
        </w:rPr>
      </w:pPr>
    </w:p>
    <w:p w:rsidR="00ED0995" w:rsidRDefault="00ED0995" w:rsidP="00ED0995">
      <w:pPr>
        <w:spacing w:after="0" w:line="259" w:lineRule="auto"/>
        <w:ind w:right="-143"/>
        <w:jc w:val="both"/>
        <w:rPr>
          <w:rFonts w:ascii="Times New Roman" w:eastAsiaTheme="minorHAnsi" w:hAnsi="Times New Roman" w:cs="Times New Roman"/>
        </w:rPr>
      </w:pPr>
      <w:r>
        <w:rPr>
          <w:rFonts w:ascii="Times New Roman" w:eastAsiaTheme="minorHAnsi" w:hAnsi="Times New Roman" w:cs="Times New Roman"/>
        </w:rPr>
        <w:t>Глава Ардатовского</w:t>
      </w:r>
    </w:p>
    <w:p w:rsidR="00ED0995" w:rsidRDefault="00ED0995" w:rsidP="00ED0995">
      <w:pPr>
        <w:spacing w:after="0" w:line="259" w:lineRule="auto"/>
        <w:ind w:right="-143"/>
        <w:jc w:val="both"/>
        <w:rPr>
          <w:rFonts w:ascii="Times New Roman" w:eastAsiaTheme="minorHAnsi" w:hAnsi="Times New Roman" w:cs="Times New Roman"/>
        </w:rPr>
      </w:pPr>
      <w:r>
        <w:rPr>
          <w:rFonts w:ascii="Times New Roman" w:eastAsiaTheme="minorHAnsi" w:hAnsi="Times New Roman" w:cs="Times New Roman"/>
        </w:rPr>
        <w:lastRenderedPageBreak/>
        <w:t>муниципального района                                                                            А.Н.Антипов</w:t>
      </w:r>
    </w:p>
    <w:p w:rsidR="00ED0995" w:rsidRDefault="00ED0995" w:rsidP="00ED0995">
      <w:pPr>
        <w:spacing w:after="0" w:line="259" w:lineRule="auto"/>
        <w:ind w:right="-143"/>
        <w:jc w:val="both"/>
        <w:rPr>
          <w:rFonts w:ascii="Times New Roman" w:eastAsiaTheme="minorHAnsi" w:hAnsi="Times New Roman" w:cs="Times New Roman"/>
        </w:rPr>
      </w:pPr>
    </w:p>
    <w:p w:rsidR="00ED0995" w:rsidRDefault="00ED0995" w:rsidP="00ED0995">
      <w:pPr>
        <w:spacing w:after="0" w:line="259" w:lineRule="auto"/>
        <w:ind w:right="-143"/>
        <w:jc w:val="right"/>
        <w:rPr>
          <w:rFonts w:ascii="Times New Roman" w:eastAsiaTheme="minorHAnsi" w:hAnsi="Times New Roman" w:cs="Times New Roman"/>
        </w:rPr>
      </w:pPr>
      <w:r>
        <w:rPr>
          <w:rFonts w:ascii="Times New Roman" w:eastAsiaTheme="minorHAnsi" w:hAnsi="Times New Roman" w:cs="Times New Roman"/>
        </w:rPr>
        <w:t>Приложение</w:t>
      </w:r>
    </w:p>
    <w:p w:rsidR="00ED0995" w:rsidRDefault="00ED0995" w:rsidP="00ED0995">
      <w:pPr>
        <w:spacing w:after="0" w:line="259" w:lineRule="auto"/>
        <w:ind w:right="-143"/>
        <w:jc w:val="right"/>
        <w:rPr>
          <w:rFonts w:ascii="Times New Roman" w:eastAsiaTheme="minorHAnsi" w:hAnsi="Times New Roman" w:cs="Times New Roman"/>
        </w:rPr>
      </w:pPr>
      <w:r>
        <w:rPr>
          <w:rFonts w:ascii="Times New Roman" w:eastAsiaTheme="minorHAnsi" w:hAnsi="Times New Roman" w:cs="Times New Roman"/>
        </w:rPr>
        <w:t>к постановлению администрации</w:t>
      </w:r>
    </w:p>
    <w:p w:rsidR="00ED0995" w:rsidRDefault="00ED0995" w:rsidP="00ED0995">
      <w:pPr>
        <w:spacing w:after="0" w:line="259" w:lineRule="auto"/>
        <w:ind w:right="-143"/>
        <w:jc w:val="right"/>
        <w:rPr>
          <w:rFonts w:ascii="Times New Roman" w:eastAsiaTheme="minorHAnsi" w:hAnsi="Times New Roman" w:cs="Times New Roman"/>
        </w:rPr>
      </w:pPr>
      <w:r>
        <w:rPr>
          <w:rFonts w:ascii="Times New Roman" w:eastAsiaTheme="minorHAnsi" w:hAnsi="Times New Roman" w:cs="Times New Roman"/>
        </w:rPr>
        <w:t>Ардатовского муниципального района</w:t>
      </w:r>
    </w:p>
    <w:p w:rsidR="00ED0995" w:rsidRDefault="00ED0995" w:rsidP="00ED0995">
      <w:pPr>
        <w:spacing w:after="0" w:line="259" w:lineRule="auto"/>
        <w:ind w:right="-143"/>
        <w:jc w:val="right"/>
        <w:rPr>
          <w:rFonts w:ascii="Times New Roman" w:eastAsiaTheme="minorHAnsi" w:hAnsi="Times New Roman" w:cs="Times New Roman"/>
        </w:rPr>
      </w:pPr>
      <w:r>
        <w:rPr>
          <w:rFonts w:ascii="Times New Roman" w:eastAsiaTheme="minorHAnsi" w:hAnsi="Times New Roman" w:cs="Times New Roman"/>
        </w:rPr>
        <w:t>Республики Мордовия</w:t>
      </w:r>
    </w:p>
    <w:p w:rsidR="00ED0995" w:rsidRPr="00ED0995" w:rsidRDefault="00ED0995" w:rsidP="00ED0995">
      <w:pPr>
        <w:spacing w:after="0" w:line="259" w:lineRule="auto"/>
        <w:ind w:right="-143"/>
        <w:jc w:val="right"/>
        <w:rPr>
          <w:rFonts w:ascii="Times New Roman" w:eastAsiaTheme="minorHAnsi" w:hAnsi="Times New Roman" w:cs="Times New Roman"/>
        </w:rPr>
      </w:pPr>
      <w:r>
        <w:rPr>
          <w:rFonts w:ascii="Times New Roman" w:eastAsiaTheme="minorHAnsi" w:hAnsi="Times New Roman" w:cs="Times New Roman"/>
        </w:rPr>
        <w:t>от 17 июня 2024 года № 608</w:t>
      </w:r>
    </w:p>
    <w:p w:rsidR="006A50A4" w:rsidRPr="006A50A4" w:rsidRDefault="006A50A4" w:rsidP="006A50A4">
      <w:pPr>
        <w:spacing w:after="0" w:line="259" w:lineRule="auto"/>
        <w:ind w:left="-709" w:right="-143" w:firstLine="851"/>
        <w:jc w:val="both"/>
        <w:rPr>
          <w:rFonts w:ascii="Times New Roman" w:eastAsiaTheme="minorHAnsi" w:hAnsi="Times New Roman" w:cs="Times New Roman"/>
          <w:sz w:val="24"/>
          <w:szCs w:val="24"/>
          <w:lang w:eastAsia="en-US"/>
        </w:rPr>
      </w:pPr>
      <w:r>
        <w:rPr>
          <w:rFonts w:ascii="Times New Roman" w:eastAsiaTheme="minorHAnsi" w:hAnsi="Times New Roman" w:cs="Times New Roman"/>
          <w:b/>
          <w:sz w:val="24"/>
          <w:szCs w:val="24"/>
          <w:lang w:eastAsia="en-US"/>
        </w:rPr>
        <w:tab/>
      </w:r>
      <w:r>
        <w:rPr>
          <w:rFonts w:ascii="Times New Roman" w:eastAsiaTheme="minorHAnsi" w:hAnsi="Times New Roman" w:cs="Times New Roman"/>
          <w:sz w:val="24"/>
          <w:szCs w:val="24"/>
          <w:lang w:eastAsia="en-US"/>
        </w:rPr>
        <w:tab/>
      </w:r>
      <w:r>
        <w:rPr>
          <w:rFonts w:ascii="Times New Roman" w:eastAsiaTheme="minorHAnsi" w:hAnsi="Times New Roman" w:cs="Times New Roman"/>
          <w:sz w:val="24"/>
          <w:szCs w:val="24"/>
          <w:lang w:eastAsia="en-US"/>
        </w:rPr>
        <w:tab/>
      </w:r>
      <w:r>
        <w:rPr>
          <w:rFonts w:ascii="Times New Roman" w:eastAsiaTheme="minorHAnsi" w:hAnsi="Times New Roman" w:cs="Times New Roman"/>
          <w:sz w:val="24"/>
          <w:szCs w:val="24"/>
          <w:lang w:eastAsia="en-US"/>
        </w:rPr>
        <w:tab/>
      </w:r>
      <w:r>
        <w:rPr>
          <w:rFonts w:ascii="Times New Roman" w:eastAsiaTheme="minorHAnsi" w:hAnsi="Times New Roman" w:cs="Times New Roman"/>
          <w:sz w:val="24"/>
          <w:szCs w:val="24"/>
          <w:lang w:eastAsia="en-US"/>
        </w:rPr>
        <w:tab/>
      </w:r>
    </w:p>
    <w:p w:rsidR="00E44B65" w:rsidRDefault="00ED0995" w:rsidP="00ED0995">
      <w:pPr>
        <w:spacing w:after="0" w:line="259" w:lineRule="auto"/>
        <w:ind w:left="-709" w:right="-143" w:firstLine="309"/>
        <w:jc w:val="center"/>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 xml:space="preserve">Состав </w:t>
      </w:r>
    </w:p>
    <w:p w:rsidR="00ED0995" w:rsidRDefault="00ED0995" w:rsidP="00ED0995">
      <w:pPr>
        <w:spacing w:after="0" w:line="259" w:lineRule="auto"/>
        <w:ind w:left="-709" w:right="-143" w:firstLine="309"/>
        <w:jc w:val="center"/>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Комиссии по оценке последствий принятия решения о реорганизации или ликвидации муниципальных образовательных учреждений Ардатовского муниципального района</w:t>
      </w:r>
    </w:p>
    <w:p w:rsidR="00ED0995" w:rsidRDefault="00ED0995" w:rsidP="00ED0995">
      <w:pPr>
        <w:spacing w:after="0" w:line="259" w:lineRule="auto"/>
        <w:ind w:left="-709" w:right="-143" w:firstLine="309"/>
        <w:jc w:val="center"/>
        <w:rPr>
          <w:rFonts w:ascii="Times New Roman" w:eastAsiaTheme="minorHAnsi" w:hAnsi="Times New Roman" w:cs="Times New Roman"/>
          <w:b/>
          <w:sz w:val="24"/>
          <w:szCs w:val="24"/>
          <w:lang w:eastAsia="en-US"/>
        </w:rPr>
      </w:pPr>
    </w:p>
    <w:p w:rsidR="00ED0995" w:rsidRDefault="00ED0995" w:rsidP="00ED0995">
      <w:pPr>
        <w:spacing w:after="0" w:line="259" w:lineRule="auto"/>
        <w:ind w:left="-709" w:right="-143" w:firstLine="709"/>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Еремина Н.В. – заместитель главы муниципального района по социальным вопросам, председатель комиссии;</w:t>
      </w:r>
    </w:p>
    <w:p w:rsidR="00ED0995" w:rsidRDefault="00ED0995" w:rsidP="00ED0995">
      <w:pPr>
        <w:spacing w:after="0" w:line="259" w:lineRule="auto"/>
        <w:ind w:left="-709" w:right="-143" w:firstLine="709"/>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Суняйкина Т.В. – ВРИО начальника Управления образования администрации Ардатовского муниципального района, заместитель председателя комиссии;</w:t>
      </w:r>
    </w:p>
    <w:p w:rsidR="00ED0995" w:rsidRDefault="00ED0995" w:rsidP="00ED0995">
      <w:pPr>
        <w:spacing w:after="0" w:line="259" w:lineRule="auto"/>
        <w:ind w:left="-709" w:right="-143" w:firstLine="709"/>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Елесина Р.П. – консультант Управления образования администрации Ардатовского муниципального района, секретарь комиссии.</w:t>
      </w:r>
    </w:p>
    <w:p w:rsidR="00ED0995" w:rsidRDefault="00ED0995" w:rsidP="00ED0995">
      <w:pPr>
        <w:spacing w:after="0" w:line="259" w:lineRule="auto"/>
        <w:ind w:left="-709" w:right="-143" w:firstLine="709"/>
        <w:jc w:val="both"/>
        <w:rPr>
          <w:rFonts w:ascii="Times New Roman" w:eastAsiaTheme="minorHAnsi" w:hAnsi="Times New Roman" w:cs="Times New Roman"/>
          <w:sz w:val="24"/>
          <w:szCs w:val="24"/>
          <w:lang w:eastAsia="en-US"/>
        </w:rPr>
      </w:pPr>
    </w:p>
    <w:p w:rsidR="00ED0995" w:rsidRDefault="00ED0995" w:rsidP="00ED0995">
      <w:pPr>
        <w:spacing w:after="0" w:line="259" w:lineRule="auto"/>
        <w:ind w:left="-709" w:right="-143" w:firstLine="709"/>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Члены комиссии:</w:t>
      </w:r>
    </w:p>
    <w:p w:rsidR="00ED0995" w:rsidRDefault="00ED0995" w:rsidP="00ED0995">
      <w:pPr>
        <w:spacing w:after="0" w:line="259" w:lineRule="auto"/>
        <w:ind w:left="-709" w:right="-143" w:firstLine="709"/>
        <w:jc w:val="both"/>
        <w:rPr>
          <w:rFonts w:ascii="Times New Roman" w:eastAsiaTheme="minorHAnsi" w:hAnsi="Times New Roman" w:cs="Times New Roman"/>
          <w:sz w:val="24"/>
          <w:szCs w:val="24"/>
          <w:lang w:eastAsia="en-US"/>
        </w:rPr>
      </w:pPr>
    </w:p>
    <w:p w:rsidR="00ED0995" w:rsidRDefault="00ED0995" w:rsidP="00ED0995">
      <w:pPr>
        <w:spacing w:after="0" w:line="259" w:lineRule="auto"/>
        <w:ind w:left="-709" w:right="-143" w:firstLine="709"/>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Бутузов Д.Г. – начальник отдела по управлению муниципальным имуществом и земельным отношениям администрации Ардатовского муниципального района</w:t>
      </w:r>
    </w:p>
    <w:p w:rsidR="00ED0995" w:rsidRDefault="00ED0995" w:rsidP="00ED0995">
      <w:pPr>
        <w:spacing w:after="0" w:line="259" w:lineRule="auto"/>
        <w:ind w:left="-709" w:right="-143" w:firstLine="709"/>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Исайкина И.В. – начальник юридического отдела администрации Ардатовского муниципального района;</w:t>
      </w:r>
    </w:p>
    <w:p w:rsidR="00ED0995" w:rsidRDefault="00ED0995" w:rsidP="00ED0995">
      <w:pPr>
        <w:spacing w:after="0" w:line="259" w:lineRule="auto"/>
        <w:ind w:left="-709" w:right="-143" w:firstLine="709"/>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Головина К.С. – главный специалист Управления образования администрации Ардатовского муниципального района;</w:t>
      </w:r>
    </w:p>
    <w:p w:rsidR="00ED0995" w:rsidRDefault="00ED0995" w:rsidP="00ED0995">
      <w:pPr>
        <w:spacing w:after="0" w:line="259" w:lineRule="auto"/>
        <w:ind w:left="-709" w:right="-143" w:firstLine="709"/>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Котова Н.А. – ведущий </w:t>
      </w:r>
      <w:proofErr w:type="gramStart"/>
      <w:r>
        <w:rPr>
          <w:rFonts w:ascii="Times New Roman" w:eastAsiaTheme="minorHAnsi" w:hAnsi="Times New Roman" w:cs="Times New Roman"/>
          <w:sz w:val="24"/>
          <w:szCs w:val="24"/>
          <w:lang w:eastAsia="en-US"/>
        </w:rPr>
        <w:t xml:space="preserve">экономист </w:t>
      </w:r>
      <w:r w:rsidR="003219BC">
        <w:rPr>
          <w:rFonts w:ascii="Times New Roman" w:eastAsiaTheme="minorHAnsi" w:hAnsi="Times New Roman" w:cs="Times New Roman"/>
          <w:sz w:val="24"/>
          <w:szCs w:val="24"/>
          <w:lang w:eastAsia="en-US"/>
        </w:rPr>
        <w:t xml:space="preserve"> муниципального</w:t>
      </w:r>
      <w:proofErr w:type="gramEnd"/>
      <w:r w:rsidR="003219BC">
        <w:rPr>
          <w:rFonts w:ascii="Times New Roman" w:eastAsiaTheme="minorHAnsi" w:hAnsi="Times New Roman" w:cs="Times New Roman"/>
          <w:sz w:val="24"/>
          <w:szCs w:val="24"/>
          <w:lang w:eastAsia="en-US"/>
        </w:rPr>
        <w:t xml:space="preserve"> казенного учреждения «Центр обслуживания муниципальных учреждений Ардатовского муниципального района» (по согласованию)</w:t>
      </w:r>
    </w:p>
    <w:p w:rsidR="003219BC" w:rsidRPr="00ED0995" w:rsidRDefault="003219BC" w:rsidP="00ED0995">
      <w:pPr>
        <w:spacing w:after="0" w:line="259" w:lineRule="auto"/>
        <w:ind w:left="-709" w:right="-143" w:firstLine="709"/>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Арсентьева А.А. – председатель Ардатовской районной организации профсоюза работников народного </w:t>
      </w:r>
    </w:p>
    <w:p w:rsidR="00E44B65" w:rsidRDefault="00E44B65" w:rsidP="006A50A4">
      <w:pPr>
        <w:spacing w:after="0" w:line="259" w:lineRule="auto"/>
        <w:ind w:left="-709" w:right="-143" w:firstLine="309"/>
        <w:jc w:val="both"/>
        <w:rPr>
          <w:rFonts w:ascii="Times New Roman" w:eastAsiaTheme="minorHAnsi" w:hAnsi="Times New Roman" w:cs="Times New Roman"/>
          <w:b/>
          <w:sz w:val="24"/>
          <w:szCs w:val="24"/>
          <w:lang w:eastAsia="en-US"/>
        </w:rPr>
      </w:pPr>
    </w:p>
    <w:p w:rsidR="00245FAC" w:rsidRDefault="00245FAC" w:rsidP="00ED0995">
      <w:pPr>
        <w:spacing w:after="0" w:line="259" w:lineRule="auto"/>
        <w:ind w:left="-709" w:right="-143"/>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Постановление администрации Ардатовского муниципального района РМ от 17 июня 2024 года № 610 «Об изменении школьного маршрута»</w:t>
      </w:r>
    </w:p>
    <w:p w:rsidR="00641179" w:rsidRDefault="00641179" w:rsidP="00ED0995">
      <w:pPr>
        <w:spacing w:after="0" w:line="259" w:lineRule="auto"/>
        <w:ind w:left="-709" w:right="-143"/>
        <w:jc w:val="both"/>
        <w:rPr>
          <w:rFonts w:ascii="Times New Roman" w:eastAsiaTheme="minorHAnsi" w:hAnsi="Times New Roman" w:cs="Times New Roman"/>
          <w:b/>
          <w:sz w:val="24"/>
          <w:szCs w:val="24"/>
          <w:lang w:eastAsia="en-US"/>
        </w:rPr>
      </w:pPr>
    </w:p>
    <w:p w:rsidR="00641179" w:rsidRPr="00641179" w:rsidRDefault="00641179" w:rsidP="00641179">
      <w:pPr>
        <w:spacing w:after="0" w:line="240" w:lineRule="auto"/>
        <w:ind w:left="-709" w:firstLine="851"/>
        <w:jc w:val="both"/>
        <w:rPr>
          <w:rFonts w:ascii="Times New Roman" w:eastAsia="Times New Roman" w:hAnsi="Times New Roman" w:cs="Times New Roman"/>
          <w:snapToGrid w:val="0"/>
        </w:rPr>
      </w:pPr>
      <w:r w:rsidRPr="00641179">
        <w:rPr>
          <w:rFonts w:ascii="Times New Roman" w:eastAsia="Times New Roman" w:hAnsi="Times New Roman" w:cs="Times New Roman"/>
          <w:snapToGrid w:val="0"/>
        </w:rPr>
        <w:t xml:space="preserve">Администрация Ардатовского муниципального района,  </w:t>
      </w:r>
    </w:p>
    <w:p w:rsidR="00641179" w:rsidRPr="00641179" w:rsidRDefault="00641179" w:rsidP="00641179">
      <w:pPr>
        <w:spacing w:after="0" w:line="240" w:lineRule="auto"/>
        <w:ind w:left="-709" w:firstLine="851"/>
        <w:jc w:val="both"/>
        <w:rPr>
          <w:rFonts w:ascii="Times New Roman" w:eastAsia="Times New Roman" w:hAnsi="Times New Roman" w:cs="Times New Roman"/>
          <w:snapToGrid w:val="0"/>
        </w:rPr>
      </w:pPr>
    </w:p>
    <w:p w:rsidR="00641179" w:rsidRPr="00641179" w:rsidRDefault="00641179" w:rsidP="00641179">
      <w:pPr>
        <w:spacing w:after="0" w:line="240" w:lineRule="auto"/>
        <w:ind w:left="-709" w:firstLine="851"/>
        <w:rPr>
          <w:rFonts w:ascii="Times New Roman" w:eastAsia="Times New Roman" w:hAnsi="Times New Roman" w:cs="Times New Roman"/>
          <w:snapToGrid w:val="0"/>
        </w:rPr>
      </w:pPr>
      <w:r w:rsidRPr="00641179">
        <w:rPr>
          <w:rFonts w:ascii="Times New Roman" w:eastAsia="Times New Roman" w:hAnsi="Times New Roman" w:cs="Times New Roman"/>
          <w:snapToGrid w:val="0"/>
        </w:rPr>
        <w:t>ПОСТАНОВЛЯЕТ:</w:t>
      </w:r>
    </w:p>
    <w:p w:rsidR="00641179" w:rsidRPr="00641179" w:rsidRDefault="00641179" w:rsidP="00641179">
      <w:pPr>
        <w:spacing w:after="0" w:line="240" w:lineRule="auto"/>
        <w:ind w:left="-709" w:firstLine="851"/>
        <w:rPr>
          <w:rFonts w:ascii="Times New Roman" w:eastAsia="Times New Roman" w:hAnsi="Times New Roman" w:cs="Times New Roman"/>
        </w:rPr>
      </w:pPr>
    </w:p>
    <w:p w:rsidR="00641179" w:rsidRPr="00641179" w:rsidRDefault="00641179" w:rsidP="00641179">
      <w:pPr>
        <w:numPr>
          <w:ilvl w:val="0"/>
          <w:numId w:val="5"/>
        </w:numPr>
        <w:spacing w:after="0" w:line="240" w:lineRule="auto"/>
        <w:ind w:left="-709" w:firstLine="851"/>
        <w:jc w:val="both"/>
        <w:rPr>
          <w:rFonts w:ascii="Times New Roman" w:eastAsia="Times New Roman" w:hAnsi="Times New Roman" w:cs="Times New Roman"/>
        </w:rPr>
      </w:pPr>
      <w:r w:rsidRPr="00641179">
        <w:rPr>
          <w:rFonts w:ascii="Times New Roman" w:eastAsia="Times New Roman" w:hAnsi="Times New Roman" w:cs="Times New Roman"/>
        </w:rPr>
        <w:t xml:space="preserve">20 июня 2024 года изменить маршрут движения школьного </w:t>
      </w:r>
      <w:proofErr w:type="gramStart"/>
      <w:r w:rsidRPr="00641179">
        <w:rPr>
          <w:rFonts w:ascii="Times New Roman" w:eastAsia="Times New Roman" w:hAnsi="Times New Roman" w:cs="Times New Roman"/>
        </w:rPr>
        <w:t>автотранспортного  средства</w:t>
      </w:r>
      <w:proofErr w:type="gramEnd"/>
      <w:r w:rsidRPr="00641179">
        <w:rPr>
          <w:rFonts w:ascii="Times New Roman" w:eastAsia="Times New Roman" w:hAnsi="Times New Roman" w:cs="Times New Roman"/>
        </w:rPr>
        <w:t xml:space="preserve">: </w:t>
      </w:r>
    </w:p>
    <w:p w:rsidR="00641179" w:rsidRPr="00641179" w:rsidRDefault="00641179" w:rsidP="00641179">
      <w:pPr>
        <w:spacing w:after="0" w:line="240" w:lineRule="auto"/>
        <w:ind w:left="-709" w:firstLine="851"/>
        <w:jc w:val="both"/>
        <w:rPr>
          <w:rFonts w:ascii="Times New Roman" w:eastAsia="Times New Roman" w:hAnsi="Times New Roman" w:cs="Times New Roman"/>
        </w:rPr>
      </w:pPr>
      <w:r w:rsidRPr="00641179">
        <w:rPr>
          <w:rFonts w:ascii="Times New Roman" w:eastAsia="Times New Roman" w:hAnsi="Times New Roman" w:cs="Times New Roman"/>
        </w:rPr>
        <w:t xml:space="preserve">- МБОУ «Низовская средняя общеобразовательная школа»: с. Низовка – с. Кученяево – с. Кельвядни – п. Станция Ардатов – с. </w:t>
      </w:r>
      <w:proofErr w:type="gramStart"/>
      <w:r w:rsidRPr="00641179">
        <w:rPr>
          <w:rFonts w:ascii="Times New Roman" w:eastAsia="Times New Roman" w:hAnsi="Times New Roman" w:cs="Times New Roman"/>
        </w:rPr>
        <w:t>Низовка  на</w:t>
      </w:r>
      <w:proofErr w:type="gramEnd"/>
      <w:r w:rsidRPr="00641179">
        <w:rPr>
          <w:rFonts w:ascii="Times New Roman" w:eastAsia="Times New Roman" w:hAnsi="Times New Roman" w:cs="Times New Roman"/>
        </w:rPr>
        <w:t xml:space="preserve"> с. Низовка  - г. Ардатов – г. Саранск – г. Ардатов - с. Низовка.</w:t>
      </w:r>
    </w:p>
    <w:p w:rsidR="00641179" w:rsidRPr="00641179" w:rsidRDefault="00641179" w:rsidP="00641179">
      <w:pPr>
        <w:numPr>
          <w:ilvl w:val="0"/>
          <w:numId w:val="5"/>
        </w:numPr>
        <w:spacing w:after="0" w:line="240" w:lineRule="auto"/>
        <w:ind w:left="-709" w:firstLine="851"/>
        <w:jc w:val="both"/>
        <w:rPr>
          <w:rFonts w:ascii="Times New Roman" w:eastAsia="Times New Roman" w:hAnsi="Times New Roman" w:cs="Times New Roman"/>
          <w:snapToGrid w:val="0"/>
        </w:rPr>
      </w:pPr>
      <w:r w:rsidRPr="00641179">
        <w:rPr>
          <w:rFonts w:ascii="Times New Roman" w:eastAsia="Times New Roman" w:hAnsi="Times New Roman" w:cs="Times New Roman"/>
          <w:snapToGrid w:val="0"/>
        </w:rPr>
        <w:t>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Т.В. Суняйкину.</w:t>
      </w:r>
    </w:p>
    <w:p w:rsidR="00641179" w:rsidRPr="00641179" w:rsidRDefault="00641179" w:rsidP="00641179">
      <w:pPr>
        <w:numPr>
          <w:ilvl w:val="0"/>
          <w:numId w:val="5"/>
        </w:numPr>
        <w:spacing w:after="0" w:line="240" w:lineRule="auto"/>
        <w:ind w:left="-709" w:firstLine="851"/>
        <w:jc w:val="both"/>
        <w:rPr>
          <w:rFonts w:ascii="Times New Roman" w:eastAsia="Times New Roman" w:hAnsi="Times New Roman" w:cs="Times New Roman"/>
          <w:snapToGrid w:val="0"/>
        </w:rPr>
      </w:pPr>
      <w:r w:rsidRPr="00641179">
        <w:rPr>
          <w:rFonts w:ascii="Times New Roman" w:eastAsia="Times New Roman" w:hAnsi="Times New Roman" w:cs="Times New Roman"/>
          <w:snapToGrid w:val="0"/>
        </w:rPr>
        <w:t xml:space="preserve"> Настоящее постановление вступает в силу после официального опубликования.</w:t>
      </w:r>
    </w:p>
    <w:p w:rsidR="00641179" w:rsidRPr="00641179" w:rsidRDefault="00641179" w:rsidP="00641179">
      <w:pPr>
        <w:spacing w:after="0" w:line="240" w:lineRule="auto"/>
        <w:ind w:left="-709" w:firstLine="851"/>
        <w:jc w:val="both"/>
        <w:rPr>
          <w:rFonts w:ascii="Times New Roman" w:eastAsia="Times New Roman" w:hAnsi="Times New Roman" w:cs="Times New Roman"/>
          <w:snapToGrid w:val="0"/>
        </w:rPr>
      </w:pPr>
    </w:p>
    <w:p w:rsidR="00641179" w:rsidRPr="00641179" w:rsidRDefault="00641179" w:rsidP="00641179">
      <w:pPr>
        <w:spacing w:after="0" w:line="240" w:lineRule="auto"/>
        <w:ind w:left="-709" w:firstLine="851"/>
        <w:rPr>
          <w:rFonts w:ascii="Times New Roman" w:eastAsia="Times New Roman" w:hAnsi="Times New Roman" w:cs="Times New Roman"/>
          <w:bCs/>
        </w:rPr>
      </w:pPr>
    </w:p>
    <w:p w:rsidR="00641179" w:rsidRPr="00641179" w:rsidRDefault="00641179" w:rsidP="00641179">
      <w:pPr>
        <w:spacing w:after="0" w:line="240" w:lineRule="auto"/>
        <w:ind w:left="-709" w:firstLine="851"/>
        <w:rPr>
          <w:rFonts w:ascii="Times New Roman" w:eastAsia="Times New Roman" w:hAnsi="Times New Roman" w:cs="Times New Roman"/>
          <w:bCs/>
        </w:rPr>
      </w:pPr>
    </w:p>
    <w:p w:rsidR="00641179" w:rsidRPr="00641179" w:rsidRDefault="00641179" w:rsidP="00641179">
      <w:pPr>
        <w:spacing w:after="0" w:line="240" w:lineRule="auto"/>
        <w:ind w:left="-709" w:firstLine="851"/>
        <w:rPr>
          <w:rFonts w:ascii="Times New Roman" w:eastAsia="Times New Roman" w:hAnsi="Times New Roman" w:cs="Times New Roman"/>
        </w:rPr>
      </w:pPr>
      <w:r w:rsidRPr="00641179">
        <w:rPr>
          <w:rFonts w:ascii="Times New Roman" w:eastAsia="Times New Roman" w:hAnsi="Times New Roman" w:cs="Times New Roman"/>
        </w:rPr>
        <w:t xml:space="preserve">Глава Ардатовского </w:t>
      </w:r>
    </w:p>
    <w:p w:rsidR="00641179" w:rsidRPr="00641179" w:rsidRDefault="00641179" w:rsidP="00641179">
      <w:pPr>
        <w:spacing w:after="0" w:line="240" w:lineRule="auto"/>
        <w:ind w:left="-709" w:firstLine="851"/>
        <w:rPr>
          <w:rFonts w:ascii="Times New Roman" w:eastAsia="Times New Roman" w:hAnsi="Times New Roman" w:cs="Times New Roman"/>
        </w:rPr>
      </w:pPr>
      <w:r w:rsidRPr="00641179">
        <w:rPr>
          <w:rFonts w:ascii="Times New Roman" w:eastAsia="Times New Roman" w:hAnsi="Times New Roman" w:cs="Times New Roman"/>
        </w:rPr>
        <w:lastRenderedPageBreak/>
        <w:t xml:space="preserve">муниципального района                         </w:t>
      </w:r>
      <w:r>
        <w:rPr>
          <w:rFonts w:ascii="Times New Roman" w:eastAsia="Times New Roman" w:hAnsi="Times New Roman" w:cs="Times New Roman"/>
        </w:rPr>
        <w:t xml:space="preserve">                                                </w:t>
      </w:r>
      <w:r w:rsidRPr="00641179">
        <w:rPr>
          <w:rFonts w:ascii="Times New Roman" w:eastAsia="Times New Roman" w:hAnsi="Times New Roman" w:cs="Times New Roman"/>
        </w:rPr>
        <w:t xml:space="preserve">         А.Н. Антипов      </w:t>
      </w:r>
    </w:p>
    <w:p w:rsidR="00641179" w:rsidRPr="00641179" w:rsidRDefault="00641179" w:rsidP="00641179">
      <w:pPr>
        <w:spacing w:after="0" w:line="240" w:lineRule="auto"/>
        <w:ind w:left="-709" w:firstLine="851"/>
        <w:rPr>
          <w:rFonts w:ascii="Times New Roman" w:eastAsia="Times New Roman" w:hAnsi="Times New Roman" w:cs="Times New Roman"/>
        </w:rPr>
      </w:pPr>
    </w:p>
    <w:p w:rsidR="00641179" w:rsidRPr="00641179" w:rsidRDefault="00641179" w:rsidP="00641179">
      <w:pPr>
        <w:spacing w:after="0" w:line="259" w:lineRule="auto"/>
        <w:ind w:left="-709" w:right="-143" w:firstLine="851"/>
        <w:jc w:val="both"/>
        <w:rPr>
          <w:rFonts w:ascii="Times New Roman" w:eastAsiaTheme="minorHAnsi" w:hAnsi="Times New Roman" w:cs="Times New Roman"/>
          <w:b/>
          <w:lang w:eastAsia="en-US"/>
        </w:rPr>
      </w:pPr>
    </w:p>
    <w:p w:rsidR="00E44B65" w:rsidRDefault="00E44B65" w:rsidP="006A50A4">
      <w:pPr>
        <w:spacing w:after="0" w:line="259" w:lineRule="auto"/>
        <w:ind w:left="-709" w:right="-143" w:firstLine="309"/>
        <w:jc w:val="center"/>
        <w:rPr>
          <w:rFonts w:ascii="Times New Roman" w:eastAsiaTheme="minorHAnsi" w:hAnsi="Times New Roman" w:cs="Times New Roman"/>
          <w:b/>
          <w:sz w:val="24"/>
          <w:szCs w:val="24"/>
          <w:lang w:eastAsia="en-US"/>
        </w:rPr>
      </w:pPr>
    </w:p>
    <w:p w:rsidR="00245FAC" w:rsidRDefault="00245FAC" w:rsidP="00641179">
      <w:pPr>
        <w:spacing w:after="0" w:line="259" w:lineRule="auto"/>
        <w:ind w:left="-709" w:right="-143"/>
        <w:jc w:val="both"/>
        <w:rPr>
          <w:rFonts w:ascii="Times New Roman" w:eastAsiaTheme="minorHAnsi" w:hAnsi="Times New Roman" w:cs="Times New Roman"/>
          <w:b/>
          <w:lang w:eastAsia="en-US"/>
        </w:rPr>
      </w:pPr>
      <w:r w:rsidRPr="00641179">
        <w:rPr>
          <w:rFonts w:ascii="Times New Roman" w:eastAsiaTheme="minorHAnsi" w:hAnsi="Times New Roman" w:cs="Times New Roman"/>
          <w:b/>
          <w:lang w:eastAsia="en-US"/>
        </w:rPr>
        <w:t>Постановление администрации Ардатовского муниципального района РМ от 17 июня 2024 года № 611 «О внесении изменений в постановление администрации Ардатовского муниципального района от 22.11.2019 года №925 «Об утверждении Положения о распределении централизованного фонда стимулирования руководителей образовательных учреждений Ардатовского муниципального района»</w:t>
      </w:r>
    </w:p>
    <w:p w:rsidR="00641179" w:rsidRDefault="00641179" w:rsidP="00641179">
      <w:pPr>
        <w:spacing w:after="0" w:line="259" w:lineRule="auto"/>
        <w:ind w:left="-709" w:right="-143"/>
        <w:jc w:val="both"/>
        <w:rPr>
          <w:rFonts w:ascii="Times New Roman" w:eastAsiaTheme="minorHAnsi" w:hAnsi="Times New Roman" w:cs="Times New Roman"/>
          <w:b/>
          <w:lang w:eastAsia="en-US"/>
        </w:rPr>
      </w:pPr>
    </w:p>
    <w:p w:rsidR="00B86037" w:rsidRDefault="00B86037" w:rsidP="00641179">
      <w:pPr>
        <w:spacing w:after="0" w:line="259" w:lineRule="auto"/>
        <w:ind w:left="-709" w:right="-143" w:firstLine="709"/>
        <w:jc w:val="both"/>
        <w:rPr>
          <w:rFonts w:ascii="Times New Roman" w:eastAsiaTheme="minorHAnsi" w:hAnsi="Times New Roman" w:cs="Times New Roman"/>
          <w:lang w:eastAsia="en-US"/>
        </w:rPr>
      </w:pPr>
      <w:r>
        <w:rPr>
          <w:rFonts w:ascii="Times New Roman" w:eastAsiaTheme="minorHAnsi" w:hAnsi="Times New Roman" w:cs="Times New Roman"/>
          <w:lang w:eastAsia="en-US"/>
        </w:rPr>
        <w:t>Администрация Ардатовского муниципального района,</w:t>
      </w:r>
    </w:p>
    <w:p w:rsidR="00B86037" w:rsidRDefault="00B86037" w:rsidP="00641179">
      <w:pPr>
        <w:spacing w:after="0" w:line="259" w:lineRule="auto"/>
        <w:ind w:left="-709" w:right="-143" w:firstLine="709"/>
        <w:jc w:val="both"/>
        <w:rPr>
          <w:rFonts w:ascii="Times New Roman" w:eastAsiaTheme="minorHAnsi" w:hAnsi="Times New Roman" w:cs="Times New Roman"/>
          <w:lang w:eastAsia="en-US"/>
        </w:rPr>
      </w:pPr>
    </w:p>
    <w:p w:rsidR="00B86037" w:rsidRDefault="00B86037" w:rsidP="00641179">
      <w:pPr>
        <w:spacing w:after="0" w:line="259" w:lineRule="auto"/>
        <w:ind w:left="-709" w:right="-143" w:firstLine="709"/>
        <w:jc w:val="both"/>
        <w:rPr>
          <w:rFonts w:ascii="Times New Roman" w:eastAsiaTheme="minorHAnsi" w:hAnsi="Times New Roman" w:cs="Times New Roman"/>
          <w:lang w:eastAsia="en-US"/>
        </w:rPr>
      </w:pPr>
      <w:r>
        <w:rPr>
          <w:rFonts w:ascii="Times New Roman" w:eastAsiaTheme="minorHAnsi" w:hAnsi="Times New Roman" w:cs="Times New Roman"/>
          <w:lang w:eastAsia="en-US"/>
        </w:rPr>
        <w:t>ПОСТАНОВЛЯЕТ:</w:t>
      </w:r>
    </w:p>
    <w:p w:rsidR="00B86037" w:rsidRDefault="00B86037" w:rsidP="00641179">
      <w:pPr>
        <w:spacing w:after="0" w:line="259" w:lineRule="auto"/>
        <w:ind w:left="-709" w:right="-143" w:firstLine="709"/>
        <w:jc w:val="both"/>
        <w:rPr>
          <w:rFonts w:ascii="Times New Roman" w:eastAsiaTheme="minorHAnsi" w:hAnsi="Times New Roman" w:cs="Times New Roman"/>
          <w:lang w:eastAsia="en-US"/>
        </w:rPr>
      </w:pPr>
    </w:p>
    <w:p w:rsidR="00B86037" w:rsidRDefault="00B86037" w:rsidP="00B86037">
      <w:pPr>
        <w:pStyle w:val="a4"/>
        <w:numPr>
          <w:ilvl w:val="0"/>
          <w:numId w:val="6"/>
        </w:numPr>
        <w:spacing w:after="0" w:line="259" w:lineRule="auto"/>
        <w:ind w:left="-567" w:right="-143" w:firstLine="567"/>
        <w:jc w:val="both"/>
        <w:rPr>
          <w:rFonts w:ascii="Times New Roman" w:hAnsi="Times New Roman" w:cs="Times New Roman"/>
        </w:rPr>
      </w:pPr>
      <w:r w:rsidRPr="00B86037">
        <w:rPr>
          <w:rFonts w:ascii="Times New Roman" w:hAnsi="Times New Roman" w:cs="Times New Roman"/>
        </w:rPr>
        <w:t xml:space="preserve">Приложение №2 к постановлению администрации Ардатовского муниципального района от 22.11.2019 года № 925 «Об утверждении Положения о распределении центральзованного фонда стимулирования руководителей </w:t>
      </w:r>
      <w:proofErr w:type="gramStart"/>
      <w:r w:rsidRPr="00B86037">
        <w:rPr>
          <w:rFonts w:ascii="Times New Roman" w:hAnsi="Times New Roman" w:cs="Times New Roman"/>
        </w:rPr>
        <w:t>образовательных  учреждений</w:t>
      </w:r>
      <w:proofErr w:type="gramEnd"/>
      <w:r w:rsidRPr="00B86037">
        <w:rPr>
          <w:rFonts w:ascii="Times New Roman" w:hAnsi="Times New Roman" w:cs="Times New Roman"/>
        </w:rPr>
        <w:t xml:space="preserve"> Ардатовского муниципального района» изложить в следующей</w:t>
      </w:r>
      <w:r>
        <w:rPr>
          <w:rFonts w:ascii="Times New Roman" w:hAnsi="Times New Roman" w:cs="Times New Roman"/>
        </w:rPr>
        <w:t xml:space="preserve"> редакции.</w:t>
      </w:r>
    </w:p>
    <w:p w:rsidR="00B86037" w:rsidRDefault="00B86037" w:rsidP="00B86037">
      <w:pPr>
        <w:pStyle w:val="a4"/>
        <w:spacing w:after="0" w:line="259" w:lineRule="auto"/>
        <w:ind w:left="0" w:right="-143"/>
        <w:jc w:val="right"/>
        <w:rPr>
          <w:rFonts w:ascii="Times New Roman" w:hAnsi="Times New Roman" w:cs="Times New Roman"/>
        </w:rPr>
      </w:pPr>
      <w:r>
        <w:rPr>
          <w:rFonts w:ascii="Times New Roman" w:hAnsi="Times New Roman" w:cs="Times New Roman"/>
        </w:rPr>
        <w:t>«Приложение№2</w:t>
      </w:r>
    </w:p>
    <w:p w:rsidR="00B86037" w:rsidRDefault="00B86037" w:rsidP="00B86037">
      <w:pPr>
        <w:pStyle w:val="a4"/>
        <w:spacing w:after="0" w:line="259" w:lineRule="auto"/>
        <w:ind w:left="0" w:right="-143"/>
        <w:jc w:val="right"/>
        <w:rPr>
          <w:rFonts w:ascii="Times New Roman" w:hAnsi="Times New Roman" w:cs="Times New Roman"/>
        </w:rPr>
      </w:pPr>
      <w:r>
        <w:rPr>
          <w:rFonts w:ascii="Times New Roman" w:hAnsi="Times New Roman" w:cs="Times New Roman"/>
        </w:rPr>
        <w:t>к постановлению администрации</w:t>
      </w:r>
    </w:p>
    <w:p w:rsidR="00B86037" w:rsidRDefault="00B86037" w:rsidP="00B86037">
      <w:pPr>
        <w:pStyle w:val="a4"/>
        <w:spacing w:after="0" w:line="259" w:lineRule="auto"/>
        <w:ind w:left="0" w:right="-143"/>
        <w:jc w:val="right"/>
        <w:rPr>
          <w:rFonts w:ascii="Times New Roman" w:hAnsi="Times New Roman" w:cs="Times New Roman"/>
        </w:rPr>
      </w:pPr>
      <w:r>
        <w:rPr>
          <w:rFonts w:ascii="Times New Roman" w:hAnsi="Times New Roman" w:cs="Times New Roman"/>
        </w:rPr>
        <w:t xml:space="preserve">Ардатовского муниципального района </w:t>
      </w:r>
    </w:p>
    <w:p w:rsidR="00641179" w:rsidRDefault="00B86037" w:rsidP="00B86037">
      <w:pPr>
        <w:pStyle w:val="a4"/>
        <w:spacing w:after="0" w:line="259" w:lineRule="auto"/>
        <w:ind w:left="0" w:right="-143"/>
        <w:jc w:val="right"/>
        <w:rPr>
          <w:rFonts w:ascii="Times New Roman" w:hAnsi="Times New Roman" w:cs="Times New Roman"/>
        </w:rPr>
      </w:pPr>
      <w:r>
        <w:rPr>
          <w:rFonts w:ascii="Times New Roman" w:hAnsi="Times New Roman" w:cs="Times New Roman"/>
        </w:rPr>
        <w:t xml:space="preserve">                   от 22 ноября 2019 г. №925</w:t>
      </w:r>
      <w:r w:rsidR="00641179" w:rsidRPr="00B86037">
        <w:rPr>
          <w:rFonts w:ascii="Times New Roman" w:hAnsi="Times New Roman" w:cs="Times New Roman"/>
        </w:rPr>
        <w:tab/>
      </w:r>
    </w:p>
    <w:p w:rsidR="00B86037" w:rsidRDefault="00B86037" w:rsidP="00B86037">
      <w:pPr>
        <w:pStyle w:val="a4"/>
        <w:spacing w:after="0" w:line="259" w:lineRule="auto"/>
        <w:ind w:left="0" w:right="-143"/>
        <w:jc w:val="right"/>
        <w:rPr>
          <w:rFonts w:ascii="Times New Roman" w:hAnsi="Times New Roman" w:cs="Times New Roman"/>
        </w:rPr>
      </w:pPr>
    </w:p>
    <w:p w:rsidR="00B86037" w:rsidRDefault="00B86037" w:rsidP="00B86037">
      <w:pPr>
        <w:pStyle w:val="a4"/>
        <w:spacing w:after="0" w:line="259" w:lineRule="auto"/>
        <w:ind w:left="0" w:right="-143"/>
        <w:jc w:val="center"/>
        <w:rPr>
          <w:rFonts w:ascii="Times New Roman" w:hAnsi="Times New Roman" w:cs="Times New Roman"/>
        </w:rPr>
      </w:pPr>
      <w:r>
        <w:rPr>
          <w:rFonts w:ascii="Times New Roman" w:hAnsi="Times New Roman" w:cs="Times New Roman"/>
        </w:rPr>
        <w:t>Состав комиссии</w:t>
      </w:r>
    </w:p>
    <w:p w:rsidR="00B86037" w:rsidRDefault="00B86037" w:rsidP="00B86037">
      <w:pPr>
        <w:pStyle w:val="a4"/>
        <w:spacing w:after="0" w:line="259" w:lineRule="auto"/>
        <w:ind w:left="0" w:right="-143"/>
        <w:jc w:val="center"/>
        <w:rPr>
          <w:rFonts w:ascii="Times New Roman" w:hAnsi="Times New Roman" w:cs="Times New Roman"/>
        </w:rPr>
      </w:pPr>
      <w:r>
        <w:rPr>
          <w:rFonts w:ascii="Times New Roman" w:hAnsi="Times New Roman" w:cs="Times New Roman"/>
        </w:rPr>
        <w:t>По премированию руководителей образовательных учреждений Ардатовского муниципального района</w:t>
      </w:r>
    </w:p>
    <w:p w:rsidR="00B86037" w:rsidRDefault="00B86037" w:rsidP="00B86037">
      <w:pPr>
        <w:pStyle w:val="a4"/>
        <w:spacing w:after="0" w:line="259" w:lineRule="auto"/>
        <w:ind w:left="0" w:right="-143"/>
        <w:jc w:val="center"/>
        <w:rPr>
          <w:rFonts w:ascii="Times New Roman" w:hAnsi="Times New Roman" w:cs="Times New Roman"/>
        </w:rPr>
      </w:pPr>
    </w:p>
    <w:p w:rsidR="00B86037" w:rsidRDefault="00B86037" w:rsidP="00946BEB">
      <w:pPr>
        <w:pStyle w:val="a4"/>
        <w:spacing w:after="0" w:line="259" w:lineRule="auto"/>
        <w:ind w:left="-709" w:right="-143" w:firstLine="709"/>
        <w:jc w:val="both"/>
        <w:rPr>
          <w:rFonts w:ascii="Times New Roman" w:hAnsi="Times New Roman" w:cs="Times New Roman"/>
        </w:rPr>
      </w:pPr>
      <w:r>
        <w:rPr>
          <w:rFonts w:ascii="Times New Roman" w:hAnsi="Times New Roman" w:cs="Times New Roman"/>
        </w:rPr>
        <w:t>Еремина Наталья Викторовна – заместитель главы Ардатовского муниципального района по социальным вопросам;</w:t>
      </w:r>
    </w:p>
    <w:p w:rsidR="00B86037" w:rsidRDefault="00B86037" w:rsidP="00946BEB">
      <w:pPr>
        <w:pStyle w:val="a4"/>
        <w:spacing w:after="0" w:line="259" w:lineRule="auto"/>
        <w:ind w:left="-709" w:right="-143" w:firstLine="709"/>
        <w:jc w:val="both"/>
        <w:rPr>
          <w:rFonts w:ascii="Times New Roman" w:hAnsi="Times New Roman" w:cs="Times New Roman"/>
        </w:rPr>
      </w:pPr>
      <w:r>
        <w:rPr>
          <w:rFonts w:ascii="Times New Roman" w:hAnsi="Times New Roman" w:cs="Times New Roman"/>
        </w:rPr>
        <w:t>Суняйкина Татьяна Валентиновна – врио начальника Упоравления образования администрации Ардатовского муниципального района;</w:t>
      </w:r>
    </w:p>
    <w:p w:rsidR="00B86037" w:rsidRDefault="00B86037" w:rsidP="00946BEB">
      <w:pPr>
        <w:pStyle w:val="a4"/>
        <w:spacing w:after="0" w:line="259" w:lineRule="auto"/>
        <w:ind w:left="-709" w:right="-143" w:firstLine="709"/>
        <w:jc w:val="both"/>
        <w:rPr>
          <w:rFonts w:ascii="Times New Roman" w:hAnsi="Times New Roman" w:cs="Times New Roman"/>
        </w:rPr>
      </w:pPr>
      <w:r>
        <w:rPr>
          <w:rFonts w:ascii="Times New Roman" w:hAnsi="Times New Roman" w:cs="Times New Roman"/>
        </w:rPr>
        <w:t>Члены комиссии:</w:t>
      </w:r>
    </w:p>
    <w:p w:rsidR="00B86037" w:rsidRDefault="00946BEB" w:rsidP="00946BEB">
      <w:pPr>
        <w:pStyle w:val="a4"/>
        <w:spacing w:after="0" w:line="259" w:lineRule="auto"/>
        <w:ind w:left="-709" w:right="-143" w:firstLine="709"/>
        <w:jc w:val="both"/>
        <w:rPr>
          <w:rFonts w:ascii="Times New Roman" w:hAnsi="Times New Roman" w:cs="Times New Roman"/>
        </w:rPr>
      </w:pPr>
      <w:r>
        <w:rPr>
          <w:rFonts w:ascii="Times New Roman" w:hAnsi="Times New Roman" w:cs="Times New Roman"/>
        </w:rPr>
        <w:t>Тепайкина Ирина Александровна – заместитель главы – начальник Управления финансов администрации Ардатовского муниципального района;</w:t>
      </w:r>
    </w:p>
    <w:p w:rsidR="00946BEB" w:rsidRDefault="00946BEB" w:rsidP="00946BEB">
      <w:pPr>
        <w:pStyle w:val="a4"/>
        <w:spacing w:after="0" w:line="259" w:lineRule="auto"/>
        <w:ind w:left="-709" w:right="-143" w:firstLine="709"/>
        <w:jc w:val="both"/>
        <w:rPr>
          <w:rFonts w:ascii="Times New Roman" w:hAnsi="Times New Roman" w:cs="Times New Roman"/>
        </w:rPr>
      </w:pPr>
      <w:r>
        <w:rPr>
          <w:rFonts w:ascii="Times New Roman" w:hAnsi="Times New Roman" w:cs="Times New Roman"/>
        </w:rPr>
        <w:t>Арсентьева Альбина Анатольевна – председатель Ардатовской районной организации профсоюза работников народного образования и науки (по согласованию);</w:t>
      </w:r>
    </w:p>
    <w:p w:rsidR="00946BEB" w:rsidRDefault="00946BEB" w:rsidP="00946BEB">
      <w:pPr>
        <w:pStyle w:val="a4"/>
        <w:spacing w:after="0" w:line="259" w:lineRule="auto"/>
        <w:ind w:left="-709" w:right="-143" w:firstLine="709"/>
        <w:jc w:val="both"/>
        <w:rPr>
          <w:rFonts w:ascii="Times New Roman" w:hAnsi="Times New Roman" w:cs="Times New Roman"/>
        </w:rPr>
      </w:pPr>
      <w:r>
        <w:rPr>
          <w:rFonts w:ascii="Times New Roman" w:hAnsi="Times New Roman" w:cs="Times New Roman"/>
        </w:rPr>
        <w:t>Елесина Раиса Петровна – консультант Управления образования администрации Ардатовского муниципального района;</w:t>
      </w:r>
    </w:p>
    <w:p w:rsidR="00946BEB" w:rsidRDefault="00946BEB" w:rsidP="00946BEB">
      <w:pPr>
        <w:pStyle w:val="a4"/>
        <w:spacing w:after="0" w:line="259" w:lineRule="auto"/>
        <w:ind w:left="-709" w:right="-143" w:firstLine="709"/>
        <w:jc w:val="both"/>
        <w:rPr>
          <w:rFonts w:ascii="Times New Roman" w:hAnsi="Times New Roman" w:cs="Times New Roman"/>
        </w:rPr>
      </w:pPr>
      <w:r>
        <w:rPr>
          <w:rFonts w:ascii="Times New Roman" w:hAnsi="Times New Roman" w:cs="Times New Roman"/>
        </w:rPr>
        <w:t>Головина Карина Сергеевна – главный специалист Управления образования администрации Ардатовского муниципального района;</w:t>
      </w:r>
    </w:p>
    <w:p w:rsidR="00946BEB" w:rsidRDefault="00946BEB" w:rsidP="00946BEB">
      <w:pPr>
        <w:pStyle w:val="a4"/>
        <w:spacing w:after="0" w:line="259" w:lineRule="auto"/>
        <w:ind w:left="-709" w:right="-143" w:firstLine="709"/>
        <w:jc w:val="both"/>
        <w:rPr>
          <w:rFonts w:ascii="Times New Roman" w:hAnsi="Times New Roman" w:cs="Times New Roman"/>
        </w:rPr>
      </w:pPr>
      <w:r>
        <w:rPr>
          <w:rFonts w:ascii="Times New Roman" w:hAnsi="Times New Roman" w:cs="Times New Roman"/>
        </w:rPr>
        <w:t>Котова Надежда Андреевна – ведущий экономист МКУ «Центр обслуживания муниципальных учреждений Ардатовского муниципального района»;</w:t>
      </w:r>
    </w:p>
    <w:p w:rsidR="00946BEB" w:rsidRDefault="00946BEB" w:rsidP="00946BEB">
      <w:pPr>
        <w:pStyle w:val="a4"/>
        <w:spacing w:after="0" w:line="259" w:lineRule="auto"/>
        <w:ind w:left="-709" w:right="-143" w:firstLine="709"/>
        <w:jc w:val="both"/>
        <w:rPr>
          <w:rFonts w:ascii="Times New Roman" w:hAnsi="Times New Roman" w:cs="Times New Roman"/>
        </w:rPr>
      </w:pPr>
      <w:r>
        <w:rPr>
          <w:rFonts w:ascii="Times New Roman" w:hAnsi="Times New Roman" w:cs="Times New Roman"/>
        </w:rPr>
        <w:t>Лисина Лариса Борисовна – заместитель начальника Управления образования администрации Ардатовского муниципального района;</w:t>
      </w:r>
    </w:p>
    <w:p w:rsidR="00946BEB" w:rsidRDefault="00946BEB" w:rsidP="00946BEB">
      <w:pPr>
        <w:pStyle w:val="a4"/>
        <w:spacing w:after="0" w:line="259" w:lineRule="auto"/>
        <w:ind w:left="-709" w:right="-143" w:firstLine="709"/>
        <w:jc w:val="both"/>
        <w:rPr>
          <w:rFonts w:ascii="Times New Roman" w:hAnsi="Times New Roman" w:cs="Times New Roman"/>
        </w:rPr>
      </w:pPr>
      <w:r>
        <w:rPr>
          <w:rFonts w:ascii="Times New Roman" w:hAnsi="Times New Roman" w:cs="Times New Roman"/>
        </w:rPr>
        <w:t>Кабачева Светлана Петровна – и.о. председателя комистета социально-экономического анализа администрации Ардатовского муниципального района;</w:t>
      </w:r>
    </w:p>
    <w:p w:rsidR="00946BEB" w:rsidRDefault="00946BEB" w:rsidP="00946BEB">
      <w:pPr>
        <w:pStyle w:val="a4"/>
        <w:spacing w:after="0" w:line="259" w:lineRule="auto"/>
        <w:ind w:left="-709" w:right="-143" w:firstLine="709"/>
        <w:jc w:val="both"/>
        <w:rPr>
          <w:rFonts w:ascii="Times New Roman" w:hAnsi="Times New Roman" w:cs="Times New Roman"/>
        </w:rPr>
      </w:pPr>
      <w:r>
        <w:rPr>
          <w:rFonts w:ascii="Times New Roman" w:hAnsi="Times New Roman" w:cs="Times New Roman"/>
        </w:rPr>
        <w:t>Суина Лариса Геннадьевна – директор МКУ «Центр иформационно-методического и технического обеспечения образовательных учреждений Ардатовского муниципального района (по согласованию).</w:t>
      </w:r>
    </w:p>
    <w:p w:rsidR="00946BEB" w:rsidRDefault="00946BEB" w:rsidP="00946BEB">
      <w:pPr>
        <w:pStyle w:val="a4"/>
        <w:numPr>
          <w:ilvl w:val="0"/>
          <w:numId w:val="6"/>
        </w:numPr>
        <w:spacing w:after="0" w:line="259" w:lineRule="auto"/>
        <w:ind w:left="-709" w:right="-143" w:firstLine="1069"/>
        <w:jc w:val="both"/>
        <w:rPr>
          <w:rFonts w:ascii="Times New Roman" w:hAnsi="Times New Roman" w:cs="Times New Roman"/>
        </w:rPr>
      </w:pPr>
      <w:r>
        <w:rPr>
          <w:rFonts w:ascii="Times New Roman" w:hAnsi="Times New Roman" w:cs="Times New Roman"/>
        </w:rPr>
        <w:t>Признать утратившим силу постановление администрации Ардатовского муниципального района от 01 декабря 2022 года №01-03/1317 «О внесении изменений в постановление администрации Ардатовского муниципального района от 22.11.2019 г. №925 «Об утверждении Положения о распределении централизованного фонда стимулирования руководителей образовательных учреждений Ардатовского муниципального района».</w:t>
      </w:r>
    </w:p>
    <w:p w:rsidR="00946BEB" w:rsidRDefault="00946BEB" w:rsidP="00946BEB">
      <w:pPr>
        <w:pStyle w:val="a4"/>
        <w:numPr>
          <w:ilvl w:val="0"/>
          <w:numId w:val="6"/>
        </w:numPr>
        <w:spacing w:after="0" w:line="259" w:lineRule="auto"/>
        <w:ind w:left="-709" w:right="-143" w:firstLine="1069"/>
        <w:jc w:val="both"/>
        <w:rPr>
          <w:rFonts w:ascii="Times New Roman" w:hAnsi="Times New Roman" w:cs="Times New Roman"/>
        </w:rPr>
      </w:pPr>
      <w:r>
        <w:rPr>
          <w:rFonts w:ascii="Times New Roman" w:hAnsi="Times New Roman" w:cs="Times New Roman"/>
        </w:rPr>
        <w:lastRenderedPageBreak/>
        <w:t>Контроль за исполнением насторящего постановления возложить на врио начальника Управления образования администрации Ардатовского муниципального района Суняйкину Т.В.</w:t>
      </w:r>
    </w:p>
    <w:p w:rsidR="00946BEB" w:rsidRDefault="00946BEB" w:rsidP="00946BEB">
      <w:pPr>
        <w:pStyle w:val="a4"/>
        <w:numPr>
          <w:ilvl w:val="0"/>
          <w:numId w:val="6"/>
        </w:numPr>
        <w:spacing w:after="0" w:line="259" w:lineRule="auto"/>
        <w:ind w:left="-709" w:right="-143" w:firstLine="1069"/>
        <w:jc w:val="both"/>
        <w:rPr>
          <w:rFonts w:ascii="Times New Roman" w:hAnsi="Times New Roman" w:cs="Times New Roman"/>
        </w:rPr>
      </w:pPr>
      <w:r>
        <w:rPr>
          <w:rFonts w:ascii="Times New Roman" w:hAnsi="Times New Roman" w:cs="Times New Roman"/>
        </w:rPr>
        <w:t xml:space="preserve">Настоящее постановление вступает в силу после официального опубликования. </w:t>
      </w:r>
    </w:p>
    <w:p w:rsidR="00946BEB" w:rsidRDefault="00946BEB" w:rsidP="00946BEB">
      <w:pPr>
        <w:spacing w:after="0" w:line="259" w:lineRule="auto"/>
        <w:ind w:right="-143"/>
        <w:jc w:val="both"/>
        <w:rPr>
          <w:rFonts w:ascii="Times New Roman" w:hAnsi="Times New Roman" w:cs="Times New Roman"/>
        </w:rPr>
      </w:pPr>
    </w:p>
    <w:p w:rsidR="00946BEB" w:rsidRDefault="00946BEB" w:rsidP="00946BEB">
      <w:pPr>
        <w:spacing w:after="0" w:line="259" w:lineRule="auto"/>
        <w:ind w:right="-143"/>
        <w:jc w:val="both"/>
        <w:rPr>
          <w:rFonts w:ascii="Times New Roman" w:hAnsi="Times New Roman" w:cs="Times New Roman"/>
        </w:rPr>
      </w:pPr>
    </w:p>
    <w:p w:rsidR="00946BEB" w:rsidRDefault="00946BEB" w:rsidP="00946BEB">
      <w:pPr>
        <w:spacing w:after="0" w:line="259" w:lineRule="auto"/>
        <w:ind w:right="-143"/>
        <w:jc w:val="both"/>
        <w:rPr>
          <w:rFonts w:ascii="Times New Roman" w:hAnsi="Times New Roman" w:cs="Times New Roman"/>
        </w:rPr>
      </w:pPr>
      <w:r>
        <w:rPr>
          <w:rFonts w:ascii="Times New Roman" w:hAnsi="Times New Roman" w:cs="Times New Roman"/>
        </w:rPr>
        <w:t>Глава Ардатовского</w:t>
      </w:r>
    </w:p>
    <w:p w:rsidR="00946BEB" w:rsidRPr="00946BEB" w:rsidRDefault="00946BEB" w:rsidP="00946BEB">
      <w:pPr>
        <w:spacing w:after="0" w:line="259" w:lineRule="auto"/>
        <w:ind w:right="-143"/>
        <w:jc w:val="both"/>
        <w:rPr>
          <w:rFonts w:ascii="Times New Roman" w:hAnsi="Times New Roman" w:cs="Times New Roman"/>
        </w:rPr>
      </w:pPr>
      <w:r>
        <w:rPr>
          <w:rFonts w:ascii="Times New Roman" w:hAnsi="Times New Roman" w:cs="Times New Roman"/>
        </w:rPr>
        <w:t>муниципального района                                                                            А.Н.Антипов</w:t>
      </w:r>
    </w:p>
    <w:p w:rsidR="00641179" w:rsidRPr="00641179" w:rsidRDefault="00641179" w:rsidP="00946BEB">
      <w:pPr>
        <w:spacing w:after="0" w:line="259" w:lineRule="auto"/>
        <w:ind w:left="-709" w:right="-143" w:firstLine="709"/>
        <w:jc w:val="both"/>
        <w:rPr>
          <w:rFonts w:ascii="Times New Roman" w:eastAsiaTheme="minorHAnsi" w:hAnsi="Times New Roman" w:cs="Times New Roman"/>
          <w:b/>
          <w:lang w:eastAsia="en-US"/>
        </w:rPr>
      </w:pPr>
    </w:p>
    <w:p w:rsidR="00641179" w:rsidRPr="00641179" w:rsidRDefault="00641179" w:rsidP="00641179">
      <w:pPr>
        <w:spacing w:after="0" w:line="259" w:lineRule="auto"/>
        <w:ind w:left="-709" w:right="-143"/>
        <w:jc w:val="both"/>
        <w:rPr>
          <w:rFonts w:ascii="Times New Roman" w:eastAsiaTheme="minorHAnsi" w:hAnsi="Times New Roman" w:cs="Times New Roman"/>
          <w:sz w:val="24"/>
          <w:szCs w:val="24"/>
          <w:lang w:eastAsia="en-US"/>
        </w:rPr>
      </w:pPr>
      <w:r>
        <w:rPr>
          <w:rFonts w:ascii="Times New Roman" w:eastAsiaTheme="minorHAnsi" w:hAnsi="Times New Roman" w:cs="Times New Roman"/>
          <w:b/>
          <w:sz w:val="24"/>
          <w:szCs w:val="24"/>
          <w:lang w:eastAsia="en-US"/>
        </w:rPr>
        <w:tab/>
      </w:r>
    </w:p>
    <w:p w:rsidR="00094741" w:rsidRDefault="00094741" w:rsidP="0043772B">
      <w:pPr>
        <w:spacing w:after="0" w:line="240" w:lineRule="auto"/>
        <w:ind w:left="-709" w:right="-143"/>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 xml:space="preserve">Постановление администрации Ардатовского муниципального района РМ от 18 июня 2024 года № 614 «О внесении изменений в постановление администрации Ардатовского муниципального района от 28.07.2021 года №716 «Об утверждении Положения об оказании </w:t>
      </w:r>
      <w:proofErr w:type="gramStart"/>
      <w:r>
        <w:rPr>
          <w:rFonts w:ascii="Times New Roman" w:eastAsiaTheme="minorHAnsi" w:hAnsi="Times New Roman" w:cs="Times New Roman"/>
          <w:b/>
          <w:sz w:val="24"/>
          <w:szCs w:val="24"/>
          <w:lang w:eastAsia="en-US"/>
        </w:rPr>
        <w:t>платных  услуг</w:t>
      </w:r>
      <w:proofErr w:type="gramEnd"/>
      <w:r>
        <w:rPr>
          <w:rFonts w:ascii="Times New Roman" w:eastAsiaTheme="minorHAnsi" w:hAnsi="Times New Roman" w:cs="Times New Roman"/>
          <w:b/>
          <w:sz w:val="24"/>
          <w:szCs w:val="24"/>
          <w:lang w:eastAsia="en-US"/>
        </w:rPr>
        <w:t xml:space="preserve"> и тарифов на них, предоставляемых Муниципальным бюджетным учреждением «Управление по эксплуатации административных зданий муниципальной собственности Ардатовского муниципального района»</w:t>
      </w:r>
    </w:p>
    <w:p w:rsidR="0043772B" w:rsidRDefault="0043772B" w:rsidP="0043772B">
      <w:pPr>
        <w:spacing w:after="0" w:line="240" w:lineRule="auto"/>
        <w:ind w:left="-709" w:right="-143"/>
        <w:jc w:val="both"/>
        <w:rPr>
          <w:rFonts w:ascii="Times New Roman" w:eastAsiaTheme="minorHAnsi" w:hAnsi="Times New Roman" w:cs="Times New Roman"/>
          <w:b/>
          <w:sz w:val="24"/>
          <w:szCs w:val="24"/>
          <w:lang w:eastAsia="en-US"/>
        </w:rPr>
      </w:pPr>
    </w:p>
    <w:p w:rsidR="0043772B" w:rsidRPr="0043772B" w:rsidRDefault="0043772B" w:rsidP="0043772B">
      <w:pPr>
        <w:pStyle w:val="2"/>
        <w:shd w:val="clear" w:color="auto" w:fill="FFFFFF"/>
        <w:spacing w:before="240" w:beforeAutospacing="0" w:after="60" w:afterAutospacing="0" w:line="240" w:lineRule="atLeast"/>
        <w:ind w:left="-709" w:firstLine="567"/>
        <w:contextualSpacing/>
        <w:rPr>
          <w:b w:val="0"/>
          <w:sz w:val="22"/>
          <w:szCs w:val="22"/>
        </w:rPr>
      </w:pPr>
      <w:r w:rsidRPr="0043772B">
        <w:rPr>
          <w:b w:val="0"/>
          <w:sz w:val="22"/>
          <w:szCs w:val="22"/>
        </w:rPr>
        <w:t xml:space="preserve">Администрация Ардатовского муниципального района, </w:t>
      </w:r>
    </w:p>
    <w:p w:rsidR="0043772B" w:rsidRPr="0043772B" w:rsidRDefault="0043772B" w:rsidP="0043772B">
      <w:pPr>
        <w:pStyle w:val="2"/>
        <w:shd w:val="clear" w:color="auto" w:fill="FFFFFF"/>
        <w:spacing w:before="240" w:beforeAutospacing="0" w:after="60" w:afterAutospacing="0" w:line="240" w:lineRule="atLeast"/>
        <w:ind w:left="-709"/>
        <w:contextualSpacing/>
        <w:rPr>
          <w:b w:val="0"/>
          <w:sz w:val="22"/>
          <w:szCs w:val="22"/>
        </w:rPr>
      </w:pPr>
    </w:p>
    <w:p w:rsidR="0043772B" w:rsidRPr="0043772B" w:rsidRDefault="0043772B" w:rsidP="0043772B">
      <w:pPr>
        <w:pStyle w:val="2"/>
        <w:shd w:val="clear" w:color="auto" w:fill="FFFFFF"/>
        <w:spacing w:before="240" w:beforeAutospacing="0" w:after="60" w:afterAutospacing="0" w:line="240" w:lineRule="atLeast"/>
        <w:ind w:left="-709"/>
        <w:contextualSpacing/>
        <w:rPr>
          <w:b w:val="0"/>
          <w:sz w:val="22"/>
          <w:szCs w:val="22"/>
        </w:rPr>
      </w:pPr>
      <w:r w:rsidRPr="0043772B">
        <w:rPr>
          <w:b w:val="0"/>
          <w:sz w:val="22"/>
          <w:szCs w:val="22"/>
        </w:rPr>
        <w:t>ПОСТАНОВЛЯЕТ:</w:t>
      </w:r>
    </w:p>
    <w:p w:rsidR="0043772B" w:rsidRPr="0043772B" w:rsidRDefault="0043772B" w:rsidP="0043772B">
      <w:pPr>
        <w:pStyle w:val="2"/>
        <w:shd w:val="clear" w:color="auto" w:fill="FFFFFF"/>
        <w:spacing w:before="240" w:beforeAutospacing="0" w:after="60" w:afterAutospacing="0" w:line="240" w:lineRule="atLeast"/>
        <w:ind w:left="-709"/>
        <w:contextualSpacing/>
        <w:rPr>
          <w:b w:val="0"/>
          <w:sz w:val="22"/>
          <w:szCs w:val="22"/>
        </w:rPr>
      </w:pPr>
    </w:p>
    <w:p w:rsidR="0043772B" w:rsidRPr="0043772B" w:rsidRDefault="0043772B" w:rsidP="0043772B">
      <w:pPr>
        <w:pStyle w:val="2"/>
        <w:numPr>
          <w:ilvl w:val="0"/>
          <w:numId w:val="7"/>
        </w:numPr>
        <w:shd w:val="clear" w:color="auto" w:fill="FFFFFF"/>
        <w:spacing w:before="240" w:beforeAutospacing="0" w:after="60" w:afterAutospacing="0" w:line="240" w:lineRule="atLeast"/>
        <w:ind w:left="-709" w:firstLine="426"/>
        <w:contextualSpacing/>
        <w:jc w:val="both"/>
        <w:rPr>
          <w:b w:val="0"/>
          <w:i/>
          <w:sz w:val="22"/>
          <w:szCs w:val="22"/>
        </w:rPr>
      </w:pPr>
      <w:r w:rsidRPr="0043772B">
        <w:rPr>
          <w:b w:val="0"/>
          <w:sz w:val="22"/>
          <w:szCs w:val="22"/>
        </w:rPr>
        <w:t>Приложение 2 к Положению об оказании платных услуг и тарифы на них, предоставляемых МБУ «Управление по эксплуатации административных зданий муниципальной собственности Ардатовского муниципального района» постановления администрации Ардатовского муниципального района от 28.07.2021 г.  № 716 «Об утверждении положения об оказании платных услуг и тарифов на них, предоставляемых Муниципальным бюджетным учреждением «Управление по эксплуатации административных зданий муниципальной собственности Ардатовского муниципального района» изложить в следующей редакции:</w:t>
      </w:r>
      <w:r w:rsidRPr="0043772B">
        <w:rPr>
          <w:b w:val="0"/>
          <w:i/>
          <w:sz w:val="22"/>
          <w:szCs w:val="22"/>
        </w:rPr>
        <w:t xml:space="preserve"> </w:t>
      </w:r>
    </w:p>
    <w:p w:rsidR="0043772B" w:rsidRPr="0043772B" w:rsidRDefault="0043772B" w:rsidP="0043772B">
      <w:pPr>
        <w:pStyle w:val="2"/>
        <w:shd w:val="clear" w:color="auto" w:fill="FFFFFF"/>
        <w:spacing w:before="240" w:beforeAutospacing="0" w:after="60" w:afterAutospacing="0" w:line="240" w:lineRule="atLeast"/>
        <w:ind w:left="-709"/>
        <w:contextualSpacing/>
        <w:jc w:val="both"/>
        <w:rPr>
          <w:b w:val="0"/>
          <w:i/>
          <w:sz w:val="22"/>
          <w:szCs w:val="22"/>
        </w:rPr>
      </w:pPr>
    </w:p>
    <w:p w:rsidR="0043772B" w:rsidRPr="0043772B" w:rsidRDefault="0043772B" w:rsidP="0043772B">
      <w:pPr>
        <w:pStyle w:val="2"/>
        <w:shd w:val="clear" w:color="auto" w:fill="FFFFFF"/>
        <w:spacing w:before="240" w:beforeAutospacing="0" w:after="60" w:afterAutospacing="0" w:line="240" w:lineRule="atLeast"/>
        <w:ind w:left="-709"/>
        <w:contextualSpacing/>
        <w:jc w:val="right"/>
        <w:rPr>
          <w:b w:val="0"/>
          <w:i/>
          <w:sz w:val="22"/>
          <w:szCs w:val="22"/>
        </w:rPr>
      </w:pPr>
      <w:r w:rsidRPr="0043772B">
        <w:rPr>
          <w:b w:val="0"/>
          <w:sz w:val="22"/>
          <w:szCs w:val="22"/>
        </w:rPr>
        <w:t>«Приложение 2</w:t>
      </w:r>
    </w:p>
    <w:p w:rsidR="0043772B" w:rsidRPr="0043772B" w:rsidRDefault="0043772B" w:rsidP="0043772B">
      <w:pPr>
        <w:pStyle w:val="2"/>
        <w:shd w:val="clear" w:color="auto" w:fill="FFFFFF"/>
        <w:spacing w:before="240" w:beforeAutospacing="0" w:after="60" w:afterAutospacing="0" w:line="240" w:lineRule="atLeast"/>
        <w:ind w:left="-709"/>
        <w:contextualSpacing/>
        <w:jc w:val="right"/>
        <w:rPr>
          <w:b w:val="0"/>
          <w:sz w:val="22"/>
          <w:szCs w:val="22"/>
        </w:rPr>
      </w:pPr>
      <w:r w:rsidRPr="0043772B">
        <w:rPr>
          <w:b w:val="0"/>
          <w:sz w:val="22"/>
          <w:szCs w:val="22"/>
        </w:rPr>
        <w:t xml:space="preserve">к Положению об оказании платных услуг </w:t>
      </w:r>
    </w:p>
    <w:p w:rsidR="0043772B" w:rsidRPr="0043772B" w:rsidRDefault="0043772B" w:rsidP="0043772B">
      <w:pPr>
        <w:pStyle w:val="2"/>
        <w:shd w:val="clear" w:color="auto" w:fill="FFFFFF"/>
        <w:spacing w:before="240" w:beforeAutospacing="0" w:after="60" w:afterAutospacing="0" w:line="240" w:lineRule="atLeast"/>
        <w:ind w:left="-709"/>
        <w:contextualSpacing/>
        <w:jc w:val="right"/>
        <w:rPr>
          <w:b w:val="0"/>
          <w:sz w:val="22"/>
          <w:szCs w:val="22"/>
        </w:rPr>
      </w:pPr>
      <w:r w:rsidRPr="0043772B">
        <w:rPr>
          <w:b w:val="0"/>
          <w:sz w:val="22"/>
          <w:szCs w:val="22"/>
        </w:rPr>
        <w:t xml:space="preserve">и тарифы на них, предоставляемых МБУ </w:t>
      </w:r>
    </w:p>
    <w:p w:rsidR="0043772B" w:rsidRPr="0043772B" w:rsidRDefault="0043772B" w:rsidP="0043772B">
      <w:pPr>
        <w:pStyle w:val="2"/>
        <w:shd w:val="clear" w:color="auto" w:fill="FFFFFF"/>
        <w:spacing w:before="240" w:beforeAutospacing="0" w:after="60" w:afterAutospacing="0" w:line="240" w:lineRule="atLeast"/>
        <w:ind w:left="-709"/>
        <w:contextualSpacing/>
        <w:jc w:val="right"/>
        <w:rPr>
          <w:b w:val="0"/>
          <w:sz w:val="22"/>
          <w:szCs w:val="22"/>
        </w:rPr>
      </w:pPr>
      <w:r w:rsidRPr="0043772B">
        <w:rPr>
          <w:b w:val="0"/>
          <w:sz w:val="22"/>
          <w:szCs w:val="22"/>
        </w:rPr>
        <w:t xml:space="preserve">«Управление по эксплуатации </w:t>
      </w:r>
    </w:p>
    <w:p w:rsidR="0043772B" w:rsidRPr="0043772B" w:rsidRDefault="0043772B" w:rsidP="0043772B">
      <w:pPr>
        <w:pStyle w:val="2"/>
        <w:shd w:val="clear" w:color="auto" w:fill="FFFFFF"/>
        <w:spacing w:before="240" w:beforeAutospacing="0" w:after="60" w:afterAutospacing="0" w:line="240" w:lineRule="atLeast"/>
        <w:ind w:left="-709"/>
        <w:contextualSpacing/>
        <w:jc w:val="right"/>
        <w:rPr>
          <w:b w:val="0"/>
          <w:sz w:val="22"/>
          <w:szCs w:val="22"/>
        </w:rPr>
      </w:pPr>
      <w:r w:rsidRPr="0043772B">
        <w:rPr>
          <w:b w:val="0"/>
          <w:sz w:val="22"/>
          <w:szCs w:val="22"/>
        </w:rPr>
        <w:t xml:space="preserve">административных зданий муниципальной </w:t>
      </w:r>
    </w:p>
    <w:p w:rsidR="0043772B" w:rsidRPr="0043772B" w:rsidRDefault="0043772B" w:rsidP="0043772B">
      <w:pPr>
        <w:pStyle w:val="2"/>
        <w:shd w:val="clear" w:color="auto" w:fill="FFFFFF"/>
        <w:spacing w:before="240" w:beforeAutospacing="0" w:after="60" w:afterAutospacing="0" w:line="240" w:lineRule="atLeast"/>
        <w:ind w:left="-709"/>
        <w:contextualSpacing/>
        <w:jc w:val="right"/>
        <w:rPr>
          <w:b w:val="0"/>
          <w:sz w:val="22"/>
          <w:szCs w:val="22"/>
        </w:rPr>
      </w:pPr>
      <w:r w:rsidRPr="0043772B">
        <w:rPr>
          <w:b w:val="0"/>
          <w:sz w:val="22"/>
          <w:szCs w:val="22"/>
        </w:rPr>
        <w:t>собственности Ардатовского муниципального района».</w:t>
      </w:r>
    </w:p>
    <w:p w:rsidR="0043772B" w:rsidRPr="0043772B" w:rsidRDefault="0043772B" w:rsidP="0043772B">
      <w:pPr>
        <w:pStyle w:val="2"/>
        <w:shd w:val="clear" w:color="auto" w:fill="FFFFFF"/>
        <w:spacing w:before="240" w:beforeAutospacing="0" w:after="60" w:afterAutospacing="0" w:line="240" w:lineRule="atLeast"/>
        <w:ind w:left="-709"/>
        <w:contextualSpacing/>
        <w:jc w:val="right"/>
        <w:rPr>
          <w:b w:val="0"/>
          <w:sz w:val="22"/>
          <w:szCs w:val="22"/>
        </w:rPr>
      </w:pPr>
    </w:p>
    <w:p w:rsidR="0043772B" w:rsidRPr="0043772B" w:rsidRDefault="0043772B" w:rsidP="0043772B">
      <w:pPr>
        <w:pStyle w:val="2"/>
        <w:shd w:val="clear" w:color="auto" w:fill="FFFFFF"/>
        <w:spacing w:before="240" w:beforeAutospacing="0" w:after="60" w:afterAutospacing="0" w:line="240" w:lineRule="atLeast"/>
        <w:ind w:left="-709"/>
        <w:contextualSpacing/>
        <w:jc w:val="right"/>
        <w:rPr>
          <w:b w:val="0"/>
          <w:i/>
          <w:sz w:val="22"/>
          <w:szCs w:val="22"/>
        </w:rPr>
      </w:pPr>
    </w:p>
    <w:p w:rsidR="0043772B" w:rsidRPr="0043772B" w:rsidRDefault="0043772B" w:rsidP="0043772B">
      <w:pPr>
        <w:pStyle w:val="4"/>
        <w:shd w:val="clear" w:color="auto" w:fill="FFFFFF"/>
        <w:spacing w:before="0"/>
        <w:ind w:left="-709" w:firstLine="709"/>
        <w:jc w:val="center"/>
        <w:rPr>
          <w:rFonts w:ascii="Times New Roman" w:hAnsi="Times New Roman" w:cs="Times New Roman"/>
          <w:b w:val="0"/>
          <w:i w:val="0"/>
          <w:color w:val="auto"/>
        </w:rPr>
      </w:pPr>
      <w:r w:rsidRPr="0043772B">
        <w:rPr>
          <w:rFonts w:ascii="Times New Roman" w:hAnsi="Times New Roman" w:cs="Times New Roman"/>
          <w:b w:val="0"/>
          <w:i w:val="0"/>
          <w:color w:val="auto"/>
        </w:rPr>
        <w:t xml:space="preserve">ТАРИФЫ </w:t>
      </w:r>
    </w:p>
    <w:p w:rsidR="0043772B" w:rsidRPr="0043772B" w:rsidRDefault="0043772B" w:rsidP="0043772B">
      <w:pPr>
        <w:pStyle w:val="4"/>
        <w:shd w:val="clear" w:color="auto" w:fill="FFFFFF"/>
        <w:spacing w:before="0"/>
        <w:ind w:left="-709" w:firstLine="709"/>
        <w:jc w:val="center"/>
        <w:rPr>
          <w:rFonts w:ascii="Times New Roman" w:hAnsi="Times New Roman" w:cs="Times New Roman"/>
          <w:b w:val="0"/>
          <w:i w:val="0"/>
          <w:color w:val="auto"/>
        </w:rPr>
      </w:pPr>
      <w:r w:rsidRPr="0043772B">
        <w:rPr>
          <w:rFonts w:ascii="Times New Roman" w:hAnsi="Times New Roman" w:cs="Times New Roman"/>
          <w:b w:val="0"/>
          <w:i w:val="0"/>
          <w:color w:val="auto"/>
        </w:rPr>
        <w:t>на услуги, оказываемые МБУ</w:t>
      </w:r>
    </w:p>
    <w:p w:rsidR="0043772B" w:rsidRPr="0043772B" w:rsidRDefault="0043772B" w:rsidP="0043772B">
      <w:pPr>
        <w:pStyle w:val="4"/>
        <w:shd w:val="clear" w:color="auto" w:fill="FFFFFF"/>
        <w:spacing w:before="0"/>
        <w:ind w:left="-709" w:firstLine="709"/>
        <w:jc w:val="center"/>
        <w:rPr>
          <w:rFonts w:ascii="Times New Roman" w:hAnsi="Times New Roman" w:cs="Times New Roman"/>
          <w:b w:val="0"/>
          <w:i w:val="0"/>
          <w:color w:val="auto"/>
        </w:rPr>
      </w:pPr>
      <w:r w:rsidRPr="0043772B">
        <w:rPr>
          <w:rFonts w:ascii="Times New Roman" w:hAnsi="Times New Roman" w:cs="Times New Roman"/>
          <w:b w:val="0"/>
          <w:i w:val="0"/>
          <w:color w:val="auto"/>
        </w:rPr>
        <w:t>«Управление по эксплуатации административных</w:t>
      </w:r>
    </w:p>
    <w:p w:rsidR="0043772B" w:rsidRPr="0043772B" w:rsidRDefault="0043772B" w:rsidP="0043772B">
      <w:pPr>
        <w:pStyle w:val="4"/>
        <w:shd w:val="clear" w:color="auto" w:fill="FFFFFF"/>
        <w:spacing w:before="0"/>
        <w:ind w:left="-709" w:firstLine="709"/>
        <w:jc w:val="center"/>
        <w:rPr>
          <w:rFonts w:ascii="Times New Roman" w:hAnsi="Times New Roman" w:cs="Times New Roman"/>
          <w:b w:val="0"/>
          <w:i w:val="0"/>
          <w:color w:val="auto"/>
        </w:rPr>
      </w:pPr>
      <w:r w:rsidRPr="0043772B">
        <w:rPr>
          <w:rFonts w:ascii="Times New Roman" w:hAnsi="Times New Roman" w:cs="Times New Roman"/>
          <w:b w:val="0"/>
          <w:i w:val="0"/>
          <w:color w:val="auto"/>
        </w:rPr>
        <w:t>зданий муниципальной собственности</w:t>
      </w:r>
    </w:p>
    <w:p w:rsidR="0043772B" w:rsidRPr="0043772B" w:rsidRDefault="0043772B" w:rsidP="0043772B">
      <w:pPr>
        <w:pStyle w:val="4"/>
        <w:shd w:val="clear" w:color="auto" w:fill="FFFFFF"/>
        <w:spacing w:before="0"/>
        <w:ind w:left="-709" w:firstLine="709"/>
        <w:jc w:val="center"/>
        <w:rPr>
          <w:rFonts w:ascii="Times New Roman" w:hAnsi="Times New Roman" w:cs="Times New Roman"/>
          <w:b w:val="0"/>
          <w:i w:val="0"/>
          <w:color w:val="auto"/>
        </w:rPr>
      </w:pPr>
      <w:r w:rsidRPr="0043772B">
        <w:rPr>
          <w:rFonts w:ascii="Times New Roman" w:hAnsi="Times New Roman" w:cs="Times New Roman"/>
          <w:b w:val="0"/>
          <w:i w:val="0"/>
          <w:color w:val="auto"/>
        </w:rPr>
        <w:t>Ардатовского муниципального района».</w:t>
      </w:r>
    </w:p>
    <w:p w:rsidR="0043772B" w:rsidRPr="0043772B" w:rsidRDefault="0043772B" w:rsidP="0043772B">
      <w:pPr>
        <w:ind w:left="-709"/>
        <w:rPr>
          <w:rFonts w:ascii="Times New Roman" w:eastAsia="Times New Roman" w:hAnsi="Times New Roman" w:cs="Times New Roman"/>
        </w:rPr>
      </w:pPr>
      <w:r w:rsidRPr="0043772B">
        <w:rPr>
          <w:rFonts w:ascii="Times New Roman" w:eastAsia="Times New Roman" w:hAnsi="Times New Roman" w:cs="Times New Roman"/>
        </w:rPr>
        <w:t xml:space="preserve">                          </w:t>
      </w:r>
    </w:p>
    <w:tbl>
      <w:tblPr>
        <w:tblStyle w:val="a5"/>
        <w:tblW w:w="0" w:type="auto"/>
        <w:tblInd w:w="-113" w:type="dxa"/>
        <w:tblLook w:val="04A0" w:firstRow="1" w:lastRow="0" w:firstColumn="1" w:lastColumn="0" w:noHBand="0" w:noVBand="1"/>
      </w:tblPr>
      <w:tblGrid>
        <w:gridCol w:w="714"/>
        <w:gridCol w:w="2755"/>
        <w:gridCol w:w="3088"/>
        <w:gridCol w:w="2240"/>
        <w:gridCol w:w="666"/>
      </w:tblGrid>
      <w:tr w:rsidR="0043772B" w:rsidRPr="0043772B" w:rsidTr="0043772B">
        <w:tc>
          <w:tcPr>
            <w:tcW w:w="721" w:type="dxa"/>
            <w:tcBorders>
              <w:top w:val="single" w:sz="4" w:space="0" w:color="auto"/>
              <w:left w:val="single" w:sz="4" w:space="0" w:color="auto"/>
              <w:bottom w:val="single" w:sz="4" w:space="0" w:color="auto"/>
              <w:right w:val="single" w:sz="4" w:space="0" w:color="auto"/>
            </w:tcBorders>
            <w:hideMark/>
          </w:tcPr>
          <w:p w:rsidR="0043772B" w:rsidRPr="0043772B" w:rsidRDefault="0043772B" w:rsidP="0043772B">
            <w:pPr>
              <w:ind w:left="-709"/>
              <w:jc w:val="center"/>
              <w:rPr>
                <w:rFonts w:ascii="Times New Roman" w:eastAsia="Times New Roman" w:hAnsi="Times New Roman"/>
                <w:sz w:val="22"/>
                <w:szCs w:val="22"/>
              </w:rPr>
            </w:pPr>
            <w:r w:rsidRPr="0043772B">
              <w:rPr>
                <w:rFonts w:ascii="Times New Roman" w:eastAsia="Times New Roman" w:hAnsi="Times New Roman"/>
                <w:sz w:val="22"/>
                <w:szCs w:val="22"/>
              </w:rPr>
              <w:t>№ п/п</w:t>
            </w:r>
          </w:p>
        </w:tc>
        <w:tc>
          <w:tcPr>
            <w:tcW w:w="2778" w:type="dxa"/>
            <w:tcBorders>
              <w:top w:val="single" w:sz="4" w:space="0" w:color="auto"/>
              <w:left w:val="single" w:sz="4" w:space="0" w:color="auto"/>
              <w:bottom w:val="single" w:sz="4" w:space="0" w:color="auto"/>
              <w:right w:val="single" w:sz="4" w:space="0" w:color="auto"/>
            </w:tcBorders>
            <w:hideMark/>
          </w:tcPr>
          <w:p w:rsidR="0043772B" w:rsidRPr="0043772B" w:rsidRDefault="0043772B" w:rsidP="0043772B">
            <w:pPr>
              <w:ind w:left="-709"/>
              <w:jc w:val="center"/>
              <w:rPr>
                <w:rFonts w:ascii="Times New Roman" w:eastAsia="Times New Roman" w:hAnsi="Times New Roman"/>
                <w:sz w:val="22"/>
                <w:szCs w:val="22"/>
              </w:rPr>
            </w:pPr>
            <w:r w:rsidRPr="0043772B">
              <w:rPr>
                <w:rFonts w:ascii="Times New Roman" w:eastAsia="Times New Roman" w:hAnsi="Times New Roman"/>
                <w:sz w:val="22"/>
                <w:szCs w:val="22"/>
              </w:rPr>
              <w:t>Наименование услуги</w:t>
            </w:r>
          </w:p>
        </w:tc>
        <w:tc>
          <w:tcPr>
            <w:tcW w:w="3130" w:type="dxa"/>
            <w:tcBorders>
              <w:top w:val="single" w:sz="4" w:space="0" w:color="auto"/>
              <w:left w:val="single" w:sz="4" w:space="0" w:color="auto"/>
              <w:bottom w:val="single" w:sz="4" w:space="0" w:color="auto"/>
              <w:right w:val="single" w:sz="4" w:space="0" w:color="auto"/>
            </w:tcBorders>
            <w:hideMark/>
          </w:tcPr>
          <w:p w:rsidR="0043772B" w:rsidRPr="0043772B" w:rsidRDefault="0043772B" w:rsidP="0043772B">
            <w:pPr>
              <w:ind w:left="-709"/>
              <w:jc w:val="center"/>
              <w:rPr>
                <w:rFonts w:ascii="Times New Roman" w:eastAsia="Times New Roman" w:hAnsi="Times New Roman"/>
                <w:sz w:val="22"/>
                <w:szCs w:val="22"/>
              </w:rPr>
            </w:pPr>
            <w:r w:rsidRPr="0043772B">
              <w:rPr>
                <w:rFonts w:ascii="Times New Roman" w:eastAsia="Times New Roman" w:hAnsi="Times New Roman"/>
                <w:sz w:val="22"/>
                <w:szCs w:val="22"/>
              </w:rPr>
              <w:t xml:space="preserve">Стоимость </w:t>
            </w:r>
          </w:p>
        </w:tc>
        <w:tc>
          <w:tcPr>
            <w:tcW w:w="2268" w:type="dxa"/>
            <w:tcBorders>
              <w:top w:val="single" w:sz="4" w:space="0" w:color="auto"/>
              <w:left w:val="single" w:sz="4" w:space="0" w:color="auto"/>
              <w:bottom w:val="single" w:sz="4" w:space="0" w:color="auto"/>
              <w:right w:val="single" w:sz="4" w:space="0" w:color="auto"/>
            </w:tcBorders>
            <w:hideMark/>
          </w:tcPr>
          <w:p w:rsidR="0043772B" w:rsidRPr="0043772B" w:rsidRDefault="0043772B" w:rsidP="0043772B">
            <w:pPr>
              <w:ind w:left="-709"/>
              <w:jc w:val="center"/>
              <w:rPr>
                <w:rFonts w:ascii="Times New Roman" w:eastAsia="Times New Roman" w:hAnsi="Times New Roman"/>
                <w:sz w:val="22"/>
                <w:szCs w:val="22"/>
              </w:rPr>
            </w:pPr>
            <w:r w:rsidRPr="0043772B">
              <w:rPr>
                <w:rFonts w:ascii="Times New Roman" w:eastAsia="Times New Roman" w:hAnsi="Times New Roman"/>
                <w:sz w:val="22"/>
                <w:szCs w:val="22"/>
              </w:rPr>
              <w:t>Количество часов</w:t>
            </w:r>
          </w:p>
        </w:tc>
        <w:tc>
          <w:tcPr>
            <w:tcW w:w="674" w:type="dxa"/>
            <w:tcBorders>
              <w:top w:val="nil"/>
              <w:left w:val="single" w:sz="4" w:space="0" w:color="auto"/>
              <w:bottom w:val="nil"/>
              <w:right w:val="nil"/>
            </w:tcBorders>
          </w:tcPr>
          <w:p w:rsidR="0043772B" w:rsidRPr="0043772B" w:rsidRDefault="0043772B" w:rsidP="0043772B">
            <w:pPr>
              <w:ind w:left="-709"/>
              <w:jc w:val="center"/>
              <w:rPr>
                <w:rFonts w:ascii="Times New Roman" w:eastAsia="Times New Roman" w:hAnsi="Times New Roman"/>
                <w:sz w:val="22"/>
                <w:szCs w:val="22"/>
              </w:rPr>
            </w:pPr>
          </w:p>
        </w:tc>
      </w:tr>
      <w:tr w:rsidR="0043772B" w:rsidRPr="0043772B" w:rsidTr="0043772B">
        <w:tc>
          <w:tcPr>
            <w:tcW w:w="721" w:type="dxa"/>
            <w:tcBorders>
              <w:top w:val="single" w:sz="4" w:space="0" w:color="auto"/>
              <w:left w:val="single" w:sz="4" w:space="0" w:color="auto"/>
              <w:bottom w:val="single" w:sz="4" w:space="0" w:color="auto"/>
              <w:right w:val="single" w:sz="4" w:space="0" w:color="auto"/>
            </w:tcBorders>
            <w:hideMark/>
          </w:tcPr>
          <w:p w:rsidR="0043772B" w:rsidRPr="0043772B" w:rsidRDefault="0043772B" w:rsidP="0043772B">
            <w:pPr>
              <w:ind w:left="-709" w:firstLine="384"/>
              <w:jc w:val="center"/>
              <w:rPr>
                <w:rFonts w:ascii="Times New Roman" w:eastAsia="Times New Roman" w:hAnsi="Times New Roman"/>
                <w:sz w:val="22"/>
                <w:szCs w:val="22"/>
              </w:rPr>
            </w:pPr>
            <w:r w:rsidRPr="0043772B">
              <w:rPr>
                <w:rFonts w:ascii="Times New Roman" w:eastAsia="Times New Roman" w:hAnsi="Times New Roman"/>
                <w:sz w:val="22"/>
                <w:szCs w:val="22"/>
              </w:rPr>
              <w:t>1</w:t>
            </w:r>
          </w:p>
        </w:tc>
        <w:tc>
          <w:tcPr>
            <w:tcW w:w="2778" w:type="dxa"/>
            <w:tcBorders>
              <w:top w:val="single" w:sz="4" w:space="0" w:color="auto"/>
              <w:left w:val="single" w:sz="4" w:space="0" w:color="auto"/>
              <w:bottom w:val="single" w:sz="4" w:space="0" w:color="auto"/>
              <w:right w:val="single" w:sz="4" w:space="0" w:color="auto"/>
            </w:tcBorders>
          </w:tcPr>
          <w:p w:rsidR="0043772B" w:rsidRPr="0043772B" w:rsidRDefault="0043772B" w:rsidP="0043772B">
            <w:pPr>
              <w:ind w:left="-709" w:firstLine="699"/>
              <w:jc w:val="center"/>
              <w:rPr>
                <w:rFonts w:ascii="Times New Roman" w:hAnsi="Times New Roman"/>
                <w:sz w:val="22"/>
                <w:szCs w:val="22"/>
              </w:rPr>
            </w:pPr>
            <w:r w:rsidRPr="0043772B">
              <w:rPr>
                <w:rFonts w:ascii="Times New Roman" w:eastAsia="Times New Roman" w:hAnsi="Times New Roman"/>
                <w:sz w:val="22"/>
                <w:szCs w:val="22"/>
              </w:rPr>
              <w:t>Трактор МТЗ-80</w:t>
            </w:r>
          </w:p>
          <w:p w:rsidR="0043772B" w:rsidRPr="0043772B" w:rsidRDefault="0043772B" w:rsidP="0043772B">
            <w:pPr>
              <w:ind w:left="-709" w:firstLine="699"/>
              <w:jc w:val="center"/>
              <w:rPr>
                <w:rFonts w:ascii="Times New Roman" w:eastAsia="Times New Roman" w:hAnsi="Times New Roman"/>
                <w:sz w:val="22"/>
                <w:szCs w:val="22"/>
              </w:rPr>
            </w:pPr>
          </w:p>
        </w:tc>
        <w:tc>
          <w:tcPr>
            <w:tcW w:w="3130" w:type="dxa"/>
            <w:tcBorders>
              <w:top w:val="single" w:sz="4" w:space="0" w:color="auto"/>
              <w:left w:val="single" w:sz="4" w:space="0" w:color="auto"/>
              <w:bottom w:val="single" w:sz="4" w:space="0" w:color="auto"/>
              <w:right w:val="single" w:sz="4" w:space="0" w:color="auto"/>
            </w:tcBorders>
            <w:hideMark/>
          </w:tcPr>
          <w:p w:rsidR="0043772B" w:rsidRPr="0043772B" w:rsidRDefault="0043772B" w:rsidP="0043772B">
            <w:pPr>
              <w:ind w:left="-709" w:firstLine="699"/>
              <w:jc w:val="center"/>
              <w:rPr>
                <w:rFonts w:ascii="Times New Roman" w:eastAsia="Times New Roman" w:hAnsi="Times New Roman"/>
                <w:sz w:val="22"/>
                <w:szCs w:val="22"/>
              </w:rPr>
            </w:pPr>
            <w:r w:rsidRPr="0043772B">
              <w:rPr>
                <w:rFonts w:ascii="Times New Roman" w:eastAsia="Times New Roman" w:hAnsi="Times New Roman"/>
                <w:sz w:val="22"/>
                <w:szCs w:val="22"/>
              </w:rPr>
              <w:t>1408 руб. 00 коп.</w:t>
            </w:r>
            <w:r w:rsidRPr="0043772B">
              <w:rPr>
                <w:rFonts w:ascii="Times New Roman" w:eastAsia="Times New Roman" w:hAnsi="Times New Roman"/>
                <w:sz w:val="22"/>
                <w:szCs w:val="22"/>
              </w:rPr>
              <w:br/>
            </w:r>
          </w:p>
        </w:tc>
        <w:tc>
          <w:tcPr>
            <w:tcW w:w="2268" w:type="dxa"/>
            <w:tcBorders>
              <w:top w:val="single" w:sz="4" w:space="0" w:color="auto"/>
              <w:left w:val="single" w:sz="4" w:space="0" w:color="auto"/>
              <w:bottom w:val="single" w:sz="4" w:space="0" w:color="auto"/>
              <w:right w:val="single" w:sz="4" w:space="0" w:color="auto"/>
            </w:tcBorders>
            <w:hideMark/>
          </w:tcPr>
          <w:p w:rsidR="0043772B" w:rsidRPr="0043772B" w:rsidRDefault="0043772B" w:rsidP="0043772B">
            <w:pPr>
              <w:ind w:left="-709" w:firstLine="699"/>
              <w:jc w:val="center"/>
              <w:rPr>
                <w:rFonts w:ascii="Times New Roman" w:eastAsia="Times New Roman" w:hAnsi="Times New Roman"/>
                <w:sz w:val="22"/>
                <w:szCs w:val="22"/>
              </w:rPr>
            </w:pPr>
            <w:r w:rsidRPr="0043772B">
              <w:rPr>
                <w:rFonts w:ascii="Times New Roman" w:eastAsia="Times New Roman" w:hAnsi="Times New Roman"/>
                <w:sz w:val="22"/>
                <w:szCs w:val="22"/>
              </w:rPr>
              <w:t>1</w:t>
            </w:r>
          </w:p>
        </w:tc>
        <w:tc>
          <w:tcPr>
            <w:tcW w:w="674" w:type="dxa"/>
            <w:tcBorders>
              <w:top w:val="nil"/>
              <w:left w:val="single" w:sz="4" w:space="0" w:color="auto"/>
              <w:bottom w:val="nil"/>
              <w:right w:val="nil"/>
            </w:tcBorders>
          </w:tcPr>
          <w:p w:rsidR="0043772B" w:rsidRPr="0043772B" w:rsidRDefault="0043772B" w:rsidP="0043772B">
            <w:pPr>
              <w:ind w:left="-709"/>
              <w:jc w:val="center"/>
              <w:rPr>
                <w:rFonts w:ascii="Times New Roman" w:eastAsia="Times New Roman" w:hAnsi="Times New Roman"/>
                <w:sz w:val="22"/>
                <w:szCs w:val="22"/>
              </w:rPr>
            </w:pPr>
          </w:p>
        </w:tc>
      </w:tr>
      <w:tr w:rsidR="0043772B" w:rsidRPr="0043772B" w:rsidTr="0043772B">
        <w:tc>
          <w:tcPr>
            <w:tcW w:w="721" w:type="dxa"/>
            <w:tcBorders>
              <w:top w:val="single" w:sz="4" w:space="0" w:color="auto"/>
              <w:left w:val="single" w:sz="4" w:space="0" w:color="auto"/>
              <w:bottom w:val="single" w:sz="4" w:space="0" w:color="auto"/>
              <w:right w:val="single" w:sz="4" w:space="0" w:color="auto"/>
            </w:tcBorders>
            <w:hideMark/>
          </w:tcPr>
          <w:p w:rsidR="0043772B" w:rsidRPr="0043772B" w:rsidRDefault="0043772B" w:rsidP="0043772B">
            <w:pPr>
              <w:ind w:left="-709" w:firstLine="384"/>
              <w:jc w:val="center"/>
              <w:rPr>
                <w:rFonts w:ascii="Times New Roman" w:eastAsia="Times New Roman" w:hAnsi="Times New Roman"/>
                <w:sz w:val="22"/>
                <w:szCs w:val="22"/>
              </w:rPr>
            </w:pPr>
            <w:r w:rsidRPr="0043772B">
              <w:rPr>
                <w:rFonts w:ascii="Times New Roman" w:eastAsia="Times New Roman" w:hAnsi="Times New Roman"/>
                <w:sz w:val="22"/>
                <w:szCs w:val="22"/>
              </w:rPr>
              <w:t>2</w:t>
            </w:r>
          </w:p>
        </w:tc>
        <w:tc>
          <w:tcPr>
            <w:tcW w:w="2778" w:type="dxa"/>
            <w:tcBorders>
              <w:top w:val="single" w:sz="4" w:space="0" w:color="auto"/>
              <w:left w:val="single" w:sz="4" w:space="0" w:color="auto"/>
              <w:bottom w:val="single" w:sz="4" w:space="0" w:color="auto"/>
              <w:right w:val="single" w:sz="4" w:space="0" w:color="auto"/>
            </w:tcBorders>
          </w:tcPr>
          <w:p w:rsidR="0043772B" w:rsidRPr="0043772B" w:rsidRDefault="0043772B" w:rsidP="0043772B">
            <w:pPr>
              <w:pStyle w:val="a8"/>
              <w:spacing w:before="0" w:beforeAutospacing="0" w:after="0" w:afterAutospacing="0"/>
              <w:ind w:left="-709" w:firstLine="699"/>
              <w:jc w:val="center"/>
              <w:rPr>
                <w:sz w:val="22"/>
                <w:szCs w:val="22"/>
                <w:lang w:eastAsia="en-US"/>
              </w:rPr>
            </w:pPr>
            <w:r w:rsidRPr="0043772B">
              <w:rPr>
                <w:sz w:val="22"/>
                <w:szCs w:val="22"/>
                <w:lang w:eastAsia="en-US"/>
              </w:rPr>
              <w:t>Легковой автомобиль Гранта</w:t>
            </w:r>
          </w:p>
          <w:p w:rsidR="0043772B" w:rsidRPr="0043772B" w:rsidRDefault="0043772B" w:rsidP="0043772B">
            <w:pPr>
              <w:ind w:left="-709" w:firstLine="699"/>
              <w:jc w:val="center"/>
              <w:rPr>
                <w:rFonts w:ascii="Times New Roman" w:eastAsia="Times New Roman" w:hAnsi="Times New Roman"/>
                <w:sz w:val="22"/>
                <w:szCs w:val="22"/>
              </w:rPr>
            </w:pPr>
          </w:p>
        </w:tc>
        <w:tc>
          <w:tcPr>
            <w:tcW w:w="3130" w:type="dxa"/>
            <w:tcBorders>
              <w:top w:val="single" w:sz="4" w:space="0" w:color="auto"/>
              <w:left w:val="single" w:sz="4" w:space="0" w:color="auto"/>
              <w:bottom w:val="single" w:sz="4" w:space="0" w:color="auto"/>
              <w:right w:val="single" w:sz="4" w:space="0" w:color="auto"/>
            </w:tcBorders>
            <w:hideMark/>
          </w:tcPr>
          <w:p w:rsidR="0043772B" w:rsidRPr="0043772B" w:rsidRDefault="0043772B" w:rsidP="0043772B">
            <w:pPr>
              <w:ind w:left="-709" w:firstLine="699"/>
              <w:jc w:val="center"/>
              <w:rPr>
                <w:rFonts w:ascii="Times New Roman" w:eastAsia="Times New Roman" w:hAnsi="Times New Roman"/>
                <w:sz w:val="22"/>
                <w:szCs w:val="22"/>
              </w:rPr>
            </w:pPr>
            <w:r w:rsidRPr="0043772B">
              <w:rPr>
                <w:rFonts w:ascii="Times New Roman" w:eastAsia="Times New Roman" w:hAnsi="Times New Roman"/>
                <w:sz w:val="22"/>
                <w:szCs w:val="22"/>
              </w:rPr>
              <w:t>627 руб. 00 коп</w:t>
            </w:r>
          </w:p>
        </w:tc>
        <w:tc>
          <w:tcPr>
            <w:tcW w:w="2268" w:type="dxa"/>
            <w:tcBorders>
              <w:top w:val="single" w:sz="4" w:space="0" w:color="auto"/>
              <w:left w:val="single" w:sz="4" w:space="0" w:color="auto"/>
              <w:bottom w:val="single" w:sz="4" w:space="0" w:color="auto"/>
              <w:right w:val="single" w:sz="4" w:space="0" w:color="auto"/>
            </w:tcBorders>
            <w:hideMark/>
          </w:tcPr>
          <w:p w:rsidR="0043772B" w:rsidRPr="0043772B" w:rsidRDefault="0043772B" w:rsidP="0043772B">
            <w:pPr>
              <w:ind w:left="-709" w:firstLine="699"/>
              <w:jc w:val="center"/>
              <w:rPr>
                <w:rFonts w:ascii="Times New Roman" w:eastAsia="Times New Roman" w:hAnsi="Times New Roman"/>
                <w:sz w:val="22"/>
                <w:szCs w:val="22"/>
              </w:rPr>
            </w:pPr>
            <w:r w:rsidRPr="0043772B">
              <w:rPr>
                <w:rFonts w:ascii="Times New Roman" w:eastAsia="Times New Roman" w:hAnsi="Times New Roman"/>
                <w:sz w:val="22"/>
                <w:szCs w:val="22"/>
              </w:rPr>
              <w:t>1</w:t>
            </w:r>
          </w:p>
        </w:tc>
        <w:tc>
          <w:tcPr>
            <w:tcW w:w="674" w:type="dxa"/>
            <w:tcBorders>
              <w:top w:val="nil"/>
              <w:left w:val="single" w:sz="4" w:space="0" w:color="auto"/>
              <w:bottom w:val="nil"/>
              <w:right w:val="nil"/>
            </w:tcBorders>
          </w:tcPr>
          <w:p w:rsidR="0043772B" w:rsidRPr="0043772B" w:rsidRDefault="0043772B" w:rsidP="0043772B">
            <w:pPr>
              <w:ind w:left="-709"/>
              <w:jc w:val="center"/>
              <w:rPr>
                <w:rFonts w:ascii="Times New Roman" w:eastAsia="Times New Roman" w:hAnsi="Times New Roman"/>
                <w:sz w:val="22"/>
                <w:szCs w:val="22"/>
              </w:rPr>
            </w:pPr>
          </w:p>
        </w:tc>
      </w:tr>
      <w:tr w:rsidR="0043772B" w:rsidRPr="0043772B" w:rsidTr="0043772B">
        <w:tc>
          <w:tcPr>
            <w:tcW w:w="721" w:type="dxa"/>
            <w:tcBorders>
              <w:top w:val="single" w:sz="4" w:space="0" w:color="auto"/>
              <w:left w:val="single" w:sz="4" w:space="0" w:color="auto"/>
              <w:bottom w:val="single" w:sz="4" w:space="0" w:color="auto"/>
              <w:right w:val="single" w:sz="4" w:space="0" w:color="auto"/>
            </w:tcBorders>
            <w:hideMark/>
          </w:tcPr>
          <w:p w:rsidR="0043772B" w:rsidRPr="0043772B" w:rsidRDefault="0043772B" w:rsidP="0043772B">
            <w:pPr>
              <w:ind w:left="-709" w:firstLine="384"/>
              <w:jc w:val="center"/>
              <w:rPr>
                <w:rFonts w:ascii="Times New Roman" w:eastAsia="Times New Roman" w:hAnsi="Times New Roman"/>
                <w:sz w:val="22"/>
                <w:szCs w:val="22"/>
              </w:rPr>
            </w:pPr>
            <w:r w:rsidRPr="0043772B">
              <w:rPr>
                <w:rFonts w:ascii="Times New Roman" w:eastAsia="Times New Roman" w:hAnsi="Times New Roman"/>
                <w:sz w:val="22"/>
                <w:szCs w:val="22"/>
              </w:rPr>
              <w:lastRenderedPageBreak/>
              <w:t>3</w:t>
            </w:r>
          </w:p>
        </w:tc>
        <w:tc>
          <w:tcPr>
            <w:tcW w:w="2778" w:type="dxa"/>
            <w:tcBorders>
              <w:top w:val="single" w:sz="4" w:space="0" w:color="auto"/>
              <w:left w:val="single" w:sz="4" w:space="0" w:color="auto"/>
              <w:bottom w:val="single" w:sz="4" w:space="0" w:color="auto"/>
              <w:right w:val="single" w:sz="4" w:space="0" w:color="auto"/>
            </w:tcBorders>
            <w:hideMark/>
          </w:tcPr>
          <w:p w:rsidR="0043772B" w:rsidRPr="0043772B" w:rsidRDefault="0043772B" w:rsidP="0043772B">
            <w:pPr>
              <w:pStyle w:val="a8"/>
              <w:spacing w:before="0" w:beforeAutospacing="0" w:after="0" w:afterAutospacing="0"/>
              <w:ind w:left="-709" w:firstLine="699"/>
              <w:jc w:val="center"/>
              <w:rPr>
                <w:sz w:val="22"/>
                <w:szCs w:val="22"/>
                <w:lang w:eastAsia="en-US"/>
              </w:rPr>
            </w:pPr>
            <w:r w:rsidRPr="0043772B">
              <w:rPr>
                <w:sz w:val="22"/>
                <w:szCs w:val="22"/>
                <w:lang w:eastAsia="en-US"/>
              </w:rPr>
              <w:t>ГАЗ-А65</w:t>
            </w:r>
            <w:r w:rsidRPr="0043772B">
              <w:rPr>
                <w:sz w:val="22"/>
                <w:szCs w:val="22"/>
                <w:lang w:val="en-US" w:eastAsia="en-US"/>
              </w:rPr>
              <w:t>R</w:t>
            </w:r>
            <w:r w:rsidRPr="0043772B">
              <w:rPr>
                <w:sz w:val="22"/>
                <w:szCs w:val="22"/>
                <w:lang w:eastAsia="en-US"/>
              </w:rPr>
              <w:t>35</w:t>
            </w:r>
          </w:p>
        </w:tc>
        <w:tc>
          <w:tcPr>
            <w:tcW w:w="3130" w:type="dxa"/>
            <w:tcBorders>
              <w:top w:val="single" w:sz="4" w:space="0" w:color="auto"/>
              <w:left w:val="single" w:sz="4" w:space="0" w:color="auto"/>
              <w:bottom w:val="single" w:sz="4" w:space="0" w:color="auto"/>
              <w:right w:val="single" w:sz="4" w:space="0" w:color="auto"/>
            </w:tcBorders>
            <w:hideMark/>
          </w:tcPr>
          <w:p w:rsidR="0043772B" w:rsidRPr="0043772B" w:rsidRDefault="0043772B" w:rsidP="0043772B">
            <w:pPr>
              <w:ind w:left="-709" w:firstLine="699"/>
              <w:jc w:val="center"/>
              <w:rPr>
                <w:rFonts w:ascii="Times New Roman" w:eastAsia="Times New Roman" w:hAnsi="Times New Roman"/>
                <w:sz w:val="22"/>
                <w:szCs w:val="22"/>
              </w:rPr>
            </w:pPr>
            <w:r w:rsidRPr="0043772B">
              <w:rPr>
                <w:rFonts w:ascii="Times New Roman" w:eastAsia="Times New Roman" w:hAnsi="Times New Roman"/>
                <w:sz w:val="22"/>
                <w:szCs w:val="22"/>
              </w:rPr>
              <w:t>872 руб. 00 коп.</w:t>
            </w:r>
          </w:p>
        </w:tc>
        <w:tc>
          <w:tcPr>
            <w:tcW w:w="2268" w:type="dxa"/>
            <w:tcBorders>
              <w:top w:val="single" w:sz="4" w:space="0" w:color="auto"/>
              <w:left w:val="single" w:sz="4" w:space="0" w:color="auto"/>
              <w:bottom w:val="single" w:sz="4" w:space="0" w:color="auto"/>
              <w:right w:val="single" w:sz="4" w:space="0" w:color="auto"/>
            </w:tcBorders>
            <w:hideMark/>
          </w:tcPr>
          <w:p w:rsidR="0043772B" w:rsidRPr="0043772B" w:rsidRDefault="0043772B" w:rsidP="0043772B">
            <w:pPr>
              <w:ind w:left="-709" w:firstLine="699"/>
              <w:jc w:val="center"/>
              <w:rPr>
                <w:rFonts w:ascii="Times New Roman" w:eastAsia="Times New Roman" w:hAnsi="Times New Roman"/>
                <w:sz w:val="22"/>
                <w:szCs w:val="22"/>
              </w:rPr>
            </w:pPr>
            <w:r w:rsidRPr="0043772B">
              <w:rPr>
                <w:rFonts w:ascii="Times New Roman" w:eastAsia="Times New Roman" w:hAnsi="Times New Roman"/>
                <w:sz w:val="22"/>
                <w:szCs w:val="22"/>
              </w:rPr>
              <w:t>1</w:t>
            </w:r>
          </w:p>
        </w:tc>
        <w:tc>
          <w:tcPr>
            <w:tcW w:w="674" w:type="dxa"/>
            <w:tcBorders>
              <w:top w:val="nil"/>
              <w:left w:val="single" w:sz="4" w:space="0" w:color="auto"/>
              <w:bottom w:val="nil"/>
              <w:right w:val="nil"/>
            </w:tcBorders>
          </w:tcPr>
          <w:p w:rsidR="0043772B" w:rsidRPr="0043772B" w:rsidRDefault="0043772B" w:rsidP="0043772B">
            <w:pPr>
              <w:ind w:left="-709"/>
              <w:jc w:val="center"/>
              <w:rPr>
                <w:rFonts w:ascii="Times New Roman" w:eastAsia="Times New Roman" w:hAnsi="Times New Roman"/>
                <w:sz w:val="22"/>
                <w:szCs w:val="22"/>
              </w:rPr>
            </w:pPr>
          </w:p>
        </w:tc>
      </w:tr>
      <w:tr w:rsidR="0043772B" w:rsidRPr="0043772B" w:rsidTr="0043772B">
        <w:tc>
          <w:tcPr>
            <w:tcW w:w="721" w:type="dxa"/>
            <w:tcBorders>
              <w:top w:val="single" w:sz="4" w:space="0" w:color="auto"/>
              <w:left w:val="single" w:sz="4" w:space="0" w:color="auto"/>
              <w:bottom w:val="single" w:sz="4" w:space="0" w:color="auto"/>
              <w:right w:val="single" w:sz="4" w:space="0" w:color="auto"/>
            </w:tcBorders>
          </w:tcPr>
          <w:p w:rsidR="0043772B" w:rsidRPr="0043772B" w:rsidRDefault="0043772B" w:rsidP="0043772B">
            <w:pPr>
              <w:ind w:left="-709" w:firstLine="384"/>
              <w:jc w:val="center"/>
              <w:rPr>
                <w:rFonts w:ascii="Times New Roman" w:eastAsia="Times New Roman" w:hAnsi="Times New Roman"/>
                <w:sz w:val="22"/>
                <w:szCs w:val="22"/>
              </w:rPr>
            </w:pPr>
            <w:r w:rsidRPr="0043772B">
              <w:rPr>
                <w:rFonts w:ascii="Times New Roman" w:eastAsia="Times New Roman" w:hAnsi="Times New Roman"/>
                <w:sz w:val="22"/>
                <w:szCs w:val="22"/>
              </w:rPr>
              <w:t>4</w:t>
            </w:r>
          </w:p>
        </w:tc>
        <w:tc>
          <w:tcPr>
            <w:tcW w:w="2778" w:type="dxa"/>
            <w:tcBorders>
              <w:top w:val="single" w:sz="4" w:space="0" w:color="auto"/>
              <w:left w:val="single" w:sz="4" w:space="0" w:color="auto"/>
              <w:bottom w:val="single" w:sz="4" w:space="0" w:color="auto"/>
              <w:right w:val="single" w:sz="4" w:space="0" w:color="auto"/>
            </w:tcBorders>
          </w:tcPr>
          <w:p w:rsidR="0043772B" w:rsidRPr="0043772B" w:rsidRDefault="0043772B" w:rsidP="0043772B">
            <w:pPr>
              <w:pStyle w:val="a8"/>
              <w:spacing w:before="0" w:beforeAutospacing="0" w:after="0" w:afterAutospacing="0"/>
              <w:ind w:left="-709" w:firstLine="699"/>
              <w:jc w:val="center"/>
              <w:rPr>
                <w:sz w:val="22"/>
                <w:szCs w:val="22"/>
                <w:lang w:eastAsia="en-US"/>
              </w:rPr>
            </w:pPr>
            <w:r w:rsidRPr="0043772B">
              <w:rPr>
                <w:sz w:val="22"/>
                <w:szCs w:val="22"/>
                <w:lang w:eastAsia="en-US"/>
              </w:rPr>
              <w:t>ЗИЛ 45085</w:t>
            </w:r>
          </w:p>
        </w:tc>
        <w:tc>
          <w:tcPr>
            <w:tcW w:w="3130" w:type="dxa"/>
            <w:tcBorders>
              <w:top w:val="single" w:sz="4" w:space="0" w:color="auto"/>
              <w:left w:val="single" w:sz="4" w:space="0" w:color="auto"/>
              <w:bottom w:val="single" w:sz="4" w:space="0" w:color="auto"/>
              <w:right w:val="single" w:sz="4" w:space="0" w:color="auto"/>
            </w:tcBorders>
          </w:tcPr>
          <w:p w:rsidR="0043772B" w:rsidRPr="0043772B" w:rsidRDefault="0043772B" w:rsidP="0043772B">
            <w:pPr>
              <w:ind w:left="-709" w:firstLine="699"/>
              <w:jc w:val="center"/>
              <w:rPr>
                <w:rFonts w:ascii="Times New Roman" w:eastAsia="Times New Roman" w:hAnsi="Times New Roman"/>
                <w:sz w:val="22"/>
                <w:szCs w:val="22"/>
              </w:rPr>
            </w:pPr>
            <w:r w:rsidRPr="0043772B">
              <w:rPr>
                <w:rFonts w:ascii="Times New Roman" w:eastAsia="Times New Roman" w:hAnsi="Times New Roman"/>
                <w:sz w:val="22"/>
                <w:szCs w:val="22"/>
              </w:rPr>
              <w:t>1574 руб. 00 коп</w:t>
            </w:r>
          </w:p>
        </w:tc>
        <w:tc>
          <w:tcPr>
            <w:tcW w:w="2268" w:type="dxa"/>
            <w:tcBorders>
              <w:top w:val="single" w:sz="4" w:space="0" w:color="auto"/>
              <w:left w:val="single" w:sz="4" w:space="0" w:color="auto"/>
              <w:bottom w:val="single" w:sz="4" w:space="0" w:color="auto"/>
              <w:right w:val="single" w:sz="4" w:space="0" w:color="auto"/>
            </w:tcBorders>
          </w:tcPr>
          <w:p w:rsidR="0043772B" w:rsidRPr="0043772B" w:rsidRDefault="0043772B" w:rsidP="0043772B">
            <w:pPr>
              <w:ind w:left="-709" w:firstLine="699"/>
              <w:jc w:val="center"/>
              <w:rPr>
                <w:rFonts w:ascii="Times New Roman" w:eastAsia="Times New Roman" w:hAnsi="Times New Roman"/>
                <w:sz w:val="22"/>
                <w:szCs w:val="22"/>
              </w:rPr>
            </w:pPr>
            <w:r w:rsidRPr="0043772B">
              <w:rPr>
                <w:rFonts w:ascii="Times New Roman" w:eastAsia="Times New Roman" w:hAnsi="Times New Roman"/>
                <w:sz w:val="22"/>
                <w:szCs w:val="22"/>
              </w:rPr>
              <w:t>1</w:t>
            </w:r>
          </w:p>
        </w:tc>
        <w:tc>
          <w:tcPr>
            <w:tcW w:w="674" w:type="dxa"/>
            <w:tcBorders>
              <w:top w:val="nil"/>
              <w:left w:val="single" w:sz="4" w:space="0" w:color="auto"/>
              <w:bottom w:val="nil"/>
              <w:right w:val="nil"/>
            </w:tcBorders>
          </w:tcPr>
          <w:p w:rsidR="0043772B" w:rsidRPr="0043772B" w:rsidRDefault="0043772B" w:rsidP="0043772B">
            <w:pPr>
              <w:pStyle w:val="a8"/>
              <w:shd w:val="clear" w:color="auto" w:fill="FFFFFF"/>
              <w:spacing w:before="0" w:beforeAutospacing="0" w:after="0" w:afterAutospacing="0" w:line="240" w:lineRule="atLeast"/>
              <w:ind w:left="-709"/>
              <w:jc w:val="both"/>
              <w:rPr>
                <w:sz w:val="22"/>
                <w:szCs w:val="22"/>
              </w:rPr>
            </w:pPr>
          </w:p>
        </w:tc>
      </w:tr>
      <w:tr w:rsidR="0043772B" w:rsidRPr="0043772B" w:rsidTr="0043772B">
        <w:tc>
          <w:tcPr>
            <w:tcW w:w="721" w:type="dxa"/>
            <w:tcBorders>
              <w:top w:val="single" w:sz="4" w:space="0" w:color="auto"/>
              <w:left w:val="single" w:sz="4" w:space="0" w:color="auto"/>
              <w:bottom w:val="single" w:sz="4" w:space="0" w:color="auto"/>
              <w:right w:val="single" w:sz="4" w:space="0" w:color="auto"/>
            </w:tcBorders>
          </w:tcPr>
          <w:p w:rsidR="0043772B" w:rsidRPr="0043772B" w:rsidRDefault="0043772B" w:rsidP="0043772B">
            <w:pPr>
              <w:ind w:left="-709" w:firstLine="384"/>
              <w:jc w:val="center"/>
              <w:rPr>
                <w:rFonts w:ascii="Times New Roman" w:eastAsia="Times New Roman" w:hAnsi="Times New Roman"/>
                <w:sz w:val="22"/>
                <w:szCs w:val="22"/>
              </w:rPr>
            </w:pPr>
            <w:r w:rsidRPr="0043772B">
              <w:rPr>
                <w:rFonts w:ascii="Times New Roman" w:eastAsia="Times New Roman" w:hAnsi="Times New Roman"/>
                <w:sz w:val="22"/>
                <w:szCs w:val="22"/>
              </w:rPr>
              <w:t>5</w:t>
            </w:r>
          </w:p>
        </w:tc>
        <w:tc>
          <w:tcPr>
            <w:tcW w:w="2778" w:type="dxa"/>
            <w:tcBorders>
              <w:top w:val="single" w:sz="4" w:space="0" w:color="auto"/>
              <w:left w:val="single" w:sz="4" w:space="0" w:color="auto"/>
              <w:bottom w:val="single" w:sz="4" w:space="0" w:color="auto"/>
              <w:right w:val="single" w:sz="4" w:space="0" w:color="auto"/>
            </w:tcBorders>
          </w:tcPr>
          <w:p w:rsidR="0043772B" w:rsidRPr="0043772B" w:rsidRDefault="0043772B" w:rsidP="0043772B">
            <w:pPr>
              <w:pStyle w:val="a8"/>
              <w:spacing w:before="0" w:beforeAutospacing="0" w:after="0" w:afterAutospacing="0"/>
              <w:ind w:left="-709" w:firstLine="699"/>
              <w:jc w:val="center"/>
              <w:rPr>
                <w:sz w:val="22"/>
                <w:szCs w:val="22"/>
                <w:lang w:eastAsia="en-US"/>
              </w:rPr>
            </w:pPr>
            <w:r w:rsidRPr="0043772B">
              <w:rPr>
                <w:sz w:val="22"/>
                <w:szCs w:val="22"/>
                <w:lang w:eastAsia="en-US"/>
              </w:rPr>
              <w:t>Автогрейдер Д3-143</w:t>
            </w:r>
          </w:p>
        </w:tc>
        <w:tc>
          <w:tcPr>
            <w:tcW w:w="3130" w:type="dxa"/>
            <w:tcBorders>
              <w:top w:val="single" w:sz="4" w:space="0" w:color="auto"/>
              <w:left w:val="single" w:sz="4" w:space="0" w:color="auto"/>
              <w:bottom w:val="single" w:sz="4" w:space="0" w:color="auto"/>
              <w:right w:val="single" w:sz="4" w:space="0" w:color="auto"/>
            </w:tcBorders>
          </w:tcPr>
          <w:p w:rsidR="0043772B" w:rsidRPr="0043772B" w:rsidRDefault="0043772B" w:rsidP="0043772B">
            <w:pPr>
              <w:ind w:left="-709" w:firstLine="699"/>
              <w:jc w:val="center"/>
              <w:rPr>
                <w:rFonts w:ascii="Times New Roman" w:eastAsia="Times New Roman" w:hAnsi="Times New Roman"/>
                <w:sz w:val="22"/>
                <w:szCs w:val="22"/>
              </w:rPr>
            </w:pPr>
            <w:r w:rsidRPr="0043772B">
              <w:rPr>
                <w:rFonts w:ascii="Times New Roman" w:eastAsia="Times New Roman" w:hAnsi="Times New Roman"/>
                <w:sz w:val="22"/>
                <w:szCs w:val="22"/>
              </w:rPr>
              <w:t>2180 руб. 00 коп</w:t>
            </w:r>
          </w:p>
        </w:tc>
        <w:tc>
          <w:tcPr>
            <w:tcW w:w="2268" w:type="dxa"/>
            <w:tcBorders>
              <w:top w:val="single" w:sz="4" w:space="0" w:color="auto"/>
              <w:left w:val="single" w:sz="4" w:space="0" w:color="auto"/>
              <w:bottom w:val="single" w:sz="4" w:space="0" w:color="auto"/>
              <w:right w:val="single" w:sz="4" w:space="0" w:color="auto"/>
            </w:tcBorders>
          </w:tcPr>
          <w:p w:rsidR="0043772B" w:rsidRPr="0043772B" w:rsidRDefault="0043772B" w:rsidP="0043772B">
            <w:pPr>
              <w:ind w:left="-709" w:firstLine="699"/>
              <w:jc w:val="center"/>
              <w:rPr>
                <w:rFonts w:ascii="Times New Roman" w:eastAsia="Times New Roman" w:hAnsi="Times New Roman"/>
                <w:sz w:val="22"/>
                <w:szCs w:val="22"/>
              </w:rPr>
            </w:pPr>
            <w:r w:rsidRPr="0043772B">
              <w:rPr>
                <w:rFonts w:ascii="Times New Roman" w:eastAsia="Times New Roman" w:hAnsi="Times New Roman"/>
                <w:sz w:val="22"/>
                <w:szCs w:val="22"/>
              </w:rPr>
              <w:t>1</w:t>
            </w:r>
          </w:p>
        </w:tc>
        <w:tc>
          <w:tcPr>
            <w:tcW w:w="674" w:type="dxa"/>
            <w:tcBorders>
              <w:top w:val="nil"/>
              <w:left w:val="single" w:sz="4" w:space="0" w:color="auto"/>
              <w:bottom w:val="nil"/>
              <w:right w:val="nil"/>
            </w:tcBorders>
          </w:tcPr>
          <w:p w:rsidR="0043772B" w:rsidRPr="0043772B" w:rsidRDefault="0043772B" w:rsidP="0043772B">
            <w:pPr>
              <w:pStyle w:val="a8"/>
              <w:shd w:val="clear" w:color="auto" w:fill="FFFFFF"/>
              <w:spacing w:before="0" w:beforeAutospacing="0" w:after="0" w:afterAutospacing="0" w:line="240" w:lineRule="atLeast"/>
              <w:ind w:left="-709"/>
              <w:jc w:val="both"/>
              <w:rPr>
                <w:sz w:val="22"/>
                <w:szCs w:val="22"/>
              </w:rPr>
            </w:pPr>
          </w:p>
        </w:tc>
      </w:tr>
      <w:tr w:rsidR="0043772B" w:rsidRPr="0043772B" w:rsidTr="0043772B">
        <w:tc>
          <w:tcPr>
            <w:tcW w:w="721" w:type="dxa"/>
            <w:tcBorders>
              <w:top w:val="single" w:sz="4" w:space="0" w:color="auto"/>
              <w:left w:val="single" w:sz="4" w:space="0" w:color="auto"/>
              <w:bottom w:val="single" w:sz="4" w:space="0" w:color="auto"/>
              <w:right w:val="single" w:sz="4" w:space="0" w:color="auto"/>
            </w:tcBorders>
          </w:tcPr>
          <w:p w:rsidR="0043772B" w:rsidRPr="0043772B" w:rsidRDefault="0043772B" w:rsidP="0043772B">
            <w:pPr>
              <w:ind w:left="-709" w:firstLine="384"/>
              <w:jc w:val="center"/>
              <w:rPr>
                <w:rFonts w:ascii="Times New Roman" w:eastAsia="Times New Roman" w:hAnsi="Times New Roman"/>
                <w:sz w:val="22"/>
                <w:szCs w:val="22"/>
              </w:rPr>
            </w:pPr>
            <w:r w:rsidRPr="0043772B">
              <w:rPr>
                <w:rFonts w:ascii="Times New Roman" w:eastAsia="Times New Roman" w:hAnsi="Times New Roman"/>
                <w:sz w:val="22"/>
                <w:szCs w:val="22"/>
              </w:rPr>
              <w:t>6</w:t>
            </w:r>
          </w:p>
        </w:tc>
        <w:tc>
          <w:tcPr>
            <w:tcW w:w="2778" w:type="dxa"/>
            <w:tcBorders>
              <w:top w:val="single" w:sz="4" w:space="0" w:color="auto"/>
              <w:left w:val="single" w:sz="4" w:space="0" w:color="auto"/>
              <w:bottom w:val="single" w:sz="4" w:space="0" w:color="auto"/>
              <w:right w:val="single" w:sz="4" w:space="0" w:color="auto"/>
            </w:tcBorders>
          </w:tcPr>
          <w:p w:rsidR="0043772B" w:rsidRPr="0043772B" w:rsidRDefault="0043772B" w:rsidP="0043772B">
            <w:pPr>
              <w:pStyle w:val="a8"/>
              <w:spacing w:before="0" w:beforeAutospacing="0" w:after="0" w:afterAutospacing="0"/>
              <w:ind w:left="-709" w:firstLine="699"/>
              <w:jc w:val="center"/>
              <w:rPr>
                <w:sz w:val="22"/>
                <w:szCs w:val="22"/>
                <w:lang w:eastAsia="en-US"/>
              </w:rPr>
            </w:pPr>
            <w:r w:rsidRPr="0043772B">
              <w:rPr>
                <w:sz w:val="22"/>
                <w:szCs w:val="22"/>
                <w:lang w:eastAsia="en-US"/>
              </w:rPr>
              <w:t>Беларус – 82. 1  (Машина для выемки грунта ЭПБ 11.2)</w:t>
            </w:r>
          </w:p>
        </w:tc>
        <w:tc>
          <w:tcPr>
            <w:tcW w:w="3130" w:type="dxa"/>
            <w:tcBorders>
              <w:top w:val="single" w:sz="4" w:space="0" w:color="auto"/>
              <w:left w:val="single" w:sz="4" w:space="0" w:color="auto"/>
              <w:bottom w:val="single" w:sz="4" w:space="0" w:color="auto"/>
              <w:right w:val="single" w:sz="4" w:space="0" w:color="auto"/>
            </w:tcBorders>
          </w:tcPr>
          <w:p w:rsidR="0043772B" w:rsidRPr="0043772B" w:rsidRDefault="0043772B" w:rsidP="0043772B">
            <w:pPr>
              <w:ind w:left="-709" w:firstLine="699"/>
              <w:jc w:val="center"/>
              <w:rPr>
                <w:rFonts w:ascii="Times New Roman" w:eastAsia="Times New Roman" w:hAnsi="Times New Roman"/>
                <w:sz w:val="22"/>
                <w:szCs w:val="22"/>
              </w:rPr>
            </w:pPr>
            <w:r w:rsidRPr="0043772B">
              <w:rPr>
                <w:rFonts w:ascii="Times New Roman" w:eastAsia="Times New Roman" w:hAnsi="Times New Roman"/>
                <w:sz w:val="22"/>
                <w:szCs w:val="22"/>
              </w:rPr>
              <w:t>1710 руб. 00 коп</w:t>
            </w:r>
          </w:p>
        </w:tc>
        <w:tc>
          <w:tcPr>
            <w:tcW w:w="2268" w:type="dxa"/>
            <w:tcBorders>
              <w:top w:val="single" w:sz="4" w:space="0" w:color="auto"/>
              <w:left w:val="single" w:sz="4" w:space="0" w:color="auto"/>
              <w:bottom w:val="single" w:sz="4" w:space="0" w:color="auto"/>
              <w:right w:val="single" w:sz="4" w:space="0" w:color="auto"/>
            </w:tcBorders>
          </w:tcPr>
          <w:p w:rsidR="0043772B" w:rsidRPr="0043772B" w:rsidRDefault="0043772B" w:rsidP="0043772B">
            <w:pPr>
              <w:ind w:left="-709" w:firstLine="699"/>
              <w:jc w:val="center"/>
              <w:rPr>
                <w:rFonts w:ascii="Times New Roman" w:eastAsia="Times New Roman" w:hAnsi="Times New Roman"/>
                <w:sz w:val="22"/>
                <w:szCs w:val="22"/>
              </w:rPr>
            </w:pPr>
            <w:r w:rsidRPr="0043772B">
              <w:rPr>
                <w:rFonts w:ascii="Times New Roman" w:eastAsia="Times New Roman" w:hAnsi="Times New Roman"/>
                <w:sz w:val="22"/>
                <w:szCs w:val="22"/>
              </w:rPr>
              <w:t>1</w:t>
            </w:r>
          </w:p>
        </w:tc>
        <w:tc>
          <w:tcPr>
            <w:tcW w:w="674" w:type="dxa"/>
            <w:tcBorders>
              <w:top w:val="nil"/>
              <w:left w:val="single" w:sz="4" w:space="0" w:color="auto"/>
              <w:bottom w:val="nil"/>
              <w:right w:val="nil"/>
            </w:tcBorders>
          </w:tcPr>
          <w:p w:rsidR="0043772B" w:rsidRPr="0043772B" w:rsidRDefault="0043772B" w:rsidP="0043772B">
            <w:pPr>
              <w:pStyle w:val="a8"/>
              <w:shd w:val="clear" w:color="auto" w:fill="FFFFFF"/>
              <w:spacing w:before="0" w:beforeAutospacing="0" w:after="0" w:afterAutospacing="0" w:line="240" w:lineRule="atLeast"/>
              <w:ind w:left="-709"/>
              <w:jc w:val="both"/>
              <w:rPr>
                <w:sz w:val="22"/>
                <w:szCs w:val="22"/>
              </w:rPr>
            </w:pPr>
            <w:r w:rsidRPr="0043772B">
              <w:rPr>
                <w:sz w:val="22"/>
                <w:szCs w:val="22"/>
              </w:rPr>
              <w:t>».</w:t>
            </w:r>
          </w:p>
          <w:p w:rsidR="0043772B" w:rsidRPr="0043772B" w:rsidRDefault="0043772B" w:rsidP="0043772B">
            <w:pPr>
              <w:pStyle w:val="a8"/>
              <w:shd w:val="clear" w:color="auto" w:fill="FFFFFF"/>
              <w:spacing w:before="0" w:beforeAutospacing="0" w:after="0" w:afterAutospacing="0" w:line="240" w:lineRule="atLeast"/>
              <w:ind w:left="-709"/>
              <w:jc w:val="both"/>
              <w:rPr>
                <w:sz w:val="22"/>
                <w:szCs w:val="22"/>
              </w:rPr>
            </w:pPr>
          </w:p>
        </w:tc>
      </w:tr>
    </w:tbl>
    <w:p w:rsidR="0043772B" w:rsidRPr="0043772B" w:rsidRDefault="0043772B" w:rsidP="0043772B">
      <w:pPr>
        <w:pStyle w:val="a8"/>
        <w:shd w:val="clear" w:color="auto" w:fill="FFFFFF"/>
        <w:spacing w:before="0" w:beforeAutospacing="0" w:after="0" w:afterAutospacing="0" w:line="240" w:lineRule="atLeast"/>
        <w:ind w:left="-709" w:firstLine="709"/>
        <w:jc w:val="both"/>
        <w:rPr>
          <w:sz w:val="22"/>
          <w:szCs w:val="22"/>
        </w:rPr>
      </w:pPr>
    </w:p>
    <w:p w:rsidR="0043772B" w:rsidRPr="0043772B" w:rsidRDefault="0043772B" w:rsidP="0043772B">
      <w:pPr>
        <w:pStyle w:val="2"/>
        <w:numPr>
          <w:ilvl w:val="0"/>
          <w:numId w:val="7"/>
        </w:numPr>
        <w:shd w:val="clear" w:color="auto" w:fill="FFFFFF"/>
        <w:spacing w:before="240" w:beforeAutospacing="0" w:after="60" w:afterAutospacing="0" w:line="240" w:lineRule="atLeast"/>
        <w:ind w:left="-709" w:firstLine="426"/>
        <w:contextualSpacing/>
        <w:jc w:val="both"/>
        <w:rPr>
          <w:b w:val="0"/>
          <w:sz w:val="22"/>
          <w:szCs w:val="22"/>
        </w:rPr>
      </w:pPr>
      <w:r w:rsidRPr="0043772B">
        <w:rPr>
          <w:b w:val="0"/>
          <w:sz w:val="22"/>
          <w:szCs w:val="22"/>
        </w:rPr>
        <w:t>Постановление администрации Ардатовского муниципального района от 12.12.2022 г. № 01-03/1355 «О внесении изменений в постановление администрации Ардатовского муниципального района от 28.07.2021 г.  № 716 «Об утверждении положения об оказании платных услуг и тарифов на них, предоставляемых Муниципальным бюджетным учреждением «Управление по эксплуатации административных зданий муниципальной собственности Ардатовского муниципального района» - признать утратившим силу.</w:t>
      </w:r>
    </w:p>
    <w:p w:rsidR="0043772B" w:rsidRPr="0043772B" w:rsidRDefault="0043772B" w:rsidP="0043772B">
      <w:pPr>
        <w:pStyle w:val="a8"/>
        <w:shd w:val="clear" w:color="auto" w:fill="FFFFFF"/>
        <w:spacing w:before="0" w:beforeAutospacing="0" w:after="0" w:afterAutospacing="0" w:line="240" w:lineRule="atLeast"/>
        <w:ind w:left="-709" w:firstLine="426"/>
        <w:jc w:val="both"/>
        <w:rPr>
          <w:sz w:val="22"/>
          <w:szCs w:val="22"/>
        </w:rPr>
      </w:pPr>
      <w:r w:rsidRPr="0043772B">
        <w:rPr>
          <w:sz w:val="22"/>
          <w:szCs w:val="22"/>
        </w:rPr>
        <w:t>3. Настоящее постановление вступает в силу после официального опубликования.</w:t>
      </w:r>
    </w:p>
    <w:p w:rsidR="0043772B" w:rsidRPr="0043772B" w:rsidRDefault="0043772B" w:rsidP="0043772B">
      <w:pPr>
        <w:pStyle w:val="a8"/>
        <w:shd w:val="clear" w:color="auto" w:fill="FFFFFF"/>
        <w:spacing w:before="0" w:beforeAutospacing="0" w:after="0" w:afterAutospacing="0" w:line="240" w:lineRule="atLeast"/>
        <w:ind w:left="-709" w:firstLine="709"/>
        <w:jc w:val="both"/>
        <w:rPr>
          <w:sz w:val="22"/>
          <w:szCs w:val="22"/>
        </w:rPr>
      </w:pPr>
      <w:r w:rsidRPr="0043772B">
        <w:rPr>
          <w:sz w:val="22"/>
          <w:szCs w:val="22"/>
        </w:rPr>
        <w:t> </w:t>
      </w:r>
    </w:p>
    <w:p w:rsidR="0043772B" w:rsidRPr="0043772B" w:rsidRDefault="0043772B" w:rsidP="0043772B">
      <w:pPr>
        <w:pStyle w:val="a8"/>
        <w:shd w:val="clear" w:color="auto" w:fill="FFFFFF"/>
        <w:spacing w:before="0" w:beforeAutospacing="0" w:after="0" w:afterAutospacing="0" w:line="240" w:lineRule="atLeast"/>
        <w:ind w:left="-709" w:firstLine="709"/>
        <w:jc w:val="both"/>
        <w:rPr>
          <w:sz w:val="22"/>
          <w:szCs w:val="22"/>
        </w:rPr>
      </w:pPr>
    </w:p>
    <w:p w:rsidR="0043772B" w:rsidRPr="0043772B" w:rsidRDefault="0043772B" w:rsidP="0043772B">
      <w:pPr>
        <w:pStyle w:val="a8"/>
        <w:shd w:val="clear" w:color="auto" w:fill="FFFFFF"/>
        <w:spacing w:before="0" w:beforeAutospacing="0" w:after="0" w:afterAutospacing="0" w:line="240" w:lineRule="atLeast"/>
        <w:ind w:left="-709" w:firstLine="709"/>
        <w:jc w:val="both"/>
        <w:rPr>
          <w:sz w:val="22"/>
          <w:szCs w:val="22"/>
        </w:rPr>
      </w:pPr>
      <w:r w:rsidRPr="0043772B">
        <w:rPr>
          <w:sz w:val="22"/>
          <w:szCs w:val="22"/>
        </w:rPr>
        <w:t> </w:t>
      </w:r>
    </w:p>
    <w:p w:rsidR="0043772B" w:rsidRPr="0043772B" w:rsidRDefault="0043772B" w:rsidP="0043772B">
      <w:pPr>
        <w:pStyle w:val="3"/>
        <w:shd w:val="clear" w:color="auto" w:fill="FFFFFF"/>
        <w:spacing w:before="0" w:line="240" w:lineRule="atLeast"/>
        <w:ind w:left="-709" w:firstLine="426"/>
        <w:rPr>
          <w:rFonts w:ascii="Times New Roman" w:hAnsi="Times New Roman" w:cs="Times New Roman"/>
          <w:color w:val="auto"/>
        </w:rPr>
      </w:pPr>
      <w:r w:rsidRPr="0043772B">
        <w:rPr>
          <w:rFonts w:ascii="Times New Roman" w:hAnsi="Times New Roman" w:cs="Times New Roman"/>
          <w:b w:val="0"/>
          <w:bCs w:val="0"/>
          <w:color w:val="auto"/>
        </w:rPr>
        <w:t>Глава Ардатовского</w:t>
      </w:r>
    </w:p>
    <w:p w:rsidR="0043772B" w:rsidRDefault="0043772B" w:rsidP="0043772B">
      <w:pPr>
        <w:pStyle w:val="3"/>
        <w:shd w:val="clear" w:color="auto" w:fill="FFFFFF"/>
        <w:spacing w:before="0" w:line="240" w:lineRule="atLeast"/>
        <w:ind w:left="-709" w:firstLine="426"/>
        <w:rPr>
          <w:rFonts w:ascii="Times New Roman" w:hAnsi="Times New Roman" w:cs="Times New Roman"/>
          <w:b w:val="0"/>
          <w:color w:val="auto"/>
        </w:rPr>
      </w:pPr>
      <w:r w:rsidRPr="0043772B">
        <w:rPr>
          <w:rFonts w:ascii="Times New Roman" w:hAnsi="Times New Roman" w:cs="Times New Roman"/>
          <w:b w:val="0"/>
          <w:bCs w:val="0"/>
          <w:color w:val="auto"/>
        </w:rPr>
        <w:t>муниципального района                                                        </w:t>
      </w:r>
      <w:r>
        <w:rPr>
          <w:rFonts w:ascii="Times New Roman" w:hAnsi="Times New Roman" w:cs="Times New Roman"/>
          <w:b w:val="0"/>
          <w:bCs w:val="0"/>
          <w:color w:val="auto"/>
        </w:rPr>
        <w:t xml:space="preserve">                              </w:t>
      </w:r>
      <w:r w:rsidRPr="0043772B">
        <w:rPr>
          <w:rFonts w:ascii="Times New Roman" w:hAnsi="Times New Roman" w:cs="Times New Roman"/>
          <w:b w:val="0"/>
          <w:color w:val="auto"/>
        </w:rPr>
        <w:t>А.Н. Антипов</w:t>
      </w:r>
    </w:p>
    <w:p w:rsidR="0043772B" w:rsidRDefault="0043772B" w:rsidP="0043772B">
      <w:pPr>
        <w:rPr>
          <w:lang w:eastAsia="en-US"/>
        </w:rPr>
      </w:pPr>
    </w:p>
    <w:p w:rsidR="00094741" w:rsidRDefault="00094741" w:rsidP="0043772B">
      <w:pPr>
        <w:spacing w:after="0" w:line="259" w:lineRule="auto"/>
        <w:ind w:left="-709" w:right="-143"/>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Постановление администрации Ардатовского муниципального района РМ от 19 июня 2024 года № 619 «Об утверждении  типового Положения о закупке товаров, работ, услуг  отдельными бюджетными и автономными учреждениями Ардатовского муниципального района Республики Мордовия, муниципальными унитарными предприятиями  Ардатовского муниципального района Республики Мордовия и определении  юридических лиц, для которых применение такого типового положения о закупке является обязательным при утверждении ими положения о закупке или внесении в него изменений»</w:t>
      </w:r>
    </w:p>
    <w:p w:rsidR="0043772B" w:rsidRDefault="0043772B" w:rsidP="0043772B">
      <w:pPr>
        <w:spacing w:after="0" w:line="259" w:lineRule="auto"/>
        <w:ind w:left="-709" w:right="-143"/>
        <w:jc w:val="both"/>
        <w:rPr>
          <w:rFonts w:ascii="Times New Roman" w:eastAsiaTheme="minorHAnsi" w:hAnsi="Times New Roman" w:cs="Times New Roman"/>
          <w:b/>
          <w:sz w:val="24"/>
          <w:szCs w:val="24"/>
          <w:lang w:eastAsia="en-US"/>
        </w:rPr>
      </w:pPr>
    </w:p>
    <w:p w:rsidR="0043772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В соответствии с частью 2.1 статьи 2 Федерального закона от 18 июля 2011 г. №223-ФЗ «О закупках товаров, работ, услуг отдельными видами юридических лиц» (далее - Закон о закупках),</w:t>
      </w:r>
      <w:r w:rsidRPr="000354EB">
        <w:rPr>
          <w:color w:val="000000" w:themeColor="text1"/>
        </w:rPr>
        <w:t xml:space="preserve"> </w:t>
      </w:r>
      <w:r w:rsidRPr="000354EB">
        <w:rPr>
          <w:rFonts w:ascii="Times New Roman" w:hAnsi="Times New Roman" w:cs="Times New Roman"/>
          <w:color w:val="000000" w:themeColor="text1"/>
        </w:rPr>
        <w:t>администрация Ардатовского муниципального района Республики Мордовия</w:t>
      </w:r>
      <w:r>
        <w:rPr>
          <w:rFonts w:ascii="Times New Roman" w:hAnsi="Times New Roman" w:cs="Times New Roman"/>
          <w:color w:val="000000" w:themeColor="text1"/>
        </w:rPr>
        <w:t>,</w:t>
      </w:r>
      <w:r w:rsidRPr="000354EB">
        <w:rPr>
          <w:rFonts w:ascii="Times New Roman" w:hAnsi="Times New Roman" w:cs="Times New Roman"/>
          <w:color w:val="000000" w:themeColor="text1"/>
        </w:rPr>
        <w:t xml:space="preserve"> </w:t>
      </w:r>
    </w:p>
    <w:p w:rsidR="0043772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ПОСТАНОВЛЯЕТ:</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 w:name="sub_1"/>
      <w:r w:rsidRPr="000354EB">
        <w:rPr>
          <w:rFonts w:ascii="Times New Roman" w:hAnsi="Times New Roman" w:cs="Times New Roman"/>
          <w:color w:val="000000" w:themeColor="text1"/>
        </w:rPr>
        <w:t xml:space="preserve">1. Утвердить Типовое положение о закупке товаров, работ, услуг отдельными бюджетными и автономными учреждениями Ардатовского муниципального района Республики Мордовия, муниципальными унитарными предприятиями Ардатовского муниципального района Республики Мордовия (далее - Типовое положение) согласно </w:t>
      </w:r>
      <w:hyperlink w:anchor="sub_1000" w:history="1">
        <w:r w:rsidRPr="000354EB">
          <w:rPr>
            <w:rStyle w:val="aa"/>
            <w:rFonts w:ascii="Times New Roman" w:hAnsi="Times New Roman"/>
            <w:color w:val="000000" w:themeColor="text1"/>
          </w:rPr>
          <w:t>приложению</w:t>
        </w:r>
      </w:hyperlink>
      <w:r w:rsidRPr="000354EB">
        <w:rPr>
          <w:rFonts w:ascii="Times New Roman" w:hAnsi="Times New Roman" w:cs="Times New Roman"/>
          <w:color w:val="000000" w:themeColor="text1"/>
        </w:rPr>
        <w:t xml:space="preserve"> к настоящему постановлению.</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3" w:name="sub_2"/>
      <w:bookmarkEnd w:id="2"/>
      <w:r w:rsidRPr="000354EB">
        <w:rPr>
          <w:rFonts w:ascii="Times New Roman" w:hAnsi="Times New Roman" w:cs="Times New Roman"/>
          <w:color w:val="000000" w:themeColor="text1"/>
        </w:rPr>
        <w:t xml:space="preserve">2. Установить, что применение </w:t>
      </w:r>
      <w:hyperlink w:anchor="sub_1000" w:history="1">
        <w:r w:rsidRPr="000354EB">
          <w:rPr>
            <w:rStyle w:val="aa"/>
            <w:rFonts w:ascii="Times New Roman" w:hAnsi="Times New Roman"/>
            <w:color w:val="000000" w:themeColor="text1"/>
          </w:rPr>
          <w:t>Типового положения</w:t>
        </w:r>
      </w:hyperlink>
      <w:r w:rsidRPr="000354EB">
        <w:rPr>
          <w:rFonts w:ascii="Times New Roman" w:hAnsi="Times New Roman" w:cs="Times New Roman"/>
          <w:color w:val="000000" w:themeColor="text1"/>
        </w:rPr>
        <w:t xml:space="preserve"> является обязательным для муниципальных бюджетных учреждений Ардатовского муниципального района Республики Мордовия, муниципальных автономных учреждений Ардатовского муниципального района Республики Мордовия, муниципальных унитарных предприятий Ардатовского муниципального района Республики Мордовия при утверждении ими положения о закупке или внесении в него изменений.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4" w:name="sub_3"/>
      <w:bookmarkEnd w:id="3"/>
      <w:r w:rsidRPr="000354EB">
        <w:rPr>
          <w:rFonts w:ascii="Times New Roman" w:hAnsi="Times New Roman" w:cs="Times New Roman"/>
          <w:color w:val="000000" w:themeColor="text1"/>
        </w:rPr>
        <w:t xml:space="preserve">3. Иным заказчикам, не указанным в </w:t>
      </w:r>
      <w:hyperlink w:anchor="sub_2" w:history="1">
        <w:r w:rsidRPr="000354EB">
          <w:rPr>
            <w:rStyle w:val="aa"/>
            <w:rFonts w:ascii="Times New Roman" w:hAnsi="Times New Roman"/>
            <w:color w:val="000000" w:themeColor="text1"/>
          </w:rPr>
          <w:t>пункте 2</w:t>
        </w:r>
      </w:hyperlink>
      <w:r w:rsidRPr="000354EB">
        <w:rPr>
          <w:rFonts w:ascii="Times New Roman" w:hAnsi="Times New Roman" w:cs="Times New Roman"/>
          <w:color w:val="000000" w:themeColor="text1"/>
        </w:rPr>
        <w:t xml:space="preserve"> настоящего постановления, осуществляющим деятельность на территории Ардатовского муниципального района Республики Мордовия и осуществляющим закупки товаров, работ, услуг в соответствии с </w:t>
      </w:r>
      <w:hyperlink r:id="rId18" w:history="1">
        <w:r w:rsidRPr="000354EB">
          <w:rPr>
            <w:rStyle w:val="aa"/>
            <w:rFonts w:ascii="Times New Roman" w:hAnsi="Times New Roman"/>
            <w:color w:val="000000" w:themeColor="text1"/>
          </w:rPr>
          <w:t>Законом</w:t>
        </w:r>
      </w:hyperlink>
      <w:r w:rsidRPr="000354EB">
        <w:rPr>
          <w:rFonts w:ascii="Times New Roman" w:hAnsi="Times New Roman" w:cs="Times New Roman"/>
          <w:color w:val="000000" w:themeColor="text1"/>
        </w:rPr>
        <w:t xml:space="preserve"> о закупке, рекомендовать при разработке, изменении и утверждении положений о закупке руководствоваться </w:t>
      </w:r>
      <w:hyperlink w:anchor="sub_1000" w:history="1">
        <w:r w:rsidRPr="000354EB">
          <w:rPr>
            <w:rStyle w:val="aa"/>
            <w:rFonts w:ascii="Times New Roman" w:hAnsi="Times New Roman"/>
            <w:color w:val="000000" w:themeColor="text1"/>
          </w:rPr>
          <w:t>Типовым положением</w:t>
        </w:r>
      </w:hyperlink>
      <w:r w:rsidRPr="000354EB">
        <w:rPr>
          <w:rFonts w:ascii="Times New Roman" w:hAnsi="Times New Roman" w:cs="Times New Roman"/>
          <w:color w:val="000000" w:themeColor="text1"/>
        </w:rPr>
        <w:t>.</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5" w:name="sub_4"/>
      <w:bookmarkEnd w:id="4"/>
      <w:r w:rsidRPr="000354EB">
        <w:rPr>
          <w:rFonts w:ascii="Times New Roman" w:hAnsi="Times New Roman" w:cs="Times New Roman"/>
          <w:color w:val="000000" w:themeColor="text1"/>
        </w:rPr>
        <w:t xml:space="preserve">4. </w:t>
      </w:r>
      <w:r>
        <w:rPr>
          <w:rFonts w:ascii="Times New Roman" w:hAnsi="Times New Roman" w:cs="Times New Roman"/>
          <w:color w:val="000000" w:themeColor="text1"/>
        </w:rPr>
        <w:t xml:space="preserve">Консультанту Комитета социально-экономического анализа </w:t>
      </w:r>
      <w:r w:rsidRPr="000354EB">
        <w:rPr>
          <w:rFonts w:ascii="Times New Roman" w:hAnsi="Times New Roman" w:cs="Times New Roman"/>
          <w:color w:val="000000" w:themeColor="text1"/>
        </w:rPr>
        <w:t>администрации Ардатовского муниципального района</w:t>
      </w:r>
      <w:r>
        <w:rPr>
          <w:rFonts w:ascii="Times New Roman" w:hAnsi="Times New Roman" w:cs="Times New Roman"/>
          <w:color w:val="000000" w:themeColor="text1"/>
        </w:rPr>
        <w:t xml:space="preserve"> Назаровой И.О.</w:t>
      </w:r>
      <w:r w:rsidRPr="000354EB">
        <w:rPr>
          <w:rFonts w:ascii="Times New Roman" w:hAnsi="Times New Roman" w:cs="Times New Roman"/>
          <w:color w:val="000000" w:themeColor="text1"/>
        </w:rPr>
        <w:t xml:space="preserve"> в течение пятнадцати дней с даты утверждения Типового положения обеспечить его размещение в единой информационной системе в сфере закупок.</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6" w:name="sub_6"/>
      <w:bookmarkEnd w:id="5"/>
      <w:r w:rsidRPr="000354EB">
        <w:rPr>
          <w:rFonts w:ascii="Times New Roman" w:hAnsi="Times New Roman" w:cs="Times New Roman"/>
          <w:color w:val="000000" w:themeColor="text1"/>
        </w:rPr>
        <w:t>5. Заказчикам, указанным в пункте 2 настоящего постановления, в срок до 1 июня 2024 года внести изменения в положения о закупке в соответствии с Типовым положением.</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lastRenderedPageBreak/>
        <w:t xml:space="preserve">6. Контроль за исполнением настоящего постановления возложить на заместителя главы Ардатовского муниципального района – начальника Управления финансов администрации Ардатовского муниципального района Тепайкину И.А. </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7. Настоящее постановление</w:t>
      </w:r>
      <w:r>
        <w:rPr>
          <w:rFonts w:ascii="Times New Roman" w:hAnsi="Times New Roman" w:cs="Times New Roman"/>
          <w:color w:val="000000" w:themeColor="text1"/>
        </w:rPr>
        <w:t xml:space="preserve"> вступает в силу после официального опубликования и распространяется на правоотношения, возникшие с</w:t>
      </w:r>
      <w:r w:rsidRPr="000354EB">
        <w:rPr>
          <w:rFonts w:ascii="Times New Roman" w:hAnsi="Times New Roman" w:cs="Times New Roman"/>
          <w:color w:val="000000" w:themeColor="text1"/>
        </w:rPr>
        <w:t xml:space="preserve"> 1 июня 2024 года.</w:t>
      </w:r>
    </w:p>
    <w:bookmarkEnd w:id="6"/>
    <w:p w:rsidR="0043772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Глава Ардатовского</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муниципального района           </w:t>
      </w:r>
      <w:r>
        <w:rPr>
          <w:rFonts w:ascii="Times New Roman" w:hAnsi="Times New Roman" w:cs="Times New Roman"/>
          <w:color w:val="000000" w:themeColor="text1"/>
        </w:rPr>
        <w:t xml:space="preserve">                                        </w:t>
      </w:r>
      <w:r w:rsidRPr="000354EB">
        <w:rPr>
          <w:rFonts w:ascii="Times New Roman" w:hAnsi="Times New Roman" w:cs="Times New Roman"/>
          <w:color w:val="000000" w:themeColor="text1"/>
        </w:rPr>
        <w:t xml:space="preserve">           Антипов А.Н.</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right"/>
        <w:rPr>
          <w:rFonts w:ascii="Times New Roman" w:hAnsi="Times New Roman" w:cs="Times New Roman"/>
          <w:color w:val="000000" w:themeColor="text1"/>
        </w:rPr>
      </w:pPr>
    </w:p>
    <w:p w:rsidR="0043772B" w:rsidRPr="000354EB" w:rsidRDefault="0043772B" w:rsidP="0043772B">
      <w:pPr>
        <w:pStyle w:val="af8"/>
        <w:widowControl w:val="0"/>
        <w:ind w:left="-709" w:right="-143" w:firstLine="709"/>
        <w:jc w:val="right"/>
        <w:rPr>
          <w:rFonts w:ascii="Times New Roman" w:hAnsi="Times New Roman"/>
          <w:bCs/>
          <w:color w:val="000000" w:themeColor="text1"/>
          <w:sz w:val="24"/>
          <w:szCs w:val="24"/>
          <w:lang w:eastAsia="ru-RU"/>
        </w:rPr>
      </w:pPr>
      <w:r w:rsidRPr="000354EB">
        <w:rPr>
          <w:rFonts w:ascii="Times New Roman" w:hAnsi="Times New Roman"/>
          <w:bCs/>
          <w:color w:val="000000" w:themeColor="text1"/>
          <w:sz w:val="24"/>
          <w:szCs w:val="24"/>
          <w:lang w:eastAsia="ru-RU"/>
        </w:rPr>
        <w:t>УТВЕРЖДЕНО</w:t>
      </w:r>
      <w:r>
        <w:rPr>
          <w:rFonts w:ascii="Times New Roman" w:hAnsi="Times New Roman"/>
          <w:bCs/>
          <w:color w:val="000000" w:themeColor="text1"/>
          <w:sz w:val="24"/>
          <w:szCs w:val="24"/>
          <w:lang w:eastAsia="ru-RU"/>
        </w:rPr>
        <w:t>:</w:t>
      </w:r>
    </w:p>
    <w:p w:rsidR="0043772B" w:rsidRPr="000354EB" w:rsidRDefault="0043772B" w:rsidP="0043772B">
      <w:pPr>
        <w:pStyle w:val="af8"/>
        <w:widowControl w:val="0"/>
        <w:ind w:left="-709" w:right="-143" w:firstLine="709"/>
        <w:jc w:val="right"/>
        <w:rPr>
          <w:rFonts w:ascii="Times New Roman" w:hAnsi="Times New Roman"/>
          <w:bCs/>
          <w:color w:val="000000" w:themeColor="text1"/>
          <w:sz w:val="24"/>
          <w:szCs w:val="24"/>
          <w:lang w:eastAsia="ru-RU"/>
        </w:rPr>
      </w:pPr>
      <w:r w:rsidRPr="000354EB">
        <w:rPr>
          <w:rFonts w:ascii="Times New Roman" w:hAnsi="Times New Roman"/>
          <w:bCs/>
          <w:color w:val="000000" w:themeColor="text1"/>
          <w:sz w:val="24"/>
          <w:szCs w:val="24"/>
          <w:lang w:eastAsia="ru-RU"/>
        </w:rPr>
        <w:t>Постановлением администрации Ардатовского муниципального района Республики Мордовия</w:t>
      </w:r>
    </w:p>
    <w:p w:rsidR="0043772B" w:rsidRPr="000354EB" w:rsidRDefault="0043772B" w:rsidP="0043772B">
      <w:pPr>
        <w:pStyle w:val="af8"/>
        <w:widowControl w:val="0"/>
        <w:ind w:left="-709" w:right="-143" w:firstLine="709"/>
        <w:jc w:val="right"/>
        <w:rPr>
          <w:rFonts w:ascii="Times New Roman" w:hAnsi="Times New Roman"/>
          <w:bCs/>
          <w:color w:val="000000" w:themeColor="text1"/>
          <w:sz w:val="24"/>
          <w:szCs w:val="24"/>
          <w:lang w:eastAsia="ru-RU"/>
        </w:rPr>
      </w:pPr>
      <w:r>
        <w:rPr>
          <w:rFonts w:ascii="Times New Roman" w:hAnsi="Times New Roman"/>
          <w:bCs/>
          <w:color w:val="000000" w:themeColor="text1"/>
          <w:sz w:val="24"/>
          <w:szCs w:val="24"/>
          <w:lang w:eastAsia="ru-RU"/>
        </w:rPr>
        <w:t xml:space="preserve"> от 19 июня 2024</w:t>
      </w:r>
      <w:r w:rsidRPr="000354EB">
        <w:rPr>
          <w:rFonts w:ascii="Times New Roman" w:hAnsi="Times New Roman"/>
          <w:bCs/>
          <w:color w:val="000000" w:themeColor="text1"/>
          <w:sz w:val="24"/>
          <w:szCs w:val="24"/>
          <w:lang w:eastAsia="ru-RU"/>
        </w:rPr>
        <w:t xml:space="preserve"> г. №</w:t>
      </w:r>
      <w:r>
        <w:rPr>
          <w:rFonts w:ascii="Times New Roman" w:hAnsi="Times New Roman"/>
          <w:bCs/>
          <w:color w:val="000000" w:themeColor="text1"/>
          <w:sz w:val="24"/>
          <w:szCs w:val="24"/>
          <w:lang w:eastAsia="ru-RU"/>
        </w:rPr>
        <w:t>619</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pStyle w:val="af1"/>
        <w:ind w:left="-709" w:right="-143" w:firstLine="709"/>
        <w:jc w:val="center"/>
        <w:rPr>
          <w:rFonts w:ascii="Times New Roman" w:hAnsi="Times New Roman" w:cs="Times New Roman"/>
          <w:color w:val="000000" w:themeColor="text1"/>
          <w:sz w:val="24"/>
          <w:szCs w:val="24"/>
        </w:rPr>
      </w:pPr>
      <w:r w:rsidRPr="000354EB">
        <w:rPr>
          <w:rFonts w:ascii="Times New Roman" w:hAnsi="Times New Roman" w:cs="Times New Roman"/>
          <w:color w:val="000000" w:themeColor="text1"/>
          <w:sz w:val="24"/>
          <w:szCs w:val="24"/>
        </w:rPr>
        <w:t>Типовое положение</w:t>
      </w:r>
    </w:p>
    <w:p w:rsidR="0043772B" w:rsidRPr="000354EB" w:rsidRDefault="0043772B" w:rsidP="0043772B">
      <w:pPr>
        <w:pStyle w:val="af1"/>
        <w:ind w:left="-709" w:right="-143" w:firstLine="709"/>
        <w:jc w:val="center"/>
        <w:rPr>
          <w:rFonts w:ascii="Times New Roman" w:hAnsi="Times New Roman" w:cs="Times New Roman"/>
          <w:color w:val="000000" w:themeColor="text1"/>
          <w:sz w:val="24"/>
          <w:szCs w:val="24"/>
        </w:rPr>
      </w:pPr>
      <w:r w:rsidRPr="000354EB">
        <w:rPr>
          <w:rFonts w:ascii="Times New Roman" w:hAnsi="Times New Roman" w:cs="Times New Roman"/>
          <w:color w:val="000000" w:themeColor="text1"/>
          <w:sz w:val="24"/>
          <w:szCs w:val="24"/>
        </w:rPr>
        <w:t>о закупке товаров, работ, услуг отдельными бюджетными и автономными учреждениями Ардатовского муниципального района Республики Мордовия, муниципальными унитарными предприятиями Ардатовского муниципального района Республики Мордовия</w:t>
      </w:r>
    </w:p>
    <w:p w:rsidR="0043772B" w:rsidRPr="000354EB" w:rsidRDefault="0043772B" w:rsidP="0043772B">
      <w:pPr>
        <w:spacing w:after="0" w:line="240" w:lineRule="auto"/>
        <w:ind w:left="-709" w:right="-143" w:firstLine="709"/>
        <w:jc w:val="center"/>
        <w:rPr>
          <w:rFonts w:ascii="Times New Roman" w:hAnsi="Times New Roman" w:cs="Times New Roman"/>
          <w:color w:val="000000" w:themeColor="text1"/>
        </w:rPr>
      </w:pPr>
    </w:p>
    <w:p w:rsidR="0043772B" w:rsidRPr="0043772B" w:rsidRDefault="0043772B" w:rsidP="0043772B">
      <w:pPr>
        <w:pStyle w:val="1"/>
        <w:spacing w:before="0" w:line="240" w:lineRule="auto"/>
        <w:ind w:left="-709" w:right="-143" w:firstLine="709"/>
        <w:jc w:val="both"/>
        <w:rPr>
          <w:rFonts w:ascii="Times New Roman" w:hAnsi="Times New Roman" w:cs="Times New Roman"/>
          <w:color w:val="000000" w:themeColor="text1"/>
          <w:sz w:val="22"/>
          <w:szCs w:val="22"/>
        </w:rPr>
      </w:pPr>
      <w:bookmarkStart w:id="7" w:name="sub_100"/>
      <w:r w:rsidRPr="0043772B">
        <w:rPr>
          <w:rFonts w:ascii="Times New Roman" w:hAnsi="Times New Roman" w:cs="Times New Roman"/>
          <w:color w:val="000000" w:themeColor="text1"/>
          <w:sz w:val="22"/>
          <w:szCs w:val="22"/>
        </w:rPr>
        <w:t>Раздел I. Общие положения</w:t>
      </w:r>
    </w:p>
    <w:p w:rsidR="0043772B" w:rsidRPr="0043772B" w:rsidRDefault="0043772B" w:rsidP="0043772B">
      <w:pPr>
        <w:pStyle w:val="1"/>
        <w:spacing w:before="0" w:line="240" w:lineRule="auto"/>
        <w:ind w:left="-709" w:right="-143" w:firstLine="709"/>
        <w:jc w:val="both"/>
        <w:rPr>
          <w:rFonts w:ascii="Times New Roman" w:hAnsi="Times New Roman" w:cs="Times New Roman"/>
          <w:color w:val="000000" w:themeColor="text1"/>
          <w:sz w:val="22"/>
          <w:szCs w:val="22"/>
        </w:rPr>
      </w:pPr>
      <w:bookmarkStart w:id="8" w:name="sub_101"/>
      <w:bookmarkEnd w:id="7"/>
      <w:r w:rsidRPr="0043772B">
        <w:rPr>
          <w:rFonts w:ascii="Times New Roman" w:hAnsi="Times New Roman" w:cs="Times New Roman"/>
          <w:color w:val="000000" w:themeColor="text1"/>
          <w:sz w:val="22"/>
          <w:szCs w:val="22"/>
        </w:rPr>
        <w:t>Глава 1. Термины и определения</w:t>
      </w:r>
    </w:p>
    <w:bookmarkEnd w:id="8"/>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9" w:name="sub_1001"/>
      <w:r w:rsidRPr="000354EB">
        <w:rPr>
          <w:rFonts w:ascii="Times New Roman" w:hAnsi="Times New Roman" w:cs="Times New Roman"/>
          <w:color w:val="000000" w:themeColor="text1"/>
        </w:rPr>
        <w:t>1. Термины и определения, используемые в настоящем положении:</w:t>
      </w:r>
    </w:p>
    <w:bookmarkEnd w:id="9"/>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1) </w:t>
      </w:r>
      <w:r w:rsidRPr="000354EB">
        <w:rPr>
          <w:rStyle w:val="a9"/>
          <w:rFonts w:ascii="Times New Roman" w:hAnsi="Times New Roman" w:cs="Times New Roman"/>
          <w:bCs/>
          <w:color w:val="000000" w:themeColor="text1"/>
        </w:rPr>
        <w:t>закупка</w:t>
      </w:r>
      <w:r w:rsidRPr="000354EB">
        <w:rPr>
          <w:rFonts w:ascii="Times New Roman" w:hAnsi="Times New Roman" w:cs="Times New Roman"/>
          <w:color w:val="000000" w:themeColor="text1"/>
        </w:rPr>
        <w:t xml:space="preserve"> - совокупность действий, осуществляемых заказчиком в порядке, установленном настоящим положением, в целях удовлетворения потребностей заказчиков в товарах, работах, услугах, в том числе для целей коммерческого использования, с необходимыми показателями цены, качества и надежности;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2) </w:t>
      </w:r>
      <w:r w:rsidRPr="000354EB">
        <w:rPr>
          <w:rStyle w:val="a9"/>
          <w:rFonts w:ascii="Times New Roman" w:hAnsi="Times New Roman" w:cs="Times New Roman"/>
          <w:bCs/>
          <w:color w:val="000000" w:themeColor="text1"/>
        </w:rPr>
        <w:t xml:space="preserve">начальная (максимальная) цена договора (далее - НМЦД) </w:t>
      </w:r>
      <w:r w:rsidRPr="000354EB">
        <w:rPr>
          <w:rFonts w:ascii="Times New Roman" w:hAnsi="Times New Roman" w:cs="Times New Roman"/>
          <w:color w:val="000000" w:themeColor="text1"/>
        </w:rPr>
        <w:t>- предельная цена товаров, работ, услуг, являющихся предметом закупки, определенная и обоснованная заказчиком в порядке, установленном настоящим положением;</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3) </w:t>
      </w:r>
      <w:r w:rsidRPr="000354EB">
        <w:rPr>
          <w:rStyle w:val="a9"/>
          <w:rFonts w:ascii="Times New Roman" w:hAnsi="Times New Roman" w:cs="Times New Roman"/>
          <w:bCs/>
          <w:color w:val="000000" w:themeColor="text1"/>
        </w:rPr>
        <w:t>ГК РФ</w:t>
      </w:r>
      <w:r w:rsidRPr="000354EB">
        <w:rPr>
          <w:rFonts w:ascii="Times New Roman" w:hAnsi="Times New Roman" w:cs="Times New Roman"/>
          <w:color w:val="000000" w:themeColor="text1"/>
        </w:rPr>
        <w:t xml:space="preserve"> - </w:t>
      </w:r>
      <w:hyperlink r:id="rId19" w:history="1">
        <w:r w:rsidRPr="000354EB">
          <w:rPr>
            <w:rStyle w:val="aa"/>
            <w:rFonts w:ascii="Times New Roman" w:hAnsi="Times New Roman"/>
            <w:color w:val="000000" w:themeColor="text1"/>
          </w:rPr>
          <w:t>Гражданский кодекс</w:t>
        </w:r>
      </w:hyperlink>
      <w:r w:rsidRPr="000354EB">
        <w:rPr>
          <w:rFonts w:ascii="Times New Roman" w:hAnsi="Times New Roman" w:cs="Times New Roman"/>
          <w:color w:val="000000" w:themeColor="text1"/>
        </w:rPr>
        <w:t xml:space="preserve"> Российской Федерации;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4) </w:t>
      </w:r>
      <w:r w:rsidRPr="000354EB">
        <w:rPr>
          <w:rStyle w:val="a9"/>
          <w:rFonts w:ascii="Times New Roman" w:hAnsi="Times New Roman" w:cs="Times New Roman"/>
          <w:bCs/>
          <w:color w:val="000000" w:themeColor="text1"/>
        </w:rPr>
        <w:t>Закон о закупках</w:t>
      </w:r>
      <w:r w:rsidRPr="000354EB">
        <w:rPr>
          <w:rFonts w:ascii="Times New Roman" w:hAnsi="Times New Roman" w:cs="Times New Roman"/>
          <w:color w:val="000000" w:themeColor="text1"/>
        </w:rPr>
        <w:t xml:space="preserve"> - </w:t>
      </w:r>
      <w:hyperlink r:id="rId20" w:history="1">
        <w:r w:rsidRPr="000354EB">
          <w:rPr>
            <w:rStyle w:val="aa"/>
            <w:rFonts w:ascii="Times New Roman" w:hAnsi="Times New Roman"/>
            <w:color w:val="000000" w:themeColor="text1"/>
          </w:rPr>
          <w:t>Федеральный закон</w:t>
        </w:r>
      </w:hyperlink>
      <w:r w:rsidRPr="000354EB">
        <w:rPr>
          <w:rFonts w:ascii="Times New Roman" w:hAnsi="Times New Roman" w:cs="Times New Roman"/>
          <w:color w:val="000000" w:themeColor="text1"/>
        </w:rPr>
        <w:t xml:space="preserve"> от 18 июля 2011 года N 223-ФЗ "О закупках товаров, работ, услуг отдельными видами юридических лиц".</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0" w:name="sub_1002"/>
      <w:r w:rsidRPr="000354EB">
        <w:rPr>
          <w:rFonts w:ascii="Times New Roman" w:hAnsi="Times New Roman" w:cs="Times New Roman"/>
          <w:color w:val="000000" w:themeColor="text1"/>
        </w:rPr>
        <w:t xml:space="preserve">2. Термины и определения, не предусмотренные настоящим разделом, подлежат толкованию в соответствии с </w:t>
      </w:r>
      <w:hyperlink r:id="rId21" w:history="1">
        <w:r w:rsidRPr="000354EB">
          <w:rPr>
            <w:rStyle w:val="aa"/>
            <w:rFonts w:ascii="Times New Roman" w:hAnsi="Times New Roman"/>
            <w:color w:val="000000" w:themeColor="text1"/>
          </w:rPr>
          <w:t>Федеральным законом</w:t>
        </w:r>
      </w:hyperlink>
      <w:r w:rsidRPr="000354EB">
        <w:rPr>
          <w:rFonts w:ascii="Times New Roman" w:hAnsi="Times New Roman" w:cs="Times New Roman"/>
          <w:color w:val="000000" w:themeColor="text1"/>
        </w:rPr>
        <w:t xml:space="preserve"> от 18 июля 2011 года N 223-ФЗ "О закупках товаров, работ, услуг отдельными видами юридических лиц".</w:t>
      </w:r>
    </w:p>
    <w:bookmarkEnd w:id="10"/>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11" w:name="sub_102"/>
      <w:r w:rsidRPr="0043772B">
        <w:rPr>
          <w:rFonts w:ascii="Times New Roman" w:hAnsi="Times New Roman" w:cs="Times New Roman"/>
          <w:color w:val="000000" w:themeColor="text1"/>
          <w:sz w:val="22"/>
          <w:szCs w:val="22"/>
        </w:rPr>
        <w:t>Глава 2. Правовая основа закупки товаров, работ, услуг</w:t>
      </w:r>
    </w:p>
    <w:bookmarkEnd w:id="11"/>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2" w:name="sub_1003"/>
      <w:r w:rsidRPr="000354EB">
        <w:rPr>
          <w:rFonts w:ascii="Times New Roman" w:hAnsi="Times New Roman" w:cs="Times New Roman"/>
          <w:color w:val="000000" w:themeColor="text1"/>
        </w:rPr>
        <w:t xml:space="preserve">3. Настоящее положение регламентирует закупочную деятельность, содержит требования к закупке, в том числе 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включая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(далее - формула цены), определения и обоснования цены единицы товара, работы, услуги, определения максимального значения цены договора, порядок подготовки и осуществления закупки способами, указанными в </w:t>
      </w:r>
      <w:hyperlink r:id="rId22" w:history="1">
        <w:r w:rsidRPr="000354EB">
          <w:rPr>
            <w:rStyle w:val="aa"/>
            <w:rFonts w:ascii="Times New Roman" w:hAnsi="Times New Roman"/>
            <w:color w:val="000000" w:themeColor="text1"/>
          </w:rPr>
          <w:t>частях 3.1</w:t>
        </w:r>
      </w:hyperlink>
      <w:r w:rsidRPr="000354EB">
        <w:rPr>
          <w:rFonts w:ascii="Times New Roman" w:hAnsi="Times New Roman" w:cs="Times New Roman"/>
          <w:color w:val="000000" w:themeColor="text1"/>
        </w:rPr>
        <w:t xml:space="preserve"> и </w:t>
      </w:r>
      <w:hyperlink r:id="rId23" w:history="1">
        <w:r w:rsidRPr="000354EB">
          <w:rPr>
            <w:rStyle w:val="aa"/>
            <w:rFonts w:ascii="Times New Roman" w:hAnsi="Times New Roman"/>
            <w:color w:val="000000" w:themeColor="text1"/>
          </w:rPr>
          <w:t>3.2 статьи 3</w:t>
        </w:r>
      </w:hyperlink>
      <w:r w:rsidRPr="000354EB">
        <w:rPr>
          <w:rFonts w:ascii="Times New Roman" w:hAnsi="Times New Roman" w:cs="Times New Roman"/>
          <w:color w:val="000000" w:themeColor="text1"/>
        </w:rPr>
        <w:t xml:space="preserve"> Закона о закупках, порядок и условия их применения, порядок заключения и исполнения договоров, а также иные связанные с обеспечением закупки положения.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3" w:name="sub_1004"/>
      <w:bookmarkEnd w:id="12"/>
      <w:r w:rsidRPr="000354EB">
        <w:rPr>
          <w:rFonts w:ascii="Times New Roman" w:hAnsi="Times New Roman" w:cs="Times New Roman"/>
          <w:color w:val="000000" w:themeColor="text1"/>
        </w:rPr>
        <w:t xml:space="preserve">4. Настоящее положение разработано в соответствии с </w:t>
      </w:r>
      <w:hyperlink r:id="rId24" w:history="1">
        <w:r w:rsidRPr="000354EB">
          <w:rPr>
            <w:rStyle w:val="aa"/>
            <w:rFonts w:ascii="Times New Roman" w:hAnsi="Times New Roman"/>
            <w:color w:val="000000" w:themeColor="text1"/>
          </w:rPr>
          <w:t>Гражданским кодексом</w:t>
        </w:r>
      </w:hyperlink>
      <w:r w:rsidRPr="000354EB">
        <w:rPr>
          <w:rFonts w:ascii="Times New Roman" w:hAnsi="Times New Roman" w:cs="Times New Roman"/>
          <w:color w:val="000000" w:themeColor="text1"/>
        </w:rPr>
        <w:t xml:space="preserve"> Российской Федерации, </w:t>
      </w:r>
      <w:hyperlink r:id="rId25" w:history="1">
        <w:r w:rsidRPr="000354EB">
          <w:rPr>
            <w:rStyle w:val="aa"/>
            <w:rFonts w:ascii="Times New Roman" w:hAnsi="Times New Roman"/>
            <w:color w:val="000000" w:themeColor="text1"/>
          </w:rPr>
          <w:t>Законом</w:t>
        </w:r>
      </w:hyperlink>
      <w:r w:rsidRPr="000354EB">
        <w:rPr>
          <w:rFonts w:ascii="Times New Roman" w:hAnsi="Times New Roman" w:cs="Times New Roman"/>
          <w:color w:val="000000" w:themeColor="text1"/>
        </w:rPr>
        <w:t xml:space="preserve"> о закупках, </w:t>
      </w:r>
      <w:hyperlink r:id="rId26" w:history="1">
        <w:r w:rsidRPr="000354EB">
          <w:rPr>
            <w:rStyle w:val="aa"/>
            <w:rFonts w:ascii="Times New Roman" w:hAnsi="Times New Roman"/>
            <w:color w:val="000000" w:themeColor="text1"/>
          </w:rPr>
          <w:t>Федеральным законом</w:t>
        </w:r>
      </w:hyperlink>
      <w:r w:rsidRPr="000354EB">
        <w:rPr>
          <w:rFonts w:ascii="Times New Roman" w:hAnsi="Times New Roman" w:cs="Times New Roman"/>
          <w:color w:val="000000" w:themeColor="text1"/>
        </w:rPr>
        <w:t xml:space="preserve"> от 26 июля 2006 года N 135-ФЗ "О защите конкуренции", а также в соответствии с иными нормативными правовыми актами Российской Федерации, Республики Мордовия в сфере закупок товаров, работ, услуг отдельными видами юридических лиц в целях соблюдения следующих принципов закупок:</w:t>
      </w:r>
    </w:p>
    <w:bookmarkEnd w:id="13"/>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информационная открытость закупки;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lastRenderedPageBreak/>
        <w:t>2) равноправие, справедливость, отсутствие дискриминации и необоснованных ограничений конкуренции по отношению к участникам закупки;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4) отсутствие ограничения допуска к участию в закупке путем установления не измеряемых требований к участникам закупки.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4" w:name="sub_1005"/>
      <w:r w:rsidRPr="000354EB">
        <w:rPr>
          <w:rFonts w:ascii="Times New Roman" w:hAnsi="Times New Roman" w:cs="Times New Roman"/>
          <w:color w:val="000000" w:themeColor="text1"/>
        </w:rPr>
        <w:t xml:space="preserve">5. При закупке товаров, работ, услуг заказчик руководствуется </w:t>
      </w:r>
      <w:hyperlink r:id="rId27" w:history="1">
        <w:r w:rsidRPr="000354EB">
          <w:rPr>
            <w:rStyle w:val="aa"/>
            <w:rFonts w:ascii="Times New Roman" w:hAnsi="Times New Roman"/>
            <w:color w:val="000000" w:themeColor="text1"/>
          </w:rPr>
          <w:t>Конституцией</w:t>
        </w:r>
      </w:hyperlink>
      <w:r w:rsidRPr="000354EB">
        <w:rPr>
          <w:rFonts w:ascii="Times New Roman" w:hAnsi="Times New Roman" w:cs="Times New Roman"/>
          <w:color w:val="000000" w:themeColor="text1"/>
        </w:rPr>
        <w:t xml:space="preserve"> Российской Федерации, </w:t>
      </w:r>
      <w:hyperlink r:id="rId28" w:history="1">
        <w:r w:rsidRPr="000354EB">
          <w:rPr>
            <w:rStyle w:val="aa"/>
            <w:rFonts w:ascii="Times New Roman" w:hAnsi="Times New Roman"/>
            <w:color w:val="000000" w:themeColor="text1"/>
          </w:rPr>
          <w:t>Гражданским кодексом</w:t>
        </w:r>
      </w:hyperlink>
      <w:r w:rsidRPr="000354EB">
        <w:rPr>
          <w:rFonts w:ascii="Times New Roman" w:hAnsi="Times New Roman" w:cs="Times New Roman"/>
          <w:color w:val="000000" w:themeColor="text1"/>
        </w:rPr>
        <w:t xml:space="preserve"> Российской Федерации, </w:t>
      </w:r>
      <w:hyperlink r:id="rId29" w:history="1">
        <w:r w:rsidRPr="000354EB">
          <w:rPr>
            <w:rStyle w:val="aa"/>
            <w:rFonts w:ascii="Times New Roman" w:hAnsi="Times New Roman"/>
            <w:color w:val="000000" w:themeColor="text1"/>
          </w:rPr>
          <w:t>Законом</w:t>
        </w:r>
      </w:hyperlink>
      <w:r w:rsidRPr="000354EB">
        <w:rPr>
          <w:rFonts w:ascii="Times New Roman" w:hAnsi="Times New Roman" w:cs="Times New Roman"/>
          <w:color w:val="000000" w:themeColor="text1"/>
        </w:rPr>
        <w:t xml:space="preserve"> о закупках, другими федеральными законами, </w:t>
      </w:r>
      <w:hyperlink r:id="rId30" w:history="1">
        <w:r w:rsidRPr="000354EB">
          <w:rPr>
            <w:rStyle w:val="aa"/>
            <w:rFonts w:ascii="Times New Roman" w:hAnsi="Times New Roman"/>
            <w:color w:val="000000" w:themeColor="text1"/>
          </w:rPr>
          <w:t>постановлением</w:t>
        </w:r>
      </w:hyperlink>
      <w:r w:rsidRPr="000354EB">
        <w:rPr>
          <w:rFonts w:ascii="Times New Roman" w:hAnsi="Times New Roman" w:cs="Times New Roman"/>
          <w:color w:val="000000" w:themeColor="text1"/>
        </w:rPr>
        <w:t xml:space="preserve"> Правительства Республики Мордовия от 30 марта 2015 г. N 162 "О региональной информационной системе в сфере закупок Республики Мордовия", иными нормативными правовыми актами Российской Федерации и Республики Мордовия, настоящим положением.</w:t>
      </w:r>
    </w:p>
    <w:bookmarkEnd w:id="14"/>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15" w:name="sub_103"/>
      <w:r w:rsidRPr="0043772B">
        <w:rPr>
          <w:rFonts w:ascii="Times New Roman" w:hAnsi="Times New Roman" w:cs="Times New Roman"/>
          <w:color w:val="000000" w:themeColor="text1"/>
          <w:sz w:val="22"/>
          <w:szCs w:val="22"/>
        </w:rPr>
        <w:t>Глава 3. Информационное обеспечение закупок</w:t>
      </w:r>
    </w:p>
    <w:bookmarkEnd w:id="15"/>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6" w:name="sub_1006"/>
      <w:r w:rsidRPr="000354EB">
        <w:rPr>
          <w:rFonts w:ascii="Times New Roman" w:hAnsi="Times New Roman" w:cs="Times New Roman"/>
          <w:color w:val="000000" w:themeColor="text1"/>
        </w:rPr>
        <w:t xml:space="preserve">6. Размещение в единой информационной системе в сфере закупок товаров, работ, услуг для обеспечения государственных и муниципальных нужд, на официальном сайте такой системы в информационно-телекоммуникационной сети "Интернет" (далее соответственно - единая информационная система, ЕИС, официальный сайт) информации о закупке производится в соответствии с порядком, установленным законодательством Российской Федерации, </w:t>
      </w:r>
      <w:hyperlink r:id="rId31" w:history="1">
        <w:r w:rsidRPr="000354EB">
          <w:rPr>
            <w:rStyle w:val="aa"/>
            <w:rFonts w:ascii="Times New Roman" w:hAnsi="Times New Roman"/>
            <w:color w:val="000000" w:themeColor="text1"/>
          </w:rPr>
          <w:t>постановлением</w:t>
        </w:r>
      </w:hyperlink>
      <w:r w:rsidRPr="000354EB">
        <w:rPr>
          <w:rFonts w:ascii="Times New Roman" w:hAnsi="Times New Roman" w:cs="Times New Roman"/>
          <w:color w:val="000000" w:themeColor="text1"/>
        </w:rPr>
        <w:t xml:space="preserve"> Правительства Российской Федерации от 10 сентября 2012 года N 908 "Об утверждении Положения о размещении в единой информационной системе, на официальном сайте такой системы в информационно-телекоммуникационной сети "Интернет" положения о закупке, типового положения о закупке, информации о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7" w:name="sub_1007"/>
      <w:bookmarkEnd w:id="16"/>
      <w:r w:rsidRPr="000354EB">
        <w:rPr>
          <w:rFonts w:ascii="Times New Roman" w:hAnsi="Times New Roman" w:cs="Times New Roman"/>
          <w:color w:val="000000" w:themeColor="text1"/>
        </w:rPr>
        <w:t xml:space="preserve">7. Не подлежат размещению в единой информационной системе информация о закупках товаров, работ, услуг, сведения о которых составляют государственную тайну, информация о закупке, осуществляемой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 а также информация о заключении и об исполнении договоров, заключенных по результатам осуществления таких закупок. Информация о закупках, проводимых в случаях, определенных Правительством Российской Федерации в соответствии с </w:t>
      </w:r>
      <w:hyperlink r:id="rId32" w:history="1">
        <w:r w:rsidRPr="000354EB">
          <w:rPr>
            <w:rStyle w:val="aa"/>
            <w:rFonts w:ascii="Times New Roman" w:hAnsi="Times New Roman"/>
            <w:color w:val="000000" w:themeColor="text1"/>
          </w:rPr>
          <w:t>частью 16 статьи 4</w:t>
        </w:r>
      </w:hyperlink>
      <w:r w:rsidRPr="000354EB">
        <w:rPr>
          <w:rFonts w:ascii="Times New Roman" w:hAnsi="Times New Roman" w:cs="Times New Roman"/>
          <w:color w:val="000000" w:themeColor="text1"/>
        </w:rPr>
        <w:t xml:space="preserve"> Закона о закупках, а также о заключении и об исполнении договоров, заключенных по результатам осуществления таких закупок, не подлежит размещению в единой информационной системе, на официальном сайте. Заказчик не размещает в единой информационной системе следующие сведения:</w:t>
      </w:r>
    </w:p>
    <w:bookmarkEnd w:id="17"/>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о закупке товаров, работ, услуг, стоимость которых не превышает сто тысяч рублей. В случае, если годовая выручка заказчика за отчетный финансовый год составляет более чем пять миллиардов рублей, заказчик вправе не размещать в единой информационной системе информацию о закупке товаров, работ, услуг, стоимость которых не превышает пятьсот тысяч рублей;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3)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8" w:name="sub_1008"/>
      <w:r w:rsidRPr="000354EB">
        <w:rPr>
          <w:rFonts w:ascii="Times New Roman" w:hAnsi="Times New Roman" w:cs="Times New Roman"/>
          <w:color w:val="000000" w:themeColor="text1"/>
        </w:rPr>
        <w:t>8. Информация о годовом объеме закупок, который заказчики обязаны осуществить у субъектов малого и среднего предпринимательства, размещается в единой информационной системе не позднее 1 февраля года, следующего за прошедшим календарным годом.</w:t>
      </w:r>
    </w:p>
    <w:bookmarkEnd w:id="18"/>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Отчет составляется в соответствии с требованиями и по форме, которые утверждены </w:t>
      </w:r>
      <w:hyperlink r:id="rId33" w:history="1">
        <w:r w:rsidRPr="000354EB">
          <w:rPr>
            <w:rStyle w:val="aa"/>
            <w:rFonts w:ascii="Times New Roman" w:hAnsi="Times New Roman"/>
            <w:color w:val="000000" w:themeColor="text1"/>
          </w:rPr>
          <w:t>постановлением</w:t>
        </w:r>
      </w:hyperlink>
      <w:r w:rsidRPr="000354EB">
        <w:rPr>
          <w:rFonts w:ascii="Times New Roman" w:hAnsi="Times New Roman" w:cs="Times New Roman"/>
          <w:color w:val="000000" w:themeColor="text1"/>
        </w:rPr>
        <w:t xml:space="preserve"> Правительства Российской Федерации от 11 декабря 2014 года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Постановление N 1352).</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lastRenderedPageBreak/>
        <w:t xml:space="preserve">В случае, если на заказчика не распространяется действие </w:t>
      </w:r>
      <w:hyperlink r:id="rId34" w:history="1">
        <w:r w:rsidRPr="000354EB">
          <w:rPr>
            <w:rStyle w:val="aa"/>
            <w:rFonts w:ascii="Times New Roman" w:hAnsi="Times New Roman"/>
            <w:color w:val="000000" w:themeColor="text1"/>
          </w:rPr>
          <w:t>Постановления</w:t>
        </w:r>
      </w:hyperlink>
      <w:r w:rsidRPr="000354EB">
        <w:rPr>
          <w:rFonts w:ascii="Times New Roman" w:hAnsi="Times New Roman" w:cs="Times New Roman"/>
          <w:color w:val="000000" w:themeColor="text1"/>
        </w:rPr>
        <w:t xml:space="preserve"> N 1352, то заказчик не размещает информацию о годовом объеме закупок у субъектов малого и среднего предпринимательства в единой информационной системе.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9" w:name="sub_1009"/>
      <w:r w:rsidRPr="000354EB">
        <w:rPr>
          <w:rFonts w:ascii="Times New Roman" w:hAnsi="Times New Roman" w:cs="Times New Roman"/>
          <w:color w:val="000000" w:themeColor="text1"/>
        </w:rPr>
        <w:t xml:space="preserve">9. Заказчик во исполнение </w:t>
      </w:r>
      <w:hyperlink r:id="rId35" w:history="1">
        <w:r w:rsidRPr="000354EB">
          <w:rPr>
            <w:rStyle w:val="aa"/>
            <w:rFonts w:ascii="Times New Roman" w:hAnsi="Times New Roman"/>
            <w:color w:val="000000" w:themeColor="text1"/>
          </w:rPr>
          <w:t>статьи 4.1</w:t>
        </w:r>
      </w:hyperlink>
      <w:r w:rsidRPr="000354EB">
        <w:rPr>
          <w:rFonts w:ascii="Times New Roman" w:hAnsi="Times New Roman" w:cs="Times New Roman"/>
          <w:color w:val="000000" w:themeColor="text1"/>
        </w:rPr>
        <w:t xml:space="preserve"> Закона о закупках в соответствии с </w:t>
      </w:r>
      <w:hyperlink r:id="rId36" w:history="1">
        <w:r w:rsidRPr="000354EB">
          <w:rPr>
            <w:rStyle w:val="aa"/>
            <w:rFonts w:ascii="Times New Roman" w:hAnsi="Times New Roman"/>
            <w:color w:val="000000" w:themeColor="text1"/>
          </w:rPr>
          <w:t>постановлением</w:t>
        </w:r>
      </w:hyperlink>
      <w:r w:rsidRPr="000354EB">
        <w:rPr>
          <w:rFonts w:ascii="Times New Roman" w:hAnsi="Times New Roman" w:cs="Times New Roman"/>
          <w:color w:val="000000" w:themeColor="text1"/>
        </w:rPr>
        <w:t xml:space="preserve"> Правительства Российской Федерации от 31 октября 2014 года N 1132 "О порядке ведения реестра договоров, заключенных заказчиками по результатам закупки" обеспечивает ведение в единой информационной системе реестра договоров, заключенных заказчиками по результатам закупки (далее - реестр договоров).</w:t>
      </w:r>
    </w:p>
    <w:bookmarkEnd w:id="19"/>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20" w:name="sub_104"/>
      <w:r w:rsidRPr="0043772B">
        <w:rPr>
          <w:rFonts w:ascii="Times New Roman" w:hAnsi="Times New Roman" w:cs="Times New Roman"/>
          <w:color w:val="000000" w:themeColor="text1"/>
          <w:sz w:val="22"/>
          <w:szCs w:val="22"/>
        </w:rPr>
        <w:t>Глава 4.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bookmarkEnd w:id="20"/>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1" w:name="sub_1010"/>
      <w:r w:rsidRPr="000354EB">
        <w:rPr>
          <w:rFonts w:ascii="Times New Roman" w:hAnsi="Times New Roman" w:cs="Times New Roman"/>
          <w:color w:val="000000" w:themeColor="text1"/>
        </w:rPr>
        <w:t xml:space="preserve">10. При осуществлении закупок товаров, работ, услуг путем проведения конкурентных способов закупки устанавливается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 в порядке, установленном </w:t>
      </w:r>
      <w:hyperlink r:id="rId37" w:history="1">
        <w:r w:rsidRPr="000354EB">
          <w:rPr>
            <w:rStyle w:val="aa"/>
            <w:rFonts w:ascii="Times New Roman" w:hAnsi="Times New Roman"/>
            <w:color w:val="000000" w:themeColor="text1"/>
          </w:rPr>
          <w:t>постановлением</w:t>
        </w:r>
      </w:hyperlink>
      <w:r w:rsidRPr="000354EB">
        <w:rPr>
          <w:rFonts w:ascii="Times New Roman" w:hAnsi="Times New Roman" w:cs="Times New Roman"/>
          <w:color w:val="000000" w:themeColor="text1"/>
        </w:rPr>
        <w:t xml:space="preserve"> Правительства Российской Федерации от 16 сентября 2016 года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Постановление N 925).</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2" w:name="sub_1011"/>
      <w:bookmarkEnd w:id="21"/>
      <w:r w:rsidRPr="000354EB">
        <w:rPr>
          <w:rFonts w:ascii="Times New Roman" w:hAnsi="Times New Roman" w:cs="Times New Roman"/>
          <w:color w:val="000000" w:themeColor="text1"/>
        </w:rPr>
        <w:t xml:space="preserve">11. При осуществлении закупок товаров, работ, услуг заказчики руководствуются </w:t>
      </w:r>
      <w:hyperlink r:id="rId38" w:history="1">
        <w:r w:rsidRPr="000354EB">
          <w:rPr>
            <w:rStyle w:val="aa"/>
            <w:rFonts w:ascii="Times New Roman" w:hAnsi="Times New Roman"/>
            <w:color w:val="000000" w:themeColor="text1"/>
          </w:rPr>
          <w:t>постановлением</w:t>
        </w:r>
      </w:hyperlink>
      <w:r w:rsidRPr="000354EB">
        <w:rPr>
          <w:rFonts w:ascii="Times New Roman" w:hAnsi="Times New Roman" w:cs="Times New Roman"/>
          <w:color w:val="000000" w:themeColor="text1"/>
        </w:rPr>
        <w:t xml:space="preserve"> Правительства Российской Федерации от 03 декабря 2020 года N 2013 "О минимальной доле закупок товаров российского происхождения".</w:t>
      </w:r>
    </w:p>
    <w:bookmarkEnd w:id="22"/>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23" w:name="sub_105"/>
      <w:r w:rsidRPr="0043772B">
        <w:rPr>
          <w:rFonts w:ascii="Times New Roman" w:hAnsi="Times New Roman" w:cs="Times New Roman"/>
          <w:color w:val="000000" w:themeColor="text1"/>
          <w:sz w:val="22"/>
          <w:szCs w:val="22"/>
        </w:rPr>
        <w:t>Глава 5. Планирование закупок</w:t>
      </w:r>
    </w:p>
    <w:bookmarkEnd w:id="23"/>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4" w:name="sub_1012"/>
      <w:r w:rsidRPr="000354EB">
        <w:rPr>
          <w:rFonts w:ascii="Times New Roman" w:hAnsi="Times New Roman" w:cs="Times New Roman"/>
          <w:color w:val="000000" w:themeColor="text1"/>
        </w:rPr>
        <w:t xml:space="preserve">12. Формирование плана закупки, а также его размещение в единой информационной системе осуществляется заказчиком в соответствии с требованиями, установленными </w:t>
      </w:r>
      <w:hyperlink r:id="rId39" w:history="1">
        <w:r w:rsidRPr="000354EB">
          <w:rPr>
            <w:rStyle w:val="aa"/>
            <w:rFonts w:ascii="Times New Roman" w:hAnsi="Times New Roman"/>
            <w:color w:val="000000" w:themeColor="text1"/>
          </w:rPr>
          <w:t>постановлением</w:t>
        </w:r>
      </w:hyperlink>
      <w:r w:rsidRPr="000354EB">
        <w:rPr>
          <w:rFonts w:ascii="Times New Roman" w:hAnsi="Times New Roman" w:cs="Times New Roman"/>
          <w:color w:val="000000" w:themeColor="text1"/>
        </w:rPr>
        <w:t xml:space="preserve"> Правительства Российской Федерации от 17 сентября 2012 года N 932 "Об утверждении правил формирования плана закупок товаров (работ, услуг) и требований к форме такого плана" на основании </w:t>
      </w:r>
      <w:hyperlink r:id="rId40" w:history="1">
        <w:r w:rsidRPr="000354EB">
          <w:rPr>
            <w:rStyle w:val="aa"/>
            <w:rFonts w:ascii="Times New Roman" w:hAnsi="Times New Roman"/>
            <w:color w:val="000000" w:themeColor="text1"/>
          </w:rPr>
          <w:t>части 2 статьи 4</w:t>
        </w:r>
      </w:hyperlink>
      <w:r w:rsidRPr="000354EB">
        <w:rPr>
          <w:rFonts w:ascii="Times New Roman" w:hAnsi="Times New Roman" w:cs="Times New Roman"/>
          <w:color w:val="000000" w:themeColor="text1"/>
        </w:rPr>
        <w:t xml:space="preserve"> Закона о закупках.</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5" w:name="sub_1013"/>
      <w:bookmarkEnd w:id="24"/>
      <w:r w:rsidRPr="000354EB">
        <w:rPr>
          <w:rFonts w:ascii="Times New Roman" w:hAnsi="Times New Roman" w:cs="Times New Roman"/>
          <w:color w:val="000000" w:themeColor="text1"/>
        </w:rPr>
        <w:t>13. Изменение плана закупки осуществляется в случаях, установленных Правительством Российской Федерации:</w:t>
      </w:r>
    </w:p>
    <w:bookmarkEnd w:id="25"/>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изменения потребности в товарах (работах, услугах), в том числе сроков их приобретения, способа осуществления закупки и срока исполнения договора;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изменения более чем на 10 процентов стоимости планируемых к приобретению товаров (работ, услуг), выявленного в результате подготовки к процедуре проведения конкретной закупки, вследствие чего невозможно осуществление закупки в соответствии с планируемым объемом денежных средств, предусмотренным планом закупки;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а также в случае: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необходимости осуществления дополнительных закупок;</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отказа Заказчика от закупки, предусмотренной планом закупки;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уточнения описания предмета закупки;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исправление технических ошибок, опечаток;</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возникновения иных обстоятельств, предвидеть которые на дату утверждения плана закупки было невозможно.</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6" w:name="sub_1014"/>
      <w:r w:rsidRPr="000354EB">
        <w:rPr>
          <w:rFonts w:ascii="Times New Roman" w:hAnsi="Times New Roman" w:cs="Times New Roman"/>
          <w:color w:val="000000" w:themeColor="text1"/>
        </w:rPr>
        <w:t>14. Размещение плана закупки, размещение информации о внесении в него изменений в единой информационной системе осуществляется в течение 10 календарных дней с даты утверждения плана или внесения в него изменений. Размещение плана закупки в единой информационной системе на очередной финансовый год осуществляется не позднее 31 декабря текущего года.</w:t>
      </w:r>
    </w:p>
    <w:bookmarkEnd w:id="26"/>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27" w:name="sub_106"/>
      <w:r w:rsidRPr="0043772B">
        <w:rPr>
          <w:rFonts w:ascii="Times New Roman" w:hAnsi="Times New Roman" w:cs="Times New Roman"/>
          <w:color w:val="000000" w:themeColor="text1"/>
          <w:sz w:val="22"/>
          <w:szCs w:val="22"/>
        </w:rPr>
        <w:t>Глава 6. Порядок определения и обоснования начальной (максимальной) цены договора</w:t>
      </w:r>
    </w:p>
    <w:bookmarkEnd w:id="27"/>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8" w:name="sub_1015"/>
      <w:r w:rsidRPr="000354EB">
        <w:rPr>
          <w:rFonts w:ascii="Times New Roman" w:hAnsi="Times New Roman" w:cs="Times New Roman"/>
          <w:color w:val="000000" w:themeColor="text1"/>
        </w:rPr>
        <w:lastRenderedPageBreak/>
        <w:t xml:space="preserve">15. Начальная (максимальная) цена договора либо формула цены, устанавливающая правила расчета сумм, подлежащих уплате заказчиком поставщику (подрядчику, исполнителю) в ходе исполнения договора, максимальное значение цены договора либо цена единицы товара, работы, услуги и максимальное значение цены договора и, в предусмотренных настоящим положением случаях, цена договора, заключаемого с единственным поставщиком (подрядчиком, исполнителем), определяются и обосновываются заказчиком посредством применения одного или нескольких методов в соответствии с </w:t>
      </w:r>
      <w:hyperlink r:id="rId41" w:history="1">
        <w:r w:rsidRPr="000354EB">
          <w:rPr>
            <w:rStyle w:val="aa"/>
            <w:rFonts w:ascii="Times New Roman" w:hAnsi="Times New Roman"/>
            <w:color w:val="000000" w:themeColor="text1"/>
          </w:rPr>
          <w:t>приказом</w:t>
        </w:r>
      </w:hyperlink>
      <w:r w:rsidRPr="000354EB">
        <w:rPr>
          <w:rFonts w:ascii="Times New Roman" w:hAnsi="Times New Roman" w:cs="Times New Roman"/>
          <w:color w:val="000000" w:themeColor="text1"/>
        </w:rPr>
        <w:t xml:space="preserve"> Министерства экономического развития Российской Федерации от 2 октября 2013 года N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Приказ N 567).</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9" w:name="sub_1016"/>
      <w:bookmarkEnd w:id="28"/>
      <w:r w:rsidRPr="000354EB">
        <w:rPr>
          <w:rFonts w:ascii="Times New Roman" w:hAnsi="Times New Roman" w:cs="Times New Roman"/>
          <w:color w:val="000000" w:themeColor="text1"/>
        </w:rPr>
        <w:t>15.1. В случае невозможности применения методов (осуществления процедур определения НМЦД), указанных в Приказе N 567, для определения НМЦД, цены договора, заключаемого с единственным поставщиком (подрядчиком, исполнителем), заказчик вправе применить иные методы (осуществить иные процедуры определения НМЦД).</w:t>
      </w:r>
    </w:p>
    <w:bookmarkEnd w:id="29"/>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16. Обоснование начальной (максимальной) цены договора, цены договора, заключаемого с единственным поставщиком (подрядчиком, исполнителем) должно содержать:</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методы определения начальной (максимальной) цены договора, цены договора, заключаемого с единственным поставщиком (подрядчиком, исполнителем);</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расчет начальной (максимальной) цены договора, цены договора, заключаемого с единственным поставщиком (подрядчиком, исполнителем).</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30" w:name="sub_200"/>
      <w:r w:rsidRPr="0043772B">
        <w:rPr>
          <w:rFonts w:ascii="Times New Roman" w:hAnsi="Times New Roman" w:cs="Times New Roman"/>
          <w:color w:val="000000" w:themeColor="text1"/>
          <w:sz w:val="22"/>
          <w:szCs w:val="22"/>
        </w:rPr>
        <w:t>Раздел II. Осуществление закупок</w:t>
      </w:r>
    </w:p>
    <w:p w:rsidR="0043772B" w:rsidRPr="000354EB" w:rsidRDefault="0043772B" w:rsidP="0043772B">
      <w:pPr>
        <w:pStyle w:val="1"/>
        <w:spacing w:line="240" w:lineRule="auto"/>
        <w:ind w:left="-709" w:right="-143" w:firstLine="709"/>
        <w:jc w:val="both"/>
        <w:rPr>
          <w:rFonts w:ascii="Times New Roman" w:hAnsi="Times New Roman" w:cs="Times New Roman"/>
          <w:color w:val="000000" w:themeColor="text1"/>
        </w:rPr>
      </w:pPr>
      <w:bookmarkStart w:id="31" w:name="sub_201"/>
      <w:bookmarkEnd w:id="30"/>
      <w:r>
        <w:rPr>
          <w:rFonts w:ascii="Times New Roman" w:hAnsi="Times New Roman" w:cs="Times New Roman"/>
          <w:color w:val="000000" w:themeColor="text1"/>
          <w:sz w:val="22"/>
          <w:szCs w:val="22"/>
        </w:rPr>
        <w:t>Г</w:t>
      </w:r>
      <w:r w:rsidRPr="0043772B">
        <w:rPr>
          <w:rFonts w:ascii="Times New Roman" w:hAnsi="Times New Roman" w:cs="Times New Roman"/>
          <w:color w:val="000000" w:themeColor="text1"/>
          <w:sz w:val="22"/>
          <w:szCs w:val="22"/>
        </w:rPr>
        <w:t>лава 1. Способы закупки и условия их применения</w:t>
      </w:r>
    </w:p>
    <w:bookmarkEnd w:id="31"/>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32" w:name="sub_1017"/>
      <w:r w:rsidRPr="000354EB">
        <w:rPr>
          <w:rFonts w:ascii="Times New Roman" w:hAnsi="Times New Roman" w:cs="Times New Roman"/>
          <w:color w:val="000000" w:themeColor="text1"/>
        </w:rPr>
        <w:t>17. Заказчик осуществляет конкурентные и неконкурентные закупки с учетом установленных настоящим положением способов закупок, условий их применения и порядка осуществления.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33" w:name="sub_1018"/>
      <w:bookmarkEnd w:id="32"/>
      <w:r w:rsidRPr="000354EB">
        <w:rPr>
          <w:rFonts w:ascii="Times New Roman" w:hAnsi="Times New Roman" w:cs="Times New Roman"/>
          <w:color w:val="000000" w:themeColor="text1"/>
        </w:rPr>
        <w:t>18. Конкурентные закупки осуществляются путем проведения торгов следующими способами:</w:t>
      </w:r>
    </w:p>
    <w:bookmarkEnd w:id="33"/>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конкурс (открытый конкурс, конкурс в электронной форме, закрытый конкурс) (по тексту конкурс);</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аукцион (открытый аукцион, аукцион в электронной форме, закрытый аукцион) (по тексту аукцион);</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3) запрос котировок (запрос котировок в электронной форме, закрытый запрос котировок) (по тексту запрос котировок);</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4) запрос предложений (запрос предложений в электронной форме, закрытый запрос предложений) (по тексту запрос предложений);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5) иными способами, установленными положением о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34" w:name="sub_1019"/>
      <w:r w:rsidRPr="000354EB">
        <w:rPr>
          <w:rFonts w:ascii="Times New Roman" w:hAnsi="Times New Roman" w:cs="Times New Roman"/>
          <w:color w:val="000000" w:themeColor="text1"/>
        </w:rPr>
        <w:t>19. Выбор поставщика (подрядчика, исполнителя) путем проведения конкурса в электронной форме может осуществляться в любых случаях, когда заказчик планирует заключить договор с участником закупки, предложившим лучшие условия исполнения договора. При этом, такой выбор может осуществляться независимо от размера начальной (максимальной) цены договора, предмета закупки и иных условий договора.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35" w:name="sub_1020"/>
      <w:bookmarkEnd w:id="34"/>
      <w:r w:rsidRPr="000354EB">
        <w:rPr>
          <w:rFonts w:ascii="Times New Roman" w:hAnsi="Times New Roman" w:cs="Times New Roman"/>
          <w:color w:val="000000" w:themeColor="text1"/>
        </w:rPr>
        <w:t>20. Выбор поставщика (подрядчика, исполнителя) путем проведения аукциона может осуществляться в случае, если существует возможность сформулировать подробное и точное описание предмета закупки и заказчик планирует заключить договор с участником закупки, предложившим наилучшее ценовое предложение.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36" w:name="sub_1021"/>
      <w:bookmarkEnd w:id="35"/>
      <w:r w:rsidRPr="000354EB">
        <w:rPr>
          <w:rFonts w:ascii="Times New Roman" w:hAnsi="Times New Roman" w:cs="Times New Roman"/>
          <w:color w:val="000000" w:themeColor="text1"/>
        </w:rPr>
        <w:t>21. Выбор поставщика (подрядчика, исполнителя) путем проведения запроса котировок может осуществляться, если предметом закупки являются любые виды товаров, работ, услуг, а начальная (максимальная) цена договора составляет не более 3 000 000 (три миллиона) рублей.</w:t>
      </w:r>
    </w:p>
    <w:bookmarkEnd w:id="36"/>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В случае проведения запроса котировок в электронной форме, участниками которого могут являться только субъекты малого и среднего предпринимательства (далее - СМСП, субъекты малого и среднего предпринимательства) начальная (максимальная) цена договора не должна превышать 7 000 000 (семь миллионов рублей).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37" w:name="sub_1022"/>
      <w:r w:rsidRPr="000354EB">
        <w:rPr>
          <w:rFonts w:ascii="Times New Roman" w:hAnsi="Times New Roman" w:cs="Times New Roman"/>
          <w:color w:val="000000" w:themeColor="text1"/>
        </w:rPr>
        <w:t xml:space="preserve">22. Выбор поставщика (подрядчика, исполнителя) путем проведения запроса предложений является приоритетным способом закупки в случаях, когда для заказчика важны несколько критериев оценки. При </w:t>
      </w:r>
      <w:r w:rsidRPr="000354EB">
        <w:rPr>
          <w:rFonts w:ascii="Times New Roman" w:hAnsi="Times New Roman" w:cs="Times New Roman"/>
          <w:color w:val="000000" w:themeColor="text1"/>
        </w:rPr>
        <w:lastRenderedPageBreak/>
        <w:t>этом, такой выбор может осуществляться независимо от размера начальной (максимальной) цены договора, предмета закупки и иных условий договора.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38" w:name="sub_1023"/>
      <w:bookmarkEnd w:id="37"/>
      <w:r w:rsidRPr="000354EB">
        <w:rPr>
          <w:rFonts w:ascii="Times New Roman" w:hAnsi="Times New Roman" w:cs="Times New Roman"/>
          <w:color w:val="000000" w:themeColor="text1"/>
        </w:rPr>
        <w:t>23. При проведении конкурентной закупки:</w:t>
      </w:r>
    </w:p>
    <w:bookmarkEnd w:id="38"/>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информация о конкурентной закупке сообщается заказчиком путем размещения в единой информационной системе извещения об осуществлении конкурентной закупки, доступного неограниченному кругу лиц, с приложением документации о конкурентной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обеспечивается конкуренция между участниками конкурентной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3) описание предмета конкурентной закупки осуществляется с соблюдением требований </w:t>
      </w:r>
      <w:hyperlink r:id="rId42" w:history="1">
        <w:r w:rsidRPr="000354EB">
          <w:rPr>
            <w:rStyle w:val="aa"/>
            <w:rFonts w:ascii="Times New Roman" w:hAnsi="Times New Roman"/>
            <w:color w:val="000000" w:themeColor="text1"/>
          </w:rPr>
          <w:t>части 6.1 статьи 3</w:t>
        </w:r>
      </w:hyperlink>
      <w:r w:rsidRPr="000354EB">
        <w:rPr>
          <w:rFonts w:ascii="Times New Roman" w:hAnsi="Times New Roman" w:cs="Times New Roman"/>
          <w:color w:val="000000" w:themeColor="text1"/>
        </w:rPr>
        <w:t xml:space="preserve"> Закона о закупках.</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39" w:name="sub_1024"/>
      <w:r w:rsidRPr="000354EB">
        <w:rPr>
          <w:rFonts w:ascii="Times New Roman" w:hAnsi="Times New Roman" w:cs="Times New Roman"/>
          <w:color w:val="000000" w:themeColor="text1"/>
        </w:rPr>
        <w:t>24. Неконкурентные закупки осуществляются следующими способами:</w:t>
      </w:r>
    </w:p>
    <w:bookmarkEnd w:id="39"/>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1) ценового запроса в электронном магазине (в том числе согласно </w:t>
      </w:r>
      <w:hyperlink r:id="rId43" w:history="1">
        <w:r w:rsidRPr="000354EB">
          <w:rPr>
            <w:rStyle w:val="aa"/>
            <w:rFonts w:ascii="Times New Roman" w:hAnsi="Times New Roman"/>
            <w:color w:val="000000" w:themeColor="text1"/>
          </w:rPr>
          <w:t>Постановления</w:t>
        </w:r>
      </w:hyperlink>
      <w:r w:rsidRPr="000354EB">
        <w:rPr>
          <w:rFonts w:ascii="Times New Roman" w:hAnsi="Times New Roman" w:cs="Times New Roman"/>
          <w:color w:val="000000" w:themeColor="text1"/>
        </w:rPr>
        <w:t xml:space="preserve"> N 1352);</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проведения закупки у единственного поставщика (подрядчика, исполнителя).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40" w:name="sub_1025"/>
      <w:r w:rsidRPr="000354EB">
        <w:rPr>
          <w:rFonts w:ascii="Times New Roman" w:hAnsi="Times New Roman" w:cs="Times New Roman"/>
          <w:color w:val="000000" w:themeColor="text1"/>
        </w:rPr>
        <w:t>25. Выбор поставщика (подрядчика, исполнителя) путем проведения ценового запроса в электронном магазине может осуществляться, если предметом закупки являются любые виды товаров, работ, услуг, а начальная (максимальная) цена договора составляет не более 3 (трех) миллионов рублей.</w:t>
      </w:r>
    </w:p>
    <w:bookmarkEnd w:id="40"/>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В случае проведения ценового запроса в электронном магазине для субъектов малого и среднего предпринимательства согласно </w:t>
      </w:r>
      <w:hyperlink r:id="rId44" w:history="1">
        <w:r w:rsidRPr="000354EB">
          <w:rPr>
            <w:rStyle w:val="aa"/>
            <w:rFonts w:ascii="Times New Roman" w:hAnsi="Times New Roman"/>
            <w:color w:val="000000" w:themeColor="text1"/>
          </w:rPr>
          <w:t>постановлению</w:t>
        </w:r>
      </w:hyperlink>
      <w:r w:rsidRPr="000354EB">
        <w:rPr>
          <w:rFonts w:ascii="Times New Roman" w:hAnsi="Times New Roman" w:cs="Times New Roman"/>
          <w:color w:val="000000" w:themeColor="text1"/>
        </w:rPr>
        <w:t xml:space="preserve"> N 1352, цена договора, заключенного с применением такого способа закупки, не должна превышать 20 (двадцати) миллионов рублей. При этом ценовой запрос в электронном магазине может быть размещен исключительно на электронной площадке, функционирующей в соответствии с едиными требованиями, предусмотренными </w:t>
      </w:r>
      <w:hyperlink r:id="rId45" w:history="1">
        <w:r w:rsidRPr="000354EB">
          <w:rPr>
            <w:rStyle w:val="aa"/>
            <w:rFonts w:ascii="Times New Roman" w:hAnsi="Times New Roman"/>
            <w:color w:val="000000" w:themeColor="text1"/>
          </w:rPr>
          <w:t>Федеральным законом</w:t>
        </w:r>
      </w:hyperlink>
      <w:r w:rsidRPr="000354EB">
        <w:rPr>
          <w:rFonts w:ascii="Times New Roman" w:hAnsi="Times New Roman" w:cs="Times New Roman"/>
          <w:color w:val="000000" w:themeColor="text1"/>
        </w:rPr>
        <w:t xml:space="preserve"> от 5 апреля 2013 года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41" w:name="sub_1026"/>
      <w:r w:rsidRPr="000354EB">
        <w:rPr>
          <w:rFonts w:ascii="Times New Roman" w:hAnsi="Times New Roman" w:cs="Times New Roman"/>
          <w:color w:val="000000" w:themeColor="text1"/>
        </w:rPr>
        <w:t xml:space="preserve">26. Закупка у единственного поставщика (подрядчика, исполнителя) осуществляется исключительно по основаниям, предусмотренным </w:t>
      </w:r>
      <w:hyperlink w:anchor="sub_400" w:history="1">
        <w:r w:rsidRPr="000354EB">
          <w:rPr>
            <w:rStyle w:val="aa"/>
            <w:rFonts w:ascii="Times New Roman" w:hAnsi="Times New Roman"/>
            <w:color w:val="000000" w:themeColor="text1"/>
          </w:rPr>
          <w:t>разделом IV</w:t>
        </w:r>
      </w:hyperlink>
      <w:r w:rsidRPr="000354EB">
        <w:rPr>
          <w:rFonts w:ascii="Times New Roman" w:hAnsi="Times New Roman" w:cs="Times New Roman"/>
          <w:color w:val="000000" w:themeColor="text1"/>
        </w:rPr>
        <w:t xml:space="preserve"> настоящего положения.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42" w:name="sub_1027"/>
      <w:bookmarkEnd w:id="41"/>
      <w:r w:rsidRPr="000354EB">
        <w:rPr>
          <w:rFonts w:ascii="Times New Roman" w:hAnsi="Times New Roman" w:cs="Times New Roman"/>
          <w:color w:val="000000" w:themeColor="text1"/>
        </w:rPr>
        <w:t>27. Решение о способе закупки принимается заказчиком в соответствии с настоящим положением. Закупка проводится в соответствии с настоящим положением в редакции, действующей на дату размещения в единой информационной системе извещения о закупке (направления приглашений принять участие в закрытой конкурентной закупке).</w:t>
      </w:r>
    </w:p>
    <w:bookmarkEnd w:id="42"/>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43" w:name="sub_202"/>
      <w:r w:rsidRPr="0043772B">
        <w:rPr>
          <w:rFonts w:ascii="Times New Roman" w:hAnsi="Times New Roman" w:cs="Times New Roman"/>
          <w:color w:val="000000" w:themeColor="text1"/>
          <w:sz w:val="22"/>
          <w:szCs w:val="22"/>
        </w:rPr>
        <w:t>Глава 2. Особенности осуществления конкурентной закупки в электронной форме</w:t>
      </w:r>
    </w:p>
    <w:bookmarkEnd w:id="43"/>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44" w:name="sub_1028"/>
      <w:r w:rsidRPr="000354EB">
        <w:rPr>
          <w:rFonts w:ascii="Times New Roman" w:hAnsi="Times New Roman" w:cs="Times New Roman"/>
          <w:color w:val="000000" w:themeColor="text1"/>
        </w:rPr>
        <w:t xml:space="preserve">28. При осуществлении конкурентной закупки в электронной форме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 размещение в единой информационной системе таких разъяснений, подача участниками конкурентной закупки в электронной форме заявок на участие в конкурентной закупке в электронной форме, окончательных предложений, предоставление комиссии по осуществлению закупок доступа к указанным заявкам, сопоставление ценовых предложений, дополнительных ценовых предложений участников конкурентной закупки в электронной форме, формирование проектов протоколов, составляемых в соответствии с </w:t>
      </w:r>
      <w:hyperlink r:id="rId46" w:history="1">
        <w:r w:rsidRPr="000354EB">
          <w:rPr>
            <w:rStyle w:val="aa"/>
            <w:rFonts w:ascii="Times New Roman" w:hAnsi="Times New Roman"/>
            <w:color w:val="000000" w:themeColor="text1"/>
          </w:rPr>
          <w:t>Законом</w:t>
        </w:r>
      </w:hyperlink>
      <w:r w:rsidRPr="000354EB">
        <w:rPr>
          <w:rFonts w:ascii="Times New Roman" w:hAnsi="Times New Roman" w:cs="Times New Roman"/>
          <w:color w:val="000000" w:themeColor="text1"/>
        </w:rPr>
        <w:t xml:space="preserve"> о закупках и настоящим положением о закупке, обеспечиваются оператором электронной площадки на электронной площадке.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45" w:name="sub_1029"/>
      <w:bookmarkEnd w:id="44"/>
      <w:r w:rsidRPr="000354EB">
        <w:rPr>
          <w:rFonts w:ascii="Times New Roman" w:hAnsi="Times New Roman" w:cs="Times New Roman"/>
          <w:color w:val="000000" w:themeColor="text1"/>
        </w:rPr>
        <w:t xml:space="preserve">29. 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 с учетом положений </w:t>
      </w:r>
      <w:hyperlink r:id="rId47" w:history="1">
        <w:r w:rsidRPr="000354EB">
          <w:rPr>
            <w:rStyle w:val="aa"/>
            <w:rFonts w:ascii="Times New Roman" w:hAnsi="Times New Roman"/>
            <w:color w:val="000000" w:themeColor="text1"/>
          </w:rPr>
          <w:t>Закона</w:t>
        </w:r>
      </w:hyperlink>
      <w:r w:rsidRPr="000354EB">
        <w:rPr>
          <w:rFonts w:ascii="Times New Roman" w:hAnsi="Times New Roman" w:cs="Times New Roman"/>
          <w:color w:val="000000" w:themeColor="text1"/>
        </w:rPr>
        <w:t xml:space="preserve"> о закупках.</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46" w:name="sub_1030"/>
      <w:bookmarkEnd w:id="45"/>
      <w:r w:rsidRPr="000354EB">
        <w:rPr>
          <w:rFonts w:ascii="Times New Roman" w:hAnsi="Times New Roman" w:cs="Times New Roman"/>
          <w:color w:val="000000" w:themeColor="text1"/>
        </w:rPr>
        <w:t>30. Участник конкурентной закупки в электронной форме для участия в конкурентной закупке в электронной форме получает аккредитацию на электронной площадке в порядке, установленном оператором электронной площадки.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47" w:name="sub_1031"/>
      <w:bookmarkEnd w:id="46"/>
      <w:r w:rsidRPr="000354EB">
        <w:rPr>
          <w:rFonts w:ascii="Times New Roman" w:hAnsi="Times New Roman" w:cs="Times New Roman"/>
          <w:color w:val="000000" w:themeColor="text1"/>
        </w:rPr>
        <w:t>31.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осуществлением конкурентной закупки в электронной форме, осуществляется на электронной площадке в форме электронных документов.</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48" w:name="sub_1032"/>
      <w:bookmarkEnd w:id="47"/>
      <w:r w:rsidRPr="000354EB">
        <w:rPr>
          <w:rFonts w:ascii="Times New Roman" w:hAnsi="Times New Roman" w:cs="Times New Roman"/>
          <w:color w:val="000000" w:themeColor="text1"/>
        </w:rPr>
        <w:t>32. Электронные документы участника конкурентной закупки в электронной форме, заказчика, оператора электронной площадки подписываются усиленной квалифицированной электронной подписью лица, имеющего право действовать от имени, соответственно, участника конкурентной закупки в электронной форме, заказчика, оператора электронной площадки.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49" w:name="sub_1033"/>
      <w:bookmarkEnd w:id="48"/>
      <w:r w:rsidRPr="000354EB">
        <w:rPr>
          <w:rFonts w:ascii="Times New Roman" w:hAnsi="Times New Roman" w:cs="Times New Roman"/>
          <w:color w:val="000000" w:themeColor="text1"/>
        </w:rPr>
        <w:lastRenderedPageBreak/>
        <w:t xml:space="preserve">33. Информация, связанная с осуществлением конкурентной закупки в электронной форме, подлежит размещению в порядке, установленном </w:t>
      </w:r>
      <w:hyperlink r:id="rId48" w:history="1">
        <w:r w:rsidRPr="000354EB">
          <w:rPr>
            <w:rStyle w:val="aa"/>
            <w:rFonts w:ascii="Times New Roman" w:hAnsi="Times New Roman"/>
            <w:color w:val="000000" w:themeColor="text1"/>
          </w:rPr>
          <w:t>Законом</w:t>
        </w:r>
      </w:hyperlink>
      <w:r w:rsidRPr="000354EB">
        <w:rPr>
          <w:rFonts w:ascii="Times New Roman" w:hAnsi="Times New Roman" w:cs="Times New Roman"/>
          <w:color w:val="000000" w:themeColor="text1"/>
        </w:rPr>
        <w:t xml:space="preserve"> о закупках. В течение 1 часа с момента размещения такая информация должна быть размещена в единой информационной системе и на электронной площадке. Такая информация должна быть доступна для ознакомления без взимания платы.</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50" w:name="sub_1034"/>
      <w:bookmarkEnd w:id="49"/>
      <w:r w:rsidRPr="000354EB">
        <w:rPr>
          <w:rFonts w:ascii="Times New Roman" w:hAnsi="Times New Roman" w:cs="Times New Roman"/>
          <w:color w:val="000000" w:themeColor="text1"/>
        </w:rPr>
        <w:t>34. В течение 1 часа с момента размещения в единой информационной системе извещения об отказе от осуществления конкурентной закупки в электронной форме, изменений, внесенных в извещение об осуществлении конкурентной закупки в электронной форме, документацию о такой закупке, разъяснений положений документации о такой закупке, запросов заказчиков о разъяснении положений заявки на участие в конкурентной закупке в электронной форме оператор электронной площадки размещает указанную информацию на электронной площадке, направляет уведомление об указанных изменениях, разъяснениях всем участникам конкурентной закупки в электронной форме, подавшим заявки на участие в ней, уведомление об указанных разъяснениях также лицу, направившему запрос о даче разъяснений положений документации о конкурентной закупке, уведомление об указанных запросах о разъяснении положений заявки участника такой закупки заказчикам по адресам электронной почты, указанным этими участниками при аккредитации на электронной площадке или этим лицом при направлении запроса.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51" w:name="sub_1035"/>
      <w:bookmarkEnd w:id="50"/>
      <w:r w:rsidRPr="000354EB">
        <w:rPr>
          <w:rFonts w:ascii="Times New Roman" w:hAnsi="Times New Roman" w:cs="Times New Roman"/>
          <w:color w:val="000000" w:themeColor="text1"/>
        </w:rPr>
        <w:t>35. При осуществлении конкурентной закупки в электронной форме проведение переговоров заказчика с оператором электронной площадки и оператора электронной площадки с участником конкурентной закупки в электронной форме не допускается в случае, если в результате этих переговоров создаются преимущественные условия для участия в конкурентной закупке в электронной форме и (или) условия для разглашения конфиденциальной информации.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52" w:name="sub_1036"/>
      <w:bookmarkEnd w:id="51"/>
      <w:r w:rsidRPr="000354EB">
        <w:rPr>
          <w:rFonts w:ascii="Times New Roman" w:hAnsi="Times New Roman" w:cs="Times New Roman"/>
          <w:color w:val="000000" w:themeColor="text1"/>
        </w:rPr>
        <w:t>36.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53" w:name="sub_1037"/>
      <w:bookmarkEnd w:id="52"/>
      <w:r w:rsidRPr="000354EB">
        <w:rPr>
          <w:rFonts w:ascii="Times New Roman" w:hAnsi="Times New Roman" w:cs="Times New Roman"/>
          <w:color w:val="000000" w:themeColor="text1"/>
        </w:rPr>
        <w:t>37. Сведения о проведении закупки в электронной форме, включая наименование и адрес электронной площадки в информационно-телекоммуникационной сети "Интернет", порядок и условия подачи заявок на участие в закупке, а также перечень иных действий, которые могут быть осуществлены в электронной форме, указываются в извещении и (или) документации о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54" w:name="sub_1038"/>
      <w:bookmarkEnd w:id="53"/>
      <w:r w:rsidRPr="000354EB">
        <w:rPr>
          <w:rFonts w:ascii="Times New Roman" w:hAnsi="Times New Roman" w:cs="Times New Roman"/>
          <w:color w:val="000000" w:themeColor="text1"/>
        </w:rPr>
        <w:t>38. Извещение и документация о проведении конкурентной закупки в электронной форме подлежат обязательному размещению в единой информационной системе и на электронной площадке, на которой будет проводиться закупка.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55" w:name="sub_1039"/>
      <w:bookmarkEnd w:id="54"/>
      <w:r w:rsidRPr="000354EB">
        <w:rPr>
          <w:rFonts w:ascii="Times New Roman" w:hAnsi="Times New Roman" w:cs="Times New Roman"/>
          <w:color w:val="000000" w:themeColor="text1"/>
        </w:rPr>
        <w:t>39. Документы, входящие в состав заявки на участие в конкурентной закупке в электронной форме, подписываются усиленной квалифицированной электронной подписью лица, уполномоченного на осуществление действий от имени участника закупки. Представление документа в нечитаемом виде равноценно отсутствию соответствующего документа и является основанием признания данной заявки, не соответствующей требованиям.</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56" w:name="sub_1040"/>
      <w:bookmarkEnd w:id="55"/>
      <w:r w:rsidRPr="000354EB">
        <w:rPr>
          <w:rFonts w:ascii="Times New Roman" w:hAnsi="Times New Roman" w:cs="Times New Roman"/>
          <w:color w:val="000000" w:themeColor="text1"/>
        </w:rPr>
        <w:t>40. Доступ к открытию поступивших заявок на участие в конкурентной закупке в электронной форме осуществляется в заранее назначенное время на электронной площадке согласно извещению о проведении закупки в соответствии с регламентом электронной площадки.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57" w:name="sub_1041"/>
      <w:bookmarkEnd w:id="56"/>
      <w:r w:rsidRPr="000354EB">
        <w:rPr>
          <w:rFonts w:ascii="Times New Roman" w:hAnsi="Times New Roman" w:cs="Times New Roman"/>
          <w:color w:val="000000" w:themeColor="text1"/>
        </w:rPr>
        <w:t>41. Договор по результатам конкурентной закупки в электронной форме, в том числе с участием субъектов малого и среднего предпринимательства, заключается с использованием программно-аппаратных средств электронной площадки путем обмена электронными документами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bookmarkEnd w:id="57"/>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58" w:name="sub_203"/>
      <w:r w:rsidRPr="0043772B">
        <w:rPr>
          <w:rFonts w:ascii="Times New Roman" w:hAnsi="Times New Roman" w:cs="Times New Roman"/>
          <w:color w:val="000000" w:themeColor="text1"/>
          <w:sz w:val="22"/>
          <w:szCs w:val="22"/>
        </w:rPr>
        <w:t xml:space="preserve">Глава </w:t>
      </w:r>
      <w:proofErr w:type="gramStart"/>
      <w:r w:rsidRPr="0043772B">
        <w:rPr>
          <w:rFonts w:ascii="Times New Roman" w:hAnsi="Times New Roman" w:cs="Times New Roman"/>
          <w:color w:val="000000" w:themeColor="text1"/>
          <w:sz w:val="22"/>
          <w:szCs w:val="22"/>
        </w:rPr>
        <w:t>3.Специализированная</w:t>
      </w:r>
      <w:proofErr w:type="gramEnd"/>
      <w:r w:rsidRPr="0043772B">
        <w:rPr>
          <w:rFonts w:ascii="Times New Roman" w:hAnsi="Times New Roman" w:cs="Times New Roman"/>
          <w:color w:val="000000" w:themeColor="text1"/>
          <w:sz w:val="22"/>
          <w:szCs w:val="22"/>
        </w:rPr>
        <w:t xml:space="preserve"> организация</w:t>
      </w:r>
    </w:p>
    <w:bookmarkEnd w:id="58"/>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59" w:name="sub_1042"/>
      <w:r w:rsidRPr="000354EB">
        <w:rPr>
          <w:rFonts w:ascii="Times New Roman" w:hAnsi="Times New Roman" w:cs="Times New Roman"/>
          <w:color w:val="000000" w:themeColor="text1"/>
        </w:rPr>
        <w:t>42. Заказчик вправе осуществить передачу отдельных функций по организации и проведению закупочных процедур от имени и по поручению заказчика специализированной организации путем заключения договора о передаче соответствующих функций и полномочий, если это не противоречит иным разделам настоящего положения о закупках.</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60" w:name="sub_1043"/>
      <w:bookmarkEnd w:id="59"/>
      <w:r w:rsidRPr="000354EB">
        <w:rPr>
          <w:rFonts w:ascii="Times New Roman" w:hAnsi="Times New Roman" w:cs="Times New Roman"/>
          <w:color w:val="000000" w:themeColor="text1"/>
        </w:rPr>
        <w:t>43. Заказчик не вправе передавать специализированной организации следующие функции и полномочия:</w:t>
      </w:r>
    </w:p>
    <w:bookmarkEnd w:id="60"/>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планирование закупок;</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создание комиссии по осуществлению конкурентных закупок;</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3) определение НМЦД, цены договора, заключаемого с единственным поставщиком (подрядчиком, исполнителем);</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lastRenderedPageBreak/>
        <w:t>4) определение предмета и существенных условий договора;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5) утверждение проекта договора и документации о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6) определение условий определения поставщика (подрядчика, исполнителя) и их изменение;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7) подписание договора.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61" w:name="sub_1044"/>
      <w:r w:rsidRPr="000354EB">
        <w:rPr>
          <w:rFonts w:ascii="Times New Roman" w:hAnsi="Times New Roman" w:cs="Times New Roman"/>
          <w:color w:val="000000" w:themeColor="text1"/>
        </w:rPr>
        <w:t>44. Заказчики при заключении договора со специализированной организацией предусматривают условие об ответственности специализированной организации за вред, причиненный заказчику и участникам закупок в результате незаконных действий (бездействия) специализированной организации, совершенных в пределах полномочий, переданных ему заказчиком в соответствии с заключенным договором и связанных с проведением процедуры закупки, при осуществлении специализированной организацией функций от имени заказчика.</w:t>
      </w:r>
    </w:p>
    <w:bookmarkEnd w:id="61"/>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62" w:name="sub_204"/>
      <w:r w:rsidRPr="0043772B">
        <w:rPr>
          <w:rFonts w:ascii="Times New Roman" w:hAnsi="Times New Roman" w:cs="Times New Roman"/>
          <w:color w:val="000000" w:themeColor="text1"/>
          <w:sz w:val="22"/>
          <w:szCs w:val="22"/>
        </w:rPr>
        <w:t>Глава 4. Требования к участникам закупок</w:t>
      </w:r>
    </w:p>
    <w:bookmarkEnd w:id="62"/>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63" w:name="sub_1045"/>
      <w:r w:rsidRPr="0043772B">
        <w:rPr>
          <w:rFonts w:ascii="Times New Roman" w:hAnsi="Times New Roman" w:cs="Times New Roman"/>
          <w:color w:val="000000" w:themeColor="text1"/>
        </w:rPr>
        <w:t>45. К участникам закупок, за исключением участников конкурентной</w:t>
      </w:r>
      <w:r w:rsidRPr="000354EB">
        <w:rPr>
          <w:rFonts w:ascii="Times New Roman" w:hAnsi="Times New Roman" w:cs="Times New Roman"/>
          <w:color w:val="000000" w:themeColor="text1"/>
        </w:rPr>
        <w:t xml:space="preserve"> закупки с участием субъектов малого и среднего предпринимательства, устанавливаются следующие обязательные требования:</w:t>
      </w:r>
    </w:p>
    <w:p w:rsidR="0043772B" w:rsidRPr="000354EB" w:rsidRDefault="0043772B" w:rsidP="0043772B">
      <w:pPr>
        <w:pStyle w:val="a4"/>
        <w:spacing w:after="0" w:line="240" w:lineRule="auto"/>
        <w:ind w:left="-709" w:right="-143" w:firstLine="709"/>
        <w:contextualSpacing w:val="0"/>
        <w:jc w:val="both"/>
        <w:rPr>
          <w:rFonts w:ascii="Times New Roman" w:hAnsi="Times New Roman"/>
          <w:color w:val="000000" w:themeColor="text1"/>
          <w:sz w:val="24"/>
          <w:szCs w:val="24"/>
          <w:lang w:eastAsia="ru-RU"/>
        </w:rPr>
      </w:pPr>
      <w:bookmarkStart w:id="64" w:name="_Ref407390306"/>
      <w:bookmarkEnd w:id="63"/>
      <w:r w:rsidRPr="000354EB">
        <w:rPr>
          <w:rFonts w:ascii="Times New Roman" w:hAnsi="Times New Roman"/>
          <w:color w:val="000000" w:themeColor="text1"/>
          <w:sz w:val="24"/>
          <w:szCs w:val="24"/>
          <w:lang w:eastAsia="ru-RU"/>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w:t>
      </w:r>
      <w:bookmarkEnd w:id="64"/>
    </w:p>
    <w:p w:rsidR="0043772B" w:rsidRPr="000354EB" w:rsidRDefault="0043772B" w:rsidP="0043772B">
      <w:pPr>
        <w:pStyle w:val="a4"/>
        <w:spacing w:after="0" w:line="240" w:lineRule="auto"/>
        <w:ind w:left="-709" w:right="-143" w:firstLine="709"/>
        <w:contextualSpacing w:val="0"/>
        <w:jc w:val="both"/>
        <w:rPr>
          <w:rFonts w:ascii="Times New Roman" w:hAnsi="Times New Roman"/>
          <w:color w:val="000000" w:themeColor="text1"/>
          <w:sz w:val="24"/>
          <w:szCs w:val="24"/>
          <w:lang w:eastAsia="ru-RU"/>
        </w:rPr>
      </w:pPr>
      <w:bookmarkStart w:id="65" w:name="_Ref407390327"/>
      <w:r w:rsidRPr="000354EB">
        <w:rPr>
          <w:rFonts w:ascii="Times New Roman" w:hAnsi="Times New Roman"/>
          <w:color w:val="000000" w:themeColor="text1"/>
          <w:sz w:val="24"/>
          <w:szCs w:val="24"/>
          <w:lang w:eastAsia="ru-RU"/>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bookmarkEnd w:id="65"/>
    </w:p>
    <w:p w:rsidR="0043772B" w:rsidRPr="000354EB" w:rsidRDefault="0043772B" w:rsidP="0043772B">
      <w:pPr>
        <w:pStyle w:val="a4"/>
        <w:spacing w:after="0" w:line="240" w:lineRule="auto"/>
        <w:ind w:left="-709" w:right="-143" w:firstLine="709"/>
        <w:contextualSpacing w:val="0"/>
        <w:jc w:val="both"/>
        <w:rPr>
          <w:rFonts w:ascii="Times New Roman" w:hAnsi="Times New Roman"/>
          <w:color w:val="000000" w:themeColor="text1"/>
          <w:sz w:val="24"/>
          <w:szCs w:val="24"/>
          <w:lang w:eastAsia="ru-RU"/>
        </w:rPr>
      </w:pPr>
      <w:r w:rsidRPr="000354EB">
        <w:rPr>
          <w:rFonts w:ascii="Times New Roman" w:hAnsi="Times New Roman"/>
          <w:color w:val="000000" w:themeColor="text1"/>
          <w:sz w:val="24"/>
          <w:szCs w:val="24"/>
          <w:lang w:eastAsia="ru-RU"/>
        </w:rPr>
        <w:t xml:space="preserve">3) отсутствие у участника закупки недоимки по налогам, сборам; </w:t>
      </w:r>
    </w:p>
    <w:p w:rsidR="0043772B" w:rsidRPr="000354EB" w:rsidRDefault="0043772B" w:rsidP="0043772B">
      <w:pPr>
        <w:pStyle w:val="a4"/>
        <w:spacing w:after="0" w:line="240" w:lineRule="auto"/>
        <w:ind w:left="-709" w:right="-143" w:firstLine="709"/>
        <w:contextualSpacing w:val="0"/>
        <w:jc w:val="both"/>
        <w:rPr>
          <w:rFonts w:ascii="Times New Roman" w:hAnsi="Times New Roman"/>
          <w:color w:val="000000" w:themeColor="text1"/>
          <w:sz w:val="24"/>
          <w:szCs w:val="24"/>
          <w:lang w:eastAsia="ru-RU"/>
        </w:rPr>
      </w:pPr>
      <w:r w:rsidRPr="000354EB">
        <w:rPr>
          <w:rFonts w:ascii="Times New Roman" w:hAnsi="Times New Roman"/>
          <w:color w:val="000000" w:themeColor="text1"/>
          <w:sz w:val="24"/>
          <w:szCs w:val="24"/>
          <w:lang w:eastAsia="ru-RU"/>
        </w:rPr>
        <w:t>4) соответствие финансово-хозяйственной деятельности участника закупки его платежеспособности и финансовой устойчивости;</w:t>
      </w:r>
    </w:p>
    <w:p w:rsidR="0043772B" w:rsidRPr="000354EB" w:rsidRDefault="0043772B" w:rsidP="0043772B">
      <w:pPr>
        <w:pStyle w:val="a4"/>
        <w:spacing w:after="0" w:line="240" w:lineRule="auto"/>
        <w:ind w:left="-709" w:right="-143" w:firstLine="709"/>
        <w:contextualSpacing w:val="0"/>
        <w:jc w:val="both"/>
        <w:rPr>
          <w:rFonts w:ascii="Times New Roman" w:hAnsi="Times New Roman"/>
          <w:color w:val="000000" w:themeColor="text1"/>
          <w:sz w:val="24"/>
          <w:szCs w:val="24"/>
          <w:lang w:eastAsia="ru-RU"/>
        </w:rPr>
      </w:pPr>
      <w:r w:rsidRPr="000354EB">
        <w:rPr>
          <w:rFonts w:ascii="Times New Roman" w:hAnsi="Times New Roman"/>
          <w:color w:val="000000" w:themeColor="text1"/>
          <w:sz w:val="24"/>
          <w:szCs w:val="24"/>
          <w:lang w:eastAsia="ru-RU"/>
        </w:rPr>
        <w:t>5) участник закупки не является иностранным агентом;</w:t>
      </w:r>
    </w:p>
    <w:p w:rsidR="0043772B" w:rsidRPr="000354EB" w:rsidRDefault="0043772B" w:rsidP="0043772B">
      <w:pPr>
        <w:pStyle w:val="a4"/>
        <w:spacing w:after="0" w:line="240" w:lineRule="auto"/>
        <w:ind w:left="-709" w:right="-143" w:firstLine="709"/>
        <w:contextualSpacing w:val="0"/>
        <w:jc w:val="both"/>
        <w:rPr>
          <w:rFonts w:ascii="Times New Roman" w:hAnsi="Times New Roman"/>
          <w:color w:val="000000" w:themeColor="text1"/>
          <w:sz w:val="24"/>
          <w:szCs w:val="24"/>
          <w:lang w:eastAsia="ru-RU"/>
        </w:rPr>
      </w:pPr>
      <w:r w:rsidRPr="000354EB">
        <w:rPr>
          <w:rFonts w:ascii="Times New Roman" w:hAnsi="Times New Roman"/>
          <w:color w:val="000000" w:themeColor="text1"/>
          <w:sz w:val="24"/>
          <w:szCs w:val="24"/>
          <w:lang w:eastAsia="ru-RU"/>
        </w:rPr>
        <w:t xml:space="preserve">6) иные требования, предусмотренные законодательством Российской Федерации и положением о закупке. </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К участникам конкурентной закупки с участием субъектов малого и среднего предпринимательства устанавливаются следующие обязательные требования на дату подачи заявки на участие в конкурентной закупке:</w:t>
      </w:r>
    </w:p>
    <w:p w:rsidR="0043772B" w:rsidRPr="000354EB" w:rsidRDefault="0043772B" w:rsidP="0043772B">
      <w:pPr>
        <w:pStyle w:val="a4"/>
        <w:spacing w:after="0" w:line="240" w:lineRule="auto"/>
        <w:ind w:left="-709" w:right="-143" w:firstLine="709"/>
        <w:contextualSpacing w:val="0"/>
        <w:jc w:val="both"/>
        <w:rPr>
          <w:rFonts w:ascii="Times New Roman" w:hAnsi="Times New Roman"/>
          <w:color w:val="000000" w:themeColor="text1"/>
          <w:sz w:val="24"/>
          <w:szCs w:val="24"/>
          <w:lang w:eastAsia="ru-RU"/>
        </w:rPr>
      </w:pPr>
      <w:r w:rsidRPr="000354EB">
        <w:rPr>
          <w:rFonts w:ascii="Times New Roman" w:hAnsi="Times New Roman"/>
          <w:color w:val="000000" w:themeColor="text1"/>
          <w:sz w:val="24"/>
          <w:szCs w:val="24"/>
          <w:lang w:eastAsia="ru-RU"/>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w:t>
      </w:r>
    </w:p>
    <w:p w:rsidR="0043772B" w:rsidRPr="000354EB" w:rsidRDefault="0043772B" w:rsidP="0043772B">
      <w:pPr>
        <w:pStyle w:val="a4"/>
        <w:spacing w:after="0" w:line="240" w:lineRule="auto"/>
        <w:ind w:left="-709" w:right="-143" w:firstLine="709"/>
        <w:contextualSpacing w:val="0"/>
        <w:jc w:val="both"/>
        <w:rPr>
          <w:rFonts w:ascii="Times New Roman" w:hAnsi="Times New Roman"/>
          <w:color w:val="000000" w:themeColor="text1"/>
          <w:sz w:val="24"/>
          <w:szCs w:val="24"/>
          <w:lang w:eastAsia="ru-RU"/>
        </w:rPr>
      </w:pPr>
      <w:r w:rsidRPr="000354EB">
        <w:rPr>
          <w:rFonts w:ascii="Times New Roman" w:hAnsi="Times New Roman"/>
          <w:color w:val="000000" w:themeColor="text1"/>
          <w:sz w:val="24"/>
          <w:szCs w:val="24"/>
          <w:lang w:eastAsia="ru-RU"/>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3772B" w:rsidRPr="000354EB" w:rsidRDefault="0043772B" w:rsidP="0043772B">
      <w:pPr>
        <w:pStyle w:val="a4"/>
        <w:spacing w:after="0" w:line="240" w:lineRule="auto"/>
        <w:ind w:left="-709" w:right="-143" w:firstLine="709"/>
        <w:contextualSpacing w:val="0"/>
        <w:jc w:val="both"/>
        <w:rPr>
          <w:rFonts w:ascii="Times New Roman" w:hAnsi="Times New Roman"/>
          <w:color w:val="000000" w:themeColor="text1"/>
          <w:sz w:val="24"/>
          <w:szCs w:val="24"/>
          <w:lang w:eastAsia="ru-RU"/>
        </w:rPr>
      </w:pPr>
      <w:r w:rsidRPr="000354EB">
        <w:rPr>
          <w:rFonts w:ascii="Times New Roman" w:hAnsi="Times New Roman"/>
          <w:color w:val="000000" w:themeColor="text1"/>
          <w:sz w:val="24"/>
          <w:szCs w:val="24"/>
          <w:lang w:eastAsia="ru-RU"/>
        </w:rPr>
        <w:t xml:space="preserve">3) отсутствие у участника закупки недоимки по налогам, сборам; </w:t>
      </w:r>
    </w:p>
    <w:p w:rsidR="0043772B" w:rsidRPr="000354EB" w:rsidRDefault="0043772B" w:rsidP="0043772B">
      <w:pPr>
        <w:pStyle w:val="a4"/>
        <w:spacing w:after="0" w:line="240" w:lineRule="auto"/>
        <w:ind w:left="-709" w:right="-143" w:firstLine="709"/>
        <w:contextualSpacing w:val="0"/>
        <w:jc w:val="both"/>
        <w:rPr>
          <w:rFonts w:ascii="Times New Roman" w:hAnsi="Times New Roman"/>
          <w:color w:val="000000" w:themeColor="text1"/>
          <w:sz w:val="24"/>
          <w:szCs w:val="24"/>
          <w:lang w:eastAsia="ru-RU"/>
        </w:rPr>
      </w:pPr>
      <w:r w:rsidRPr="000354EB">
        <w:rPr>
          <w:rFonts w:ascii="Times New Roman" w:hAnsi="Times New Roman"/>
          <w:color w:val="000000" w:themeColor="text1"/>
          <w:sz w:val="24"/>
          <w:szCs w:val="24"/>
          <w:lang w:eastAsia="ru-RU"/>
        </w:rPr>
        <w:t>4) соответствие финансово-хозяйственной деятельности участника закупки его платежеспособности и финансовой устойчивости;</w:t>
      </w:r>
    </w:p>
    <w:p w:rsidR="0043772B" w:rsidRPr="000354EB" w:rsidRDefault="0043772B" w:rsidP="0043772B">
      <w:pPr>
        <w:pStyle w:val="a4"/>
        <w:spacing w:after="0" w:line="240" w:lineRule="auto"/>
        <w:ind w:left="-709" w:right="-143" w:firstLine="709"/>
        <w:contextualSpacing w:val="0"/>
        <w:jc w:val="both"/>
        <w:rPr>
          <w:rFonts w:ascii="Times New Roman" w:hAnsi="Times New Roman"/>
          <w:color w:val="000000" w:themeColor="text1"/>
          <w:sz w:val="24"/>
          <w:szCs w:val="24"/>
          <w:lang w:eastAsia="ru-RU"/>
        </w:rPr>
      </w:pPr>
      <w:r w:rsidRPr="000354EB">
        <w:rPr>
          <w:rFonts w:ascii="Times New Roman" w:hAnsi="Times New Roman"/>
          <w:color w:val="000000" w:themeColor="text1"/>
          <w:sz w:val="24"/>
          <w:szCs w:val="24"/>
          <w:lang w:eastAsia="ru-RU"/>
        </w:rPr>
        <w:t>5) участник закупки не является иностранным агентом;</w:t>
      </w:r>
    </w:p>
    <w:p w:rsidR="0043772B" w:rsidRPr="000354EB" w:rsidRDefault="0043772B" w:rsidP="0043772B">
      <w:pPr>
        <w:pStyle w:val="a4"/>
        <w:spacing w:after="0" w:line="240" w:lineRule="auto"/>
        <w:ind w:left="-709" w:right="-143" w:firstLine="709"/>
        <w:contextualSpacing w:val="0"/>
        <w:jc w:val="both"/>
        <w:rPr>
          <w:rFonts w:ascii="Times New Roman" w:hAnsi="Times New Roman"/>
          <w:color w:val="000000" w:themeColor="text1"/>
          <w:sz w:val="24"/>
          <w:szCs w:val="24"/>
          <w:lang w:eastAsia="ru-RU"/>
        </w:rPr>
      </w:pPr>
      <w:r w:rsidRPr="000354EB">
        <w:rPr>
          <w:rFonts w:ascii="Times New Roman" w:hAnsi="Times New Roman"/>
          <w:color w:val="000000" w:themeColor="text1"/>
          <w:sz w:val="24"/>
          <w:szCs w:val="24"/>
          <w:lang w:eastAsia="ru-RU"/>
        </w:rPr>
        <w:t xml:space="preserve">6) иные требования, предусмотренные законодательством Российской Федерации и положением о закупке. </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47. Отстранение участника закупки от участия в определении поставщика (подрядчика, исполнителя) или отказ от заключения договора с победителем закупки осуществляется в любой момент до заключения договора, если заказчик или комиссия по осуществлению конкурентной закупки обнаружит, что участник закупки не соответствует требованиям настоящего положения, или представил недостоверную информацию в отношении своего соответствия указанным требованиям.</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66" w:name="sub_1048"/>
      <w:r w:rsidRPr="000354EB">
        <w:rPr>
          <w:rFonts w:ascii="Times New Roman" w:hAnsi="Times New Roman" w:cs="Times New Roman"/>
          <w:color w:val="000000" w:themeColor="text1"/>
        </w:rPr>
        <w:t>48. С целью защиты интересов добросовестных участников закупочных процедур и создания условий для справедливой конкуренции заказчиком могут устанавливаться дополнительные требования к участникам закупок, в том числе такие как:</w:t>
      </w:r>
    </w:p>
    <w:bookmarkEnd w:id="66"/>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1) отсутствие сведений об участнике закупки в реестре недобросовестных поставщиков, предусмотренном </w:t>
      </w:r>
      <w:hyperlink r:id="rId49" w:history="1">
        <w:r w:rsidRPr="000354EB">
          <w:rPr>
            <w:rStyle w:val="aa"/>
            <w:rFonts w:ascii="Times New Roman" w:hAnsi="Times New Roman"/>
            <w:color w:val="000000" w:themeColor="text1"/>
          </w:rPr>
          <w:t>статьей 5</w:t>
        </w:r>
      </w:hyperlink>
      <w:r w:rsidRPr="000354EB">
        <w:rPr>
          <w:rFonts w:ascii="Times New Roman" w:hAnsi="Times New Roman" w:cs="Times New Roman"/>
          <w:color w:val="000000" w:themeColor="text1"/>
        </w:rPr>
        <w:t xml:space="preserve"> Закона о закупках;</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2) отсутствие сведений об участнике закупки в реестре недобросовестных поставщиков, предусмотренном </w:t>
      </w:r>
      <w:hyperlink r:id="rId50" w:history="1">
        <w:r w:rsidRPr="000354EB">
          <w:rPr>
            <w:rStyle w:val="aa"/>
            <w:rFonts w:ascii="Times New Roman" w:hAnsi="Times New Roman"/>
            <w:color w:val="000000" w:themeColor="text1"/>
          </w:rPr>
          <w:t>Законом</w:t>
        </w:r>
      </w:hyperlink>
      <w:r w:rsidRPr="000354EB">
        <w:rPr>
          <w:rFonts w:ascii="Times New Roman" w:hAnsi="Times New Roman" w:cs="Times New Roman"/>
          <w:color w:val="000000" w:themeColor="text1"/>
        </w:rPr>
        <w:t xml:space="preserve"> о контрактной системе в сфере закупок;</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lastRenderedPageBreak/>
        <w:t>3) Отсутствие конфликта интересов.</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67" w:name="sub_1049"/>
      <w:r w:rsidRPr="000354EB">
        <w:rPr>
          <w:rFonts w:ascii="Times New Roman" w:hAnsi="Times New Roman" w:cs="Times New Roman"/>
          <w:color w:val="000000" w:themeColor="text1"/>
        </w:rPr>
        <w:t xml:space="preserve">49. Кроме требований, предусмотренных </w:t>
      </w:r>
      <w:hyperlink w:anchor="sub_1045" w:history="1">
        <w:r w:rsidRPr="000354EB">
          <w:rPr>
            <w:rStyle w:val="aa"/>
            <w:rFonts w:ascii="Times New Roman" w:hAnsi="Times New Roman"/>
            <w:color w:val="000000" w:themeColor="text1"/>
          </w:rPr>
          <w:t>пунктами 45</w:t>
        </w:r>
      </w:hyperlink>
      <w:r w:rsidRPr="000354EB">
        <w:rPr>
          <w:rFonts w:ascii="Times New Roman" w:hAnsi="Times New Roman" w:cs="Times New Roman"/>
          <w:color w:val="000000" w:themeColor="text1"/>
        </w:rPr>
        <w:t xml:space="preserve">, 46 и </w:t>
      </w:r>
      <w:hyperlink w:anchor="sub_1048" w:history="1">
        <w:r w:rsidRPr="000354EB">
          <w:rPr>
            <w:rStyle w:val="aa"/>
            <w:rFonts w:ascii="Times New Roman" w:hAnsi="Times New Roman"/>
            <w:color w:val="000000" w:themeColor="text1"/>
          </w:rPr>
          <w:t>48</w:t>
        </w:r>
      </w:hyperlink>
      <w:r w:rsidRPr="000354EB">
        <w:rPr>
          <w:rFonts w:ascii="Times New Roman" w:hAnsi="Times New Roman" w:cs="Times New Roman"/>
          <w:color w:val="000000" w:themeColor="text1"/>
        </w:rPr>
        <w:t xml:space="preserve"> Положения, в извещении, документации о закупке к участникам процедуры закупки также могут быть установлены следующие квалификационные требования:</w:t>
      </w:r>
    </w:p>
    <w:bookmarkEnd w:id="67"/>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наличие материально-технических ресурсов, необходимых для исполнения обязательств по договору;</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наличие опыта сопоставимого характера и объема;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3) наличие кадровых ресурсов, необходимых для исполнения обязательств по договору;</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4) наличие финансовых ресурсов, необходимых для исполнения обязательств по договору;</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5) Иные дополнительные требования на усмотрение Заказчика.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Квалификационные требования могут устанавливаться Заказчиком в том числе как минимальные и максимальные пороговые значения для участия в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68" w:name="sub_1050"/>
      <w:r w:rsidRPr="000354EB">
        <w:rPr>
          <w:rFonts w:ascii="Times New Roman" w:hAnsi="Times New Roman" w:cs="Times New Roman"/>
          <w:color w:val="000000" w:themeColor="text1"/>
        </w:rPr>
        <w:t>50. Заказчик определяет требования к участникам закупки в извещении, документации о конкурентной закупке в соответствии с Положением о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69" w:name="sub_1051"/>
      <w:bookmarkEnd w:id="68"/>
      <w:r w:rsidRPr="000354EB">
        <w:rPr>
          <w:rFonts w:ascii="Times New Roman" w:hAnsi="Times New Roman" w:cs="Times New Roman"/>
          <w:color w:val="000000" w:themeColor="text1"/>
        </w:rPr>
        <w:t>51. В извещении, документации о закупке требования к участникам закупки устанавливаются с учетом следующих ограничений:</w:t>
      </w:r>
    </w:p>
    <w:bookmarkEnd w:id="69"/>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устанавливаемые требования должны быть направлены на выбор в результате закупки поставщика продукции, способного исполнить договор надлежащим образом;</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устанавливаемые требования не должны вести к необоснованному ограничению конкуренции;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3) требования должны быть измеряемыми;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4) должен быть установлен порядок подтверждения участником закупки своего соответствия установленным требованиям, а также перечень документов, подтверждающих такое соответствие;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5) квалификационные требования должны быть связаны с предметом договора, заключаемого по итогам закупки, и иными существенными его условиями, в том числе с условиями оплаты и авансирования.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70" w:name="sub_205"/>
      <w:r w:rsidRPr="0043772B">
        <w:rPr>
          <w:rFonts w:ascii="Times New Roman" w:hAnsi="Times New Roman" w:cs="Times New Roman"/>
          <w:color w:val="000000" w:themeColor="text1"/>
          <w:sz w:val="22"/>
          <w:szCs w:val="22"/>
        </w:rPr>
        <w:t>Глава 5. Особенности проведения конкурентной закупки, осуществляемой у субъектов малого и среднего предпринимательства</w:t>
      </w:r>
    </w:p>
    <w:bookmarkEnd w:id="70"/>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71" w:name="sub_1052"/>
      <w:r w:rsidRPr="000354EB">
        <w:rPr>
          <w:rFonts w:ascii="Times New Roman" w:hAnsi="Times New Roman" w:cs="Times New Roman"/>
          <w:color w:val="000000" w:themeColor="text1"/>
        </w:rPr>
        <w:t xml:space="preserve">52. Заказчик осуществляет конкурентную закупку товаров, работ, услуг, участниками которой являются исключительно субъекты малого и среднего предпринимательства в случаях и в соответствии с требованиями </w:t>
      </w:r>
      <w:hyperlink r:id="rId51" w:history="1">
        <w:r w:rsidRPr="000354EB">
          <w:rPr>
            <w:rStyle w:val="aa"/>
            <w:rFonts w:ascii="Times New Roman" w:hAnsi="Times New Roman"/>
            <w:color w:val="000000" w:themeColor="text1"/>
          </w:rPr>
          <w:t>Постановления</w:t>
        </w:r>
      </w:hyperlink>
      <w:r w:rsidRPr="000354EB">
        <w:rPr>
          <w:rFonts w:ascii="Times New Roman" w:hAnsi="Times New Roman" w:cs="Times New Roman"/>
          <w:color w:val="000000" w:themeColor="text1"/>
        </w:rPr>
        <w:t xml:space="preserve"> N 1352.</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72" w:name="sub_1053"/>
      <w:bookmarkEnd w:id="71"/>
      <w:r w:rsidRPr="000354EB">
        <w:rPr>
          <w:rFonts w:ascii="Times New Roman" w:hAnsi="Times New Roman" w:cs="Times New Roman"/>
          <w:color w:val="000000" w:themeColor="text1"/>
        </w:rPr>
        <w:t>53. Закупки у субъектов малого и среднего предпринимательства осуществляются путем проведения предусмотренных настоящим положением способов закупки: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73" w:name="sub_11101"/>
      <w:bookmarkEnd w:id="72"/>
      <w:r w:rsidRPr="000354EB">
        <w:rPr>
          <w:rFonts w:ascii="Times New Roman" w:hAnsi="Times New Roman" w:cs="Times New Roman"/>
          <w:color w:val="000000" w:themeColor="text1"/>
        </w:rPr>
        <w:t xml:space="preserve">1) участниками которых являются любые лица, указанные в </w:t>
      </w:r>
      <w:hyperlink r:id="rId52" w:history="1">
        <w:r w:rsidRPr="000354EB">
          <w:rPr>
            <w:rStyle w:val="aa"/>
            <w:rFonts w:ascii="Times New Roman" w:hAnsi="Times New Roman"/>
            <w:color w:val="000000" w:themeColor="text1"/>
          </w:rPr>
          <w:t>части 5 статьи 3</w:t>
        </w:r>
      </w:hyperlink>
      <w:r w:rsidRPr="000354EB">
        <w:rPr>
          <w:rFonts w:ascii="Times New Roman" w:hAnsi="Times New Roman" w:cs="Times New Roman"/>
          <w:color w:val="000000" w:themeColor="text1"/>
        </w:rPr>
        <w:t xml:space="preserve"> Закона о закупках, в том числе субъекты малого и среднего предпринимательства;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74" w:name="sub_11102"/>
      <w:bookmarkEnd w:id="73"/>
      <w:r w:rsidRPr="000354EB">
        <w:rPr>
          <w:rFonts w:ascii="Times New Roman" w:hAnsi="Times New Roman" w:cs="Times New Roman"/>
          <w:color w:val="000000" w:themeColor="text1"/>
        </w:rPr>
        <w:t>2) участниками, которых являются только субъекты малого и среднего предпринимательства;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75" w:name="sub_11103"/>
      <w:bookmarkEnd w:id="74"/>
      <w:r w:rsidRPr="000354EB">
        <w:rPr>
          <w:rFonts w:ascii="Times New Roman" w:hAnsi="Times New Roman" w:cs="Times New Roman"/>
          <w:color w:val="000000" w:themeColor="text1"/>
        </w:rPr>
        <w:t>3) в отношении участников, которых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76" w:name="sub_1054"/>
      <w:bookmarkEnd w:id="75"/>
      <w:r w:rsidRPr="000354EB">
        <w:rPr>
          <w:rFonts w:ascii="Times New Roman" w:hAnsi="Times New Roman" w:cs="Times New Roman"/>
          <w:color w:val="000000" w:themeColor="text1"/>
        </w:rPr>
        <w:t xml:space="preserve">54. Для целей осуществления закупок у субъектов малого и среднего предпринимательства заказчик утверждает на основании Общероссийского классификатора продукции по видам экономической деятельности </w:t>
      </w:r>
      <w:hyperlink r:id="rId53" w:history="1">
        <w:r w:rsidRPr="000354EB">
          <w:rPr>
            <w:rStyle w:val="aa"/>
            <w:rFonts w:ascii="Times New Roman" w:hAnsi="Times New Roman"/>
            <w:color w:val="000000" w:themeColor="text1"/>
          </w:rPr>
          <w:t>(ОКПД 2) ОК 034-2014 (КПЕС 2008),</w:t>
        </w:r>
      </w:hyperlink>
      <w:r w:rsidRPr="000354EB">
        <w:rPr>
          <w:rFonts w:ascii="Times New Roman" w:hAnsi="Times New Roman" w:cs="Times New Roman"/>
          <w:color w:val="000000" w:themeColor="text1"/>
        </w:rPr>
        <w:t xml:space="preserve"> принятого и введенного в действие </w:t>
      </w:r>
      <w:hyperlink r:id="rId54" w:history="1">
        <w:r w:rsidRPr="000354EB">
          <w:rPr>
            <w:rStyle w:val="aa"/>
            <w:rFonts w:ascii="Times New Roman" w:hAnsi="Times New Roman"/>
            <w:color w:val="000000" w:themeColor="text1"/>
          </w:rPr>
          <w:t>приказом</w:t>
        </w:r>
      </w:hyperlink>
      <w:r w:rsidRPr="000354EB">
        <w:rPr>
          <w:rFonts w:ascii="Times New Roman" w:hAnsi="Times New Roman" w:cs="Times New Roman"/>
          <w:color w:val="000000" w:themeColor="text1"/>
        </w:rPr>
        <w:t xml:space="preserve"> Росстандарта от 31 января 2014 года N 14-ст (далее - ОКПД 2), перечень товаров, работ, услуг, закупки которых осуществляются заказчиком у субъектов малого и среднего предпринимательства, включающий в себя наименования товаров, работ, услуг и соответствующий код (с обязательным указанием разделов, классов и рекомендуемым указанием подклассов, групп и подгрупп, видов продукции (услуг, работ), а также категорий и подкатегорий продукции (услуг, работ), и размещает его в единой информационной системе, а также на сайте заказчика.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77" w:name="sub_1055"/>
      <w:bookmarkEnd w:id="76"/>
      <w:r w:rsidRPr="000354EB">
        <w:rPr>
          <w:rFonts w:ascii="Times New Roman" w:hAnsi="Times New Roman" w:cs="Times New Roman"/>
          <w:color w:val="000000" w:themeColor="text1"/>
        </w:rPr>
        <w:t xml:space="preserve">55. Заказчик обязан осуществить закупку товаров, работ, услуг, участниками которой являются исключительно субъекты малого и среднего предпринимательства, в случае, если НМЦД (цена лота) на поставку товаров, выполнение работ, оказание услуг не превышает размера, установленного в </w:t>
      </w:r>
      <w:hyperlink r:id="rId55" w:history="1">
        <w:r w:rsidRPr="000354EB">
          <w:rPr>
            <w:rStyle w:val="aa"/>
            <w:rFonts w:ascii="Times New Roman" w:hAnsi="Times New Roman"/>
            <w:color w:val="000000" w:themeColor="text1"/>
          </w:rPr>
          <w:t>пункте 18</w:t>
        </w:r>
      </w:hyperlink>
      <w:r w:rsidRPr="000354EB">
        <w:rPr>
          <w:rFonts w:ascii="Times New Roman" w:hAnsi="Times New Roman" w:cs="Times New Roman"/>
          <w:color w:val="000000" w:themeColor="text1"/>
        </w:rPr>
        <w:t xml:space="preserve">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w:t>
      </w:r>
      <w:hyperlink r:id="rId56" w:history="1">
        <w:r w:rsidRPr="000354EB">
          <w:rPr>
            <w:rStyle w:val="aa"/>
            <w:rFonts w:ascii="Times New Roman" w:hAnsi="Times New Roman"/>
            <w:color w:val="000000" w:themeColor="text1"/>
          </w:rPr>
          <w:t>Постановлением</w:t>
        </w:r>
      </w:hyperlink>
      <w:r w:rsidRPr="000354EB">
        <w:rPr>
          <w:rFonts w:ascii="Times New Roman" w:hAnsi="Times New Roman" w:cs="Times New Roman"/>
          <w:color w:val="000000" w:themeColor="text1"/>
        </w:rPr>
        <w:t xml:space="preserve"> N 1352, и указанные товары, работы, услуги включены в перечень, указанный в </w:t>
      </w:r>
      <w:hyperlink w:anchor="sub_1057" w:history="1">
        <w:r w:rsidRPr="000354EB">
          <w:rPr>
            <w:rStyle w:val="aa"/>
            <w:rFonts w:ascii="Times New Roman" w:hAnsi="Times New Roman"/>
            <w:color w:val="000000" w:themeColor="text1"/>
          </w:rPr>
          <w:t>пункте 56.1</w:t>
        </w:r>
      </w:hyperlink>
      <w:r w:rsidRPr="000354EB">
        <w:rPr>
          <w:rFonts w:ascii="Times New Roman" w:hAnsi="Times New Roman" w:cs="Times New Roman"/>
          <w:color w:val="000000" w:themeColor="text1"/>
        </w:rPr>
        <w:t>. настоящего положения.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78" w:name="sub_1056"/>
      <w:bookmarkEnd w:id="77"/>
      <w:r w:rsidRPr="000354EB">
        <w:rPr>
          <w:rFonts w:ascii="Times New Roman" w:hAnsi="Times New Roman" w:cs="Times New Roman"/>
          <w:color w:val="000000" w:themeColor="text1"/>
        </w:rPr>
        <w:lastRenderedPageBreak/>
        <w:t xml:space="preserve">56. Заказчик вправе осуществить закупку товаров, работ, услуг, участниками которой являются исключительно субъекты малого и среднего предпринимательства, в случае, если НМЦД (цена лота) на поставку товаров, выполнение работ, оказание услуг соответствует размеру, установленному в </w:t>
      </w:r>
      <w:hyperlink r:id="rId57" w:history="1">
        <w:r w:rsidRPr="000354EB">
          <w:rPr>
            <w:rStyle w:val="aa"/>
            <w:rFonts w:ascii="Times New Roman" w:hAnsi="Times New Roman"/>
            <w:color w:val="000000" w:themeColor="text1"/>
          </w:rPr>
          <w:t>пункте 19</w:t>
        </w:r>
      </w:hyperlink>
      <w:r w:rsidRPr="000354EB">
        <w:rPr>
          <w:rFonts w:ascii="Times New Roman" w:hAnsi="Times New Roman" w:cs="Times New Roman"/>
          <w:color w:val="000000" w:themeColor="text1"/>
        </w:rPr>
        <w:t xml:space="preserve">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w:t>
      </w:r>
      <w:hyperlink r:id="rId58" w:history="1">
        <w:r w:rsidRPr="000354EB">
          <w:rPr>
            <w:rStyle w:val="aa"/>
            <w:rFonts w:ascii="Times New Roman" w:hAnsi="Times New Roman"/>
            <w:color w:val="000000" w:themeColor="text1"/>
          </w:rPr>
          <w:t>Постановлением</w:t>
        </w:r>
      </w:hyperlink>
      <w:r w:rsidRPr="000354EB">
        <w:rPr>
          <w:rFonts w:ascii="Times New Roman" w:hAnsi="Times New Roman" w:cs="Times New Roman"/>
          <w:color w:val="000000" w:themeColor="text1"/>
        </w:rPr>
        <w:t xml:space="preserve"> N 1352, и указанные товары, работы, услуги включены в перечень, указанный в </w:t>
      </w:r>
      <w:hyperlink w:anchor="sub_1057" w:history="1">
        <w:r w:rsidRPr="000354EB">
          <w:rPr>
            <w:rStyle w:val="aa"/>
            <w:rFonts w:ascii="Times New Roman" w:hAnsi="Times New Roman"/>
            <w:color w:val="000000" w:themeColor="text1"/>
          </w:rPr>
          <w:t>пункте 56.1.</w:t>
        </w:r>
      </w:hyperlink>
      <w:r w:rsidRPr="000354EB">
        <w:rPr>
          <w:rFonts w:ascii="Times New Roman" w:hAnsi="Times New Roman" w:cs="Times New Roman"/>
          <w:color w:val="000000" w:themeColor="text1"/>
        </w:rPr>
        <w:t xml:space="preserve"> настоящего положения.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79" w:name="sub_1057"/>
      <w:bookmarkEnd w:id="78"/>
      <w:r w:rsidRPr="000354EB">
        <w:rPr>
          <w:rFonts w:ascii="Times New Roman" w:hAnsi="Times New Roman" w:cs="Times New Roman"/>
          <w:color w:val="000000" w:themeColor="text1"/>
        </w:rPr>
        <w:t>56.1. Закупки, участниками которых могут являться исключительно СМСП и физические лица, являющиеся плательщиками налога на профессиональный доход (самозанятыми физическими лицами),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80" w:name="sub_1058"/>
      <w:bookmarkEnd w:id="79"/>
      <w:r w:rsidRPr="000354EB">
        <w:rPr>
          <w:rFonts w:ascii="Times New Roman" w:hAnsi="Times New Roman" w:cs="Times New Roman"/>
          <w:color w:val="000000" w:themeColor="text1"/>
        </w:rPr>
        <w:t xml:space="preserve">57. Годовой объем закупок у субъектов малого и среднего предпринимательства устанавливается в размере не менее 25% совокупного годового стоимостного объема договоров, заключенных заказчиками по результатам закупок. При этом, совокупный годовой стоимостной объем договоров, заключенных заказчиками с субъектами малого и среднего предпринимательства по результатам закупок, осуществленных в соответствии с </w:t>
      </w:r>
      <w:hyperlink w:anchor="sub_11102" w:history="1">
        <w:r w:rsidRPr="000354EB">
          <w:rPr>
            <w:rStyle w:val="aa"/>
            <w:rFonts w:ascii="Times New Roman" w:hAnsi="Times New Roman"/>
            <w:color w:val="000000" w:themeColor="text1"/>
          </w:rPr>
          <w:t>подпунктом 2 пункта 53</w:t>
        </w:r>
      </w:hyperlink>
      <w:r w:rsidRPr="000354EB">
        <w:rPr>
          <w:rFonts w:ascii="Times New Roman" w:hAnsi="Times New Roman" w:cs="Times New Roman"/>
          <w:color w:val="000000" w:themeColor="text1"/>
        </w:rPr>
        <w:t xml:space="preserve"> настоящего Положения, должен составлять не менее 20% совокупного годового стоимостного объема договоров, заключенных заказчиками по результатам закупок.</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81" w:name="sub_1059"/>
      <w:bookmarkEnd w:id="80"/>
      <w:r w:rsidRPr="000354EB">
        <w:rPr>
          <w:rFonts w:ascii="Times New Roman" w:hAnsi="Times New Roman" w:cs="Times New Roman"/>
          <w:color w:val="000000" w:themeColor="text1"/>
        </w:rPr>
        <w:t>58. При осуществлении закупки товаров, работ, услуг у субъектов малого и среднего предпринимательства в извещении и документации о закупке указывается, что участниками такой закупки могут быть только субъекты малого и среднего предпринимательства.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82" w:name="sub_1581"/>
      <w:bookmarkEnd w:id="81"/>
      <w:r w:rsidRPr="000354EB">
        <w:rPr>
          <w:rFonts w:ascii="Times New Roman" w:hAnsi="Times New Roman" w:cs="Times New Roman"/>
          <w:color w:val="000000" w:themeColor="text1"/>
        </w:rPr>
        <w:t xml:space="preserve">58.1. Извещение о закупке у субъектов малого и среднего предпринимательства, помимо сведений, указанных в </w:t>
      </w:r>
      <w:hyperlink w:anchor="sub_1061" w:history="1">
        <w:r w:rsidRPr="000354EB">
          <w:rPr>
            <w:rStyle w:val="aa"/>
            <w:rFonts w:ascii="Times New Roman" w:hAnsi="Times New Roman"/>
            <w:color w:val="000000" w:themeColor="text1"/>
          </w:rPr>
          <w:t>пункте 61</w:t>
        </w:r>
      </w:hyperlink>
      <w:r w:rsidRPr="000354EB">
        <w:rPr>
          <w:rFonts w:ascii="Times New Roman" w:hAnsi="Times New Roman" w:cs="Times New Roman"/>
          <w:color w:val="000000" w:themeColor="text1"/>
        </w:rPr>
        <w:t xml:space="preserve"> настоящего положения, должно содержать информацию, предусмотренную </w:t>
      </w:r>
      <w:hyperlink r:id="rId59" w:history="1">
        <w:r w:rsidRPr="000354EB">
          <w:rPr>
            <w:rStyle w:val="aa"/>
            <w:rFonts w:ascii="Times New Roman" w:hAnsi="Times New Roman"/>
            <w:color w:val="000000" w:themeColor="text1"/>
          </w:rPr>
          <w:t>статьей 3.4</w:t>
        </w:r>
      </w:hyperlink>
      <w:r w:rsidRPr="000354EB">
        <w:rPr>
          <w:rFonts w:ascii="Times New Roman" w:hAnsi="Times New Roman" w:cs="Times New Roman"/>
          <w:color w:val="000000" w:themeColor="text1"/>
        </w:rPr>
        <w:t xml:space="preserve"> Закона о закупках, а также </w:t>
      </w:r>
      <w:hyperlink r:id="rId60" w:history="1">
        <w:r w:rsidRPr="000354EB">
          <w:rPr>
            <w:rStyle w:val="aa"/>
            <w:rFonts w:ascii="Times New Roman" w:hAnsi="Times New Roman"/>
            <w:color w:val="000000" w:themeColor="text1"/>
          </w:rPr>
          <w:t>Постановлением</w:t>
        </w:r>
      </w:hyperlink>
      <w:r w:rsidRPr="000354EB">
        <w:rPr>
          <w:rFonts w:ascii="Times New Roman" w:hAnsi="Times New Roman" w:cs="Times New Roman"/>
          <w:color w:val="000000" w:themeColor="text1"/>
        </w:rPr>
        <w:t xml:space="preserve"> N 1352.</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83" w:name="sub_1582"/>
      <w:bookmarkEnd w:id="82"/>
      <w:r w:rsidRPr="000354EB">
        <w:rPr>
          <w:rFonts w:ascii="Times New Roman" w:hAnsi="Times New Roman" w:cs="Times New Roman"/>
          <w:color w:val="000000" w:themeColor="text1"/>
        </w:rPr>
        <w:t xml:space="preserve">58.2. Документация о закупке у субъектов малого и среднего предпринимательства, помимо сведений, указанных в пункте 62 настоящего положения, должна содержать информацию, предусмотренную </w:t>
      </w:r>
      <w:hyperlink r:id="rId61" w:history="1">
        <w:r w:rsidRPr="000354EB">
          <w:rPr>
            <w:rStyle w:val="aa"/>
            <w:rFonts w:ascii="Times New Roman" w:hAnsi="Times New Roman"/>
            <w:color w:val="000000" w:themeColor="text1"/>
          </w:rPr>
          <w:t>статьей 3.4</w:t>
        </w:r>
      </w:hyperlink>
      <w:r w:rsidRPr="000354EB">
        <w:rPr>
          <w:rFonts w:ascii="Times New Roman" w:hAnsi="Times New Roman" w:cs="Times New Roman"/>
          <w:color w:val="000000" w:themeColor="text1"/>
        </w:rPr>
        <w:t xml:space="preserve"> Закона о закупках, а также </w:t>
      </w:r>
      <w:hyperlink r:id="rId62" w:history="1">
        <w:r w:rsidRPr="000354EB">
          <w:rPr>
            <w:rStyle w:val="aa"/>
            <w:rFonts w:ascii="Times New Roman" w:hAnsi="Times New Roman"/>
            <w:color w:val="000000" w:themeColor="text1"/>
          </w:rPr>
          <w:t>Постановлением</w:t>
        </w:r>
      </w:hyperlink>
      <w:r w:rsidRPr="000354EB">
        <w:rPr>
          <w:rFonts w:ascii="Times New Roman" w:hAnsi="Times New Roman" w:cs="Times New Roman"/>
          <w:color w:val="000000" w:themeColor="text1"/>
        </w:rPr>
        <w:t xml:space="preserve"> N 1352.</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84" w:name="sub_1062"/>
      <w:bookmarkEnd w:id="83"/>
      <w:r w:rsidRPr="000354EB">
        <w:rPr>
          <w:rFonts w:ascii="Times New Roman" w:hAnsi="Times New Roman" w:cs="Times New Roman"/>
          <w:color w:val="000000" w:themeColor="text1"/>
        </w:rPr>
        <w:t xml:space="preserve">59. Иные особенности осуществления закупок у субъектов малого и среднего предпринимательства определяются с учетом положений, предусмотренных </w:t>
      </w:r>
      <w:hyperlink r:id="rId63" w:history="1">
        <w:r w:rsidRPr="000354EB">
          <w:rPr>
            <w:rStyle w:val="aa"/>
            <w:rFonts w:ascii="Times New Roman" w:hAnsi="Times New Roman"/>
            <w:color w:val="000000" w:themeColor="text1"/>
          </w:rPr>
          <w:t>статьей 3.4</w:t>
        </w:r>
      </w:hyperlink>
      <w:r w:rsidRPr="000354EB">
        <w:rPr>
          <w:rFonts w:ascii="Times New Roman" w:hAnsi="Times New Roman" w:cs="Times New Roman"/>
          <w:color w:val="000000" w:themeColor="text1"/>
        </w:rPr>
        <w:t xml:space="preserve"> Закона о закупках, </w:t>
      </w:r>
      <w:hyperlink r:id="rId64" w:history="1">
        <w:r w:rsidRPr="000354EB">
          <w:rPr>
            <w:rStyle w:val="aa"/>
            <w:rFonts w:ascii="Times New Roman" w:hAnsi="Times New Roman"/>
            <w:color w:val="000000" w:themeColor="text1"/>
          </w:rPr>
          <w:t>Постановлением</w:t>
        </w:r>
      </w:hyperlink>
      <w:r w:rsidRPr="000354EB">
        <w:rPr>
          <w:rFonts w:ascii="Times New Roman" w:hAnsi="Times New Roman" w:cs="Times New Roman"/>
          <w:color w:val="000000" w:themeColor="text1"/>
        </w:rPr>
        <w:t xml:space="preserve"> N 1352 и настоящим положением.</w:t>
      </w:r>
    </w:p>
    <w:bookmarkEnd w:id="84"/>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85" w:name="sub_206"/>
      <w:r w:rsidRPr="0043772B">
        <w:rPr>
          <w:rFonts w:ascii="Times New Roman" w:hAnsi="Times New Roman" w:cs="Times New Roman"/>
          <w:color w:val="000000" w:themeColor="text1"/>
          <w:sz w:val="22"/>
          <w:szCs w:val="22"/>
        </w:rPr>
        <w:t>Глава 6. Извещение о закупке</w:t>
      </w:r>
    </w:p>
    <w:bookmarkEnd w:id="85"/>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86" w:name="sub_1060"/>
      <w:r w:rsidRPr="000354EB">
        <w:rPr>
          <w:rFonts w:ascii="Times New Roman" w:hAnsi="Times New Roman" w:cs="Times New Roman"/>
          <w:color w:val="000000" w:themeColor="text1"/>
        </w:rPr>
        <w:t>60. Извещение о закупке является неотъемлемой частью документации о закупке (при наличии). Сведения, содержащиеся в извещении о закупке, должны соответствовать сведениям, содержащимся в документации о закупке (при наличии), за исключением случаев закупки у единственного поставщика.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87" w:name="sub_1061"/>
      <w:bookmarkEnd w:id="86"/>
      <w:r w:rsidRPr="000354EB">
        <w:rPr>
          <w:rFonts w:ascii="Times New Roman" w:hAnsi="Times New Roman" w:cs="Times New Roman"/>
          <w:color w:val="000000" w:themeColor="text1"/>
        </w:rPr>
        <w:t>61. В извещении о закупке должны быть указаны следующие сведения: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88" w:name="sub_11107"/>
      <w:bookmarkEnd w:id="87"/>
      <w:r w:rsidRPr="000354EB">
        <w:rPr>
          <w:rFonts w:ascii="Times New Roman" w:hAnsi="Times New Roman" w:cs="Times New Roman"/>
          <w:color w:val="000000" w:themeColor="text1"/>
        </w:rPr>
        <w:t>1) способ осуществления закупки;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89" w:name="sub_11108"/>
      <w:bookmarkEnd w:id="88"/>
      <w:r w:rsidRPr="000354EB">
        <w:rPr>
          <w:rFonts w:ascii="Times New Roman" w:hAnsi="Times New Roman" w:cs="Times New Roman"/>
          <w:color w:val="000000" w:themeColor="text1"/>
        </w:rPr>
        <w:t>2) наименование, место нахождения, почтовый адрес, адрес электронной почты, номер контактного телефона заказчика;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90" w:name="sub_11109"/>
      <w:bookmarkEnd w:id="89"/>
      <w:r w:rsidRPr="000354EB">
        <w:rPr>
          <w:rFonts w:ascii="Times New Roman" w:hAnsi="Times New Roman" w:cs="Times New Roman"/>
          <w:color w:val="000000" w:themeColor="text1"/>
        </w:rPr>
        <w:t xml:space="preserve">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w:t>
      </w:r>
      <w:hyperlink w:anchor="sub_1067" w:history="1">
        <w:r w:rsidRPr="000354EB">
          <w:rPr>
            <w:rStyle w:val="aa"/>
            <w:rFonts w:ascii="Times New Roman" w:hAnsi="Times New Roman"/>
            <w:color w:val="000000" w:themeColor="text1"/>
          </w:rPr>
          <w:t>пунктом 67</w:t>
        </w:r>
      </w:hyperlink>
      <w:r w:rsidRPr="000354EB">
        <w:rPr>
          <w:rFonts w:ascii="Times New Roman" w:hAnsi="Times New Roman" w:cs="Times New Roman"/>
          <w:color w:val="000000" w:themeColor="text1"/>
        </w:rPr>
        <w:t xml:space="preserve"> настоящего положения (при необходимости);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91" w:name="sub_11110"/>
      <w:bookmarkEnd w:id="90"/>
      <w:r w:rsidRPr="000354EB">
        <w:rPr>
          <w:rFonts w:ascii="Times New Roman" w:hAnsi="Times New Roman" w:cs="Times New Roman"/>
          <w:color w:val="000000" w:themeColor="text1"/>
        </w:rPr>
        <w:t>4) место поставки товара, выполнения работы, оказания услуги;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92" w:name="sub_11111"/>
      <w:bookmarkEnd w:id="91"/>
      <w:r w:rsidRPr="000354EB">
        <w:rPr>
          <w:rFonts w:ascii="Times New Roman" w:hAnsi="Times New Roman" w:cs="Times New Roman"/>
          <w:color w:val="000000" w:themeColor="text1"/>
        </w:rPr>
        <w:t>5) 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 сведения о начальной (максимальной) цене единицы товара, услуги, работы в случае, если при проведении закупки заказчик не может определить необходимое количество товара и необходимый объем услуг, работ; при этом в документации о закупке должно быть указано, что оплата товара, выполнения работы или оказания услуги осуществляется по цене единицы товара, работы или услуги исходя из объема фактически поставленного товара, выполненной работы или оказанной услуги, но в размере, не превышающем начальной (максимальной) цены договора, указанной в извещении об осуществлении закупки и документации о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93" w:name="sub_11112"/>
      <w:bookmarkEnd w:id="92"/>
      <w:r w:rsidRPr="000354EB">
        <w:rPr>
          <w:rFonts w:ascii="Times New Roman" w:hAnsi="Times New Roman" w:cs="Times New Roman"/>
          <w:color w:val="000000" w:themeColor="text1"/>
        </w:rPr>
        <w:t>6) срок, место и порядок представления документации о закупке, размер, порядок и сроки внесения платы, взимаемой заказчиком за представление данной документации, если такая плата установлена заказчиком, за исключением случаев представления документации о закупке в форме электронного документа;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94" w:name="sub_11113"/>
      <w:bookmarkEnd w:id="93"/>
      <w:r w:rsidRPr="000354EB">
        <w:rPr>
          <w:rFonts w:ascii="Times New Roman" w:hAnsi="Times New Roman" w:cs="Times New Roman"/>
          <w:color w:val="000000" w:themeColor="text1"/>
        </w:rPr>
        <w:lastRenderedPageBreak/>
        <w:t>7)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95" w:name="sub_11114"/>
      <w:bookmarkEnd w:id="94"/>
      <w:r w:rsidRPr="000354EB">
        <w:rPr>
          <w:rFonts w:ascii="Times New Roman" w:hAnsi="Times New Roman" w:cs="Times New Roman"/>
          <w:color w:val="000000" w:themeColor="text1"/>
        </w:rPr>
        <w:t>8) адрес электронной площадки в информационно-телекоммуникационной сети "Интернет" (при осуществлении конкурентной закупки в электронной форме);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96" w:name="sub_11115"/>
      <w:bookmarkEnd w:id="95"/>
      <w:r w:rsidRPr="000354EB">
        <w:rPr>
          <w:rFonts w:ascii="Times New Roman" w:hAnsi="Times New Roman" w:cs="Times New Roman"/>
          <w:color w:val="000000" w:themeColor="text1"/>
        </w:rPr>
        <w:t>9) 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97" w:name="sub_11116"/>
      <w:bookmarkEnd w:id="96"/>
      <w:r w:rsidRPr="000354EB">
        <w:rPr>
          <w:rFonts w:ascii="Times New Roman" w:hAnsi="Times New Roman" w:cs="Times New Roman"/>
          <w:color w:val="000000" w:themeColor="text1"/>
        </w:rPr>
        <w:t>10) 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bookmarkEnd w:id="97"/>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98" w:name="sub_207"/>
      <w:r w:rsidRPr="0043772B">
        <w:rPr>
          <w:rFonts w:ascii="Times New Roman" w:hAnsi="Times New Roman" w:cs="Times New Roman"/>
          <w:color w:val="000000" w:themeColor="text1"/>
          <w:sz w:val="22"/>
          <w:szCs w:val="22"/>
        </w:rPr>
        <w:t>Глава 7. Документация о закупке</w:t>
      </w:r>
    </w:p>
    <w:bookmarkEnd w:id="98"/>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В документации о закупке должны быть указаны следующие сведения: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описание предмета закупки с учетом требований настоящего положения, при этом:</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описание предмета закупки не должно содержать не измеряемых требований, слов, словосочетаний, аббревиатур, которые могут ограничить допуск к участию в закупке и использование которых не позволит участнику закупки однозначно определить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 описание предмета закупки должно содержать сведения, указанные в </w:t>
      </w:r>
      <w:hyperlink w:anchor="sub_11104" w:history="1">
        <w:r w:rsidRPr="000354EB">
          <w:rPr>
            <w:rStyle w:val="aa"/>
            <w:rFonts w:ascii="Times New Roman" w:hAnsi="Times New Roman"/>
            <w:color w:val="000000" w:themeColor="text1"/>
          </w:rPr>
          <w:t>подпункте 4</w:t>
        </w:r>
      </w:hyperlink>
      <w:r w:rsidRPr="000354EB">
        <w:rPr>
          <w:rFonts w:ascii="Times New Roman" w:hAnsi="Times New Roman" w:cs="Times New Roman"/>
          <w:color w:val="000000" w:themeColor="text1"/>
        </w:rPr>
        <w:t xml:space="preserve"> настоящего пункта;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 описание предмета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w:t>
      </w:r>
      <w:hyperlink r:id="rId65" w:history="1">
        <w:r w:rsidRPr="000354EB">
          <w:rPr>
            <w:rStyle w:val="aa"/>
            <w:rFonts w:ascii="Times New Roman" w:hAnsi="Times New Roman"/>
            <w:color w:val="000000" w:themeColor="text1"/>
          </w:rPr>
          <w:t>Гражданского кодекса</w:t>
        </w:r>
      </w:hyperlink>
      <w:r w:rsidRPr="000354EB">
        <w:rPr>
          <w:rFonts w:ascii="Times New Roman" w:hAnsi="Times New Roman" w:cs="Times New Roman"/>
          <w:color w:val="000000" w:themeColor="text1"/>
        </w:rPr>
        <w:t xml:space="preserve">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требования к содержанию, форме, оформлению и составу заявки на участие в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99" w:name="sub_11104"/>
      <w:r w:rsidRPr="000354EB">
        <w:rPr>
          <w:rFonts w:ascii="Times New Roman" w:hAnsi="Times New Roman" w:cs="Times New Roman"/>
          <w:color w:val="000000" w:themeColor="text1"/>
        </w:rPr>
        <w:t xml:space="preserve">4)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66" w:history="1">
        <w:r w:rsidRPr="000354EB">
          <w:rPr>
            <w:rStyle w:val="aa"/>
            <w:rFonts w:ascii="Times New Roman" w:hAnsi="Times New Roman"/>
            <w:color w:val="000000" w:themeColor="text1"/>
          </w:rPr>
          <w:t>законодательством</w:t>
        </w:r>
      </w:hyperlink>
      <w:r w:rsidRPr="000354EB">
        <w:rPr>
          <w:rFonts w:ascii="Times New Roman" w:hAnsi="Times New Roman" w:cs="Times New Roman"/>
          <w:color w:val="000000" w:themeColor="text1"/>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 </w:t>
      </w:r>
      <w:hyperlink r:id="rId67" w:history="1">
        <w:r w:rsidRPr="000354EB">
          <w:rPr>
            <w:rStyle w:val="aa"/>
            <w:rFonts w:ascii="Times New Roman" w:hAnsi="Times New Roman"/>
            <w:color w:val="000000" w:themeColor="text1"/>
          </w:rPr>
          <w:t>законодательством</w:t>
        </w:r>
      </w:hyperlink>
      <w:r w:rsidRPr="000354EB">
        <w:rPr>
          <w:rFonts w:ascii="Times New Roman" w:hAnsi="Times New Roman" w:cs="Times New Roman"/>
          <w:color w:val="000000" w:themeColor="text1"/>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 если иное не предусмотрено документацией о закупке, 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bookmarkEnd w:id="99"/>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5) место, условия и сроки (периоды) поставки товара, выполнения работы, оказания услуги;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6) 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 сведения о начальной (максимальной) цене единицы товара, услуги, работы в случае, если при проведении закупки заказчик не может определить необходимое количество товара и необходимый объем услуг, работ; при этом в документации о закупке должно быть указано, что оплата товара, выполнения работы или оказания услуги </w:t>
      </w:r>
      <w:r w:rsidRPr="000354EB">
        <w:rPr>
          <w:rFonts w:ascii="Times New Roman" w:hAnsi="Times New Roman" w:cs="Times New Roman"/>
          <w:color w:val="000000" w:themeColor="text1"/>
        </w:rPr>
        <w:lastRenderedPageBreak/>
        <w:t>осуществляется по цене единицы товара, работы или услуги исходя из объема фактически поставленного товара, выполненной работы или оказанной услуги, но в размере, не превышающем начальной (максимальной) цены договора, указанной в извещении об осуществлении закупки и документации о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7) форма, сроки и порядок оплаты товара, работы, услуги;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8) 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9) порядок, дата начала, дата и время окончания срока подачи заявок на участие в закупке (этапах конкурентной закупки) и порядок подведения итогов такой закупки (этапов такой закупки);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10) 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11)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12) формы, порядок, дата и время окончания срока представления участникам закупки разъяснений положений документации о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13) дата рассмотрения предложений участников такой закупки и подведения итогов такой закупки, дата и место проведения аукциона, шаг аукциона (в случае проведения аукциона);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14) дата, время открытия доступа к заявкам на участие в открытом конкурсе;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15) дата окончания рассмотрения, оценки и сопоставления заявок, подведение итогов на участие в конкурсе;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16) критерии оценки и сопоставления заявок на участие в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17) порядок оценки и сопоставления заявок на участие в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18) ограничение участия в определении поставщика (подрядчика, исполнителя), установленное в соответствии с </w:t>
      </w:r>
      <w:hyperlink w:anchor="sub_1059" w:history="1">
        <w:r w:rsidRPr="000354EB">
          <w:rPr>
            <w:rStyle w:val="aa"/>
            <w:rFonts w:ascii="Times New Roman" w:hAnsi="Times New Roman"/>
            <w:color w:val="000000" w:themeColor="text1"/>
          </w:rPr>
          <w:t>пунктами 58-65</w:t>
        </w:r>
      </w:hyperlink>
      <w:r w:rsidRPr="000354EB">
        <w:rPr>
          <w:rFonts w:ascii="Times New Roman" w:hAnsi="Times New Roman" w:cs="Times New Roman"/>
          <w:color w:val="000000" w:themeColor="text1"/>
        </w:rPr>
        <w:t xml:space="preserve"> настоящего положения в случае, если такое ограничение установлено заказчиком;</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19) размер обеспечения исполнения договора, порядок предоставления такого обеспечения, требования к такому обеспечению, в том числе условия независимой гарантии, а также срок и порядок его возврата заказчиком в случае, если заказчиком установлено требование обеспечения;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20) указание на антидемпинговые меры и их описание, если заказчиком принято решение о применении таких мер при проведении закупки, или указание на то, что антидемпинговые меры не применяются;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21) сведения, предусмотренные </w:t>
      </w:r>
      <w:hyperlink r:id="rId68" w:history="1">
        <w:r w:rsidRPr="000354EB">
          <w:rPr>
            <w:rStyle w:val="aa"/>
            <w:rFonts w:ascii="Times New Roman" w:hAnsi="Times New Roman"/>
            <w:color w:val="000000" w:themeColor="text1"/>
          </w:rPr>
          <w:t>пунктом 5</w:t>
        </w:r>
      </w:hyperlink>
      <w:r w:rsidRPr="000354EB">
        <w:rPr>
          <w:rFonts w:ascii="Times New Roman" w:hAnsi="Times New Roman" w:cs="Times New Roman"/>
          <w:color w:val="000000" w:themeColor="text1"/>
        </w:rPr>
        <w:t xml:space="preserve"> Постановления N 925, для целей установления приоритета товаров российского происхождения, работ, услуг, выполняемых, оказываемых российскими лицами, при осуществлении закупок товаров, работ, услуг;</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22) указание на срок, в течение которого участник закупки, признанный победителем (а в случаях, предусмотренных настоящим положением, иной участник закупки, заявка которого на участие в закупке признана соответствующей требованиям, установленным извещением и/или документацией о закупке), обязан направить заказчику подписанный со своей стороны проект договора, и порядок направления подписанного проекта договора;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23) 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63. Описание предмета конкурентной закупки осуществляется в соответствии со следующими правилами: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в описании предмета закупки указываются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2) в описание предмета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 исключением случаев, если не имеется другого способа, обеспечивающего более точное и четкое описание указанных </w:t>
      </w:r>
      <w:r w:rsidRPr="000354EB">
        <w:rPr>
          <w:rFonts w:ascii="Times New Roman" w:hAnsi="Times New Roman" w:cs="Times New Roman"/>
          <w:color w:val="000000" w:themeColor="text1"/>
        </w:rPr>
        <w:lastRenderedPageBreak/>
        <w:t>характеристик предмета закупки; 3) при использовании в описании предмета закупки указания на товарный знак необходимо использовать слова "(или эквивалент)", за исключением случаев:</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закупок запасных частей и расходных материалов к машинам и оборудованию, используемых заказчиком, в соответствии с технической документацией на указанные машины и оборудование;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закупок товаров, необходимых для исполнения государственного или муниципального контракта;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 закупок с указанием конкретных товарных знаков, знаков обслуживания, патентов, полезных моделей, промышленных образцов, места происхождения товара, изготовителя товара, если это предусмотрено условиями международных договоров Российской Федерации или условиями договоров юридических лиц, указанных в </w:t>
      </w:r>
      <w:hyperlink r:id="rId69" w:history="1">
        <w:r w:rsidRPr="000354EB">
          <w:rPr>
            <w:rStyle w:val="aa"/>
            <w:rFonts w:ascii="Times New Roman" w:hAnsi="Times New Roman"/>
            <w:color w:val="000000" w:themeColor="text1"/>
          </w:rPr>
          <w:t>части 2 статьи 1</w:t>
        </w:r>
      </w:hyperlink>
      <w:r w:rsidRPr="000354EB">
        <w:rPr>
          <w:rFonts w:ascii="Times New Roman" w:hAnsi="Times New Roman" w:cs="Times New Roman"/>
          <w:color w:val="000000" w:themeColor="text1"/>
        </w:rPr>
        <w:t xml:space="preserve"> Закона о закупках, в целях исполнения этими юридическими лицами обязательств по заключенным договорам с юридическими лицами, в том числе иностранными юридическими лицами.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Эквивалент товара - это продукция, которая соответствует параметрам технического задания, но чей товарный знак отличается от того, который предполагает закупить заказчик.</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00" w:name="sub_1064"/>
      <w:r w:rsidRPr="000354EB">
        <w:rPr>
          <w:rFonts w:ascii="Times New Roman" w:hAnsi="Times New Roman" w:cs="Times New Roman"/>
          <w:color w:val="000000" w:themeColor="text1"/>
        </w:rPr>
        <w:t>64. Неотъемлемой частью документации о конкурентной закупке является проект договора.</w:t>
      </w:r>
    </w:p>
    <w:bookmarkEnd w:id="100"/>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101" w:name="sub_208"/>
      <w:r w:rsidRPr="0043772B">
        <w:rPr>
          <w:rFonts w:ascii="Times New Roman" w:hAnsi="Times New Roman" w:cs="Times New Roman"/>
          <w:color w:val="000000" w:themeColor="text1"/>
          <w:sz w:val="22"/>
          <w:szCs w:val="22"/>
        </w:rPr>
        <w:t>Глава 8. Требования к содержанию, оформлению и составу заявки на участие в конкурентной закупке</w:t>
      </w:r>
    </w:p>
    <w:bookmarkEnd w:id="101"/>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02" w:name="sub_1065"/>
      <w:r w:rsidRPr="000354EB">
        <w:rPr>
          <w:rFonts w:ascii="Times New Roman" w:hAnsi="Times New Roman" w:cs="Times New Roman"/>
          <w:color w:val="000000" w:themeColor="text1"/>
        </w:rPr>
        <w:t>65. Участники конкурентной закупки в электронной форме подают заявки на участие в конкурентных закупках в форме электронного документа на электронной площадке.</w:t>
      </w:r>
    </w:p>
    <w:bookmarkEnd w:id="102"/>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Документация о конкурентной закупке должна содержать требования к оформлению заявки. Форма заявки на участие в запросе котировок в электронной форме устанавливается в извещении о проведении запроса котировок в соответствии с настоящим положением.</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03" w:name="sub_1066"/>
      <w:r w:rsidRPr="000354EB">
        <w:rPr>
          <w:rFonts w:ascii="Times New Roman" w:hAnsi="Times New Roman" w:cs="Times New Roman"/>
          <w:color w:val="000000" w:themeColor="text1"/>
        </w:rPr>
        <w:t>66. Заявка на участие в конкурентной закупке, за исключением закупок, участниками которых являются исключительно субъекты малого и среднего предпринимательства, должна содержать следующую информацию (включая сведения, направляемые электронными площадками заказчику в качестве документов, полученных от участника при аккредитации для закупок в электронной форме):</w:t>
      </w:r>
    </w:p>
    <w:bookmarkEnd w:id="103"/>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информацию и документы об участнике закупки: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наименование, фирменное наименование (при наличии), место нахождения (для юридического лица), почтовый адрес участника закупки, фамилия, имя, отчество (при наличии), номер контактного телефона, идентификационный номер налогоплательщика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участника закупки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закупки;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 выписка из единого государственного реестра юридических лиц (далее - ЕГРЮЛ) или копия такой выписки (для юридического лица), выписка из единого государственного реестра индивидуальных предпринимателей (далее - ЕГРИП) или копия такой выписки (для индивидуального предпринимателя), которые получены не ранее чем за 6 месяцев до даты размещения в единой информационной системе извещения о проведении закупки, надлежащим образом заверенный перевод (копия такого перевода)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в соответствии с </w:t>
      </w:r>
      <w:hyperlink r:id="rId70" w:history="1">
        <w:r w:rsidRPr="000354EB">
          <w:rPr>
            <w:rStyle w:val="aa"/>
            <w:rFonts w:ascii="Times New Roman" w:hAnsi="Times New Roman"/>
            <w:color w:val="000000" w:themeColor="text1"/>
          </w:rPr>
          <w:t>Федеральным законом</w:t>
        </w:r>
      </w:hyperlink>
      <w:r w:rsidRPr="000354EB">
        <w:rPr>
          <w:rFonts w:ascii="Times New Roman" w:hAnsi="Times New Roman" w:cs="Times New Roman"/>
          <w:color w:val="000000" w:themeColor="text1"/>
        </w:rPr>
        <w:t xml:space="preserve"> от 27 июля 2010 года N 210-ФЗ "Об организации предоставления государственных и муниципальных услуг" и </w:t>
      </w:r>
      <w:hyperlink r:id="rId71" w:history="1">
        <w:r w:rsidRPr="000354EB">
          <w:rPr>
            <w:rStyle w:val="aa"/>
            <w:rFonts w:ascii="Times New Roman" w:hAnsi="Times New Roman"/>
            <w:color w:val="000000" w:themeColor="text1"/>
          </w:rPr>
          <w:t>Федеральным законом</w:t>
        </w:r>
      </w:hyperlink>
      <w:r w:rsidRPr="000354EB">
        <w:rPr>
          <w:rFonts w:ascii="Times New Roman" w:hAnsi="Times New Roman" w:cs="Times New Roman"/>
          <w:color w:val="000000" w:themeColor="text1"/>
        </w:rPr>
        <w:t xml:space="preserve"> от 06 апреля 2011 года N 63-ФЗ "Об электронной подписи" участник закупки вправе представить выписку или копию выписки из ЕГРЮЛ/ЕГРИП, полученную с помощью интернет-сервиса Федеральной налоговой службы Российской Федерации (далее - ФНС) "Предоставление сведений из ЕГРЮЛ/ЕГРИП в электронном виде", размещенного на сайте ФНС в информационно-телекоммуникационной сети "Интернет" по адресу </w:t>
      </w:r>
      <w:hyperlink r:id="rId72" w:history="1">
        <w:r w:rsidRPr="000354EB">
          <w:rPr>
            <w:rStyle w:val="aa"/>
            <w:rFonts w:ascii="Times New Roman" w:hAnsi="Times New Roman"/>
            <w:color w:val="000000" w:themeColor="text1"/>
          </w:rPr>
          <w:t>http://egrul.nalog.ru/index.html</w:t>
        </w:r>
      </w:hyperlink>
      <w:r w:rsidRPr="000354EB">
        <w:rPr>
          <w:rFonts w:ascii="Times New Roman" w:hAnsi="Times New Roman" w:cs="Times New Roman"/>
          <w:color w:val="000000" w:themeColor="text1"/>
        </w:rPr>
        <w:t xml:space="preserve">: документ, подтверждающий полномочия лица на осуществление действий от имени участника закупки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закупки без доверенности (далее - руководитель); в случае, если от имени участника закупки действует иное лицо, заявка на участие в закупке должна содержать также доверенность на осуществление действий от имени участника закупки, заверенную печатью участника закупки (при наличии) и подписанную руководителем (для юридического лица) или уполномоченным </w:t>
      </w:r>
      <w:r w:rsidRPr="000354EB">
        <w:rPr>
          <w:rFonts w:ascii="Times New Roman" w:hAnsi="Times New Roman" w:cs="Times New Roman"/>
          <w:color w:val="000000" w:themeColor="text1"/>
        </w:rPr>
        <w:lastRenderedPageBreak/>
        <w:t>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закупке должна содержать также документ, подтверждающий полномочия такого лица; в случае, если закупка проводится в электронной форме, участник вправе представить копию доверенности на осуществление действий от имени участника закупки;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документы, подтверждающие соответствие участника закупки требованиям к участникам закупки, установленным заказчиком в извещении и (или) документации о закупке, или копии таких документов;</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копии учредительных документов участника закупки - юридического лица;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копию документа (всех страниц), удостоверяющего личность участника закупки - физического лица, в том числе индивидуального предпринимателя, в соответствии с законодательством Российской Федерации;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стоимость закупки или внесение денежных средств в качестве обеспечения заявки на участие в закупке, обеспечения исполнения договора являются крупной сделкой;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декларацию о соответствии участника закупки требованиям, установленным в соответствии с подпунктами 2-8 пункта 45 настоящего положения (указанная декларация может представляться с использованием программно-аппаратных средств электронной площадки при наличии такого функционала);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в случаях, предусмотренных документацией о конкурентной закупке -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3) в случаях, предусмотренных документацией о конкурентной закупке - документы, подтверждающие внесение обеспечения заявки на участие в конкурентной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4) документы, предусмотренные </w:t>
      </w:r>
      <w:hyperlink r:id="rId73" w:history="1">
        <w:r w:rsidRPr="000354EB">
          <w:rPr>
            <w:rStyle w:val="aa"/>
            <w:rFonts w:ascii="Times New Roman" w:hAnsi="Times New Roman"/>
            <w:color w:val="000000" w:themeColor="text1"/>
          </w:rPr>
          <w:t>Постановлением</w:t>
        </w:r>
      </w:hyperlink>
      <w:r w:rsidRPr="000354EB">
        <w:rPr>
          <w:rFonts w:ascii="Times New Roman" w:hAnsi="Times New Roman" w:cs="Times New Roman"/>
          <w:color w:val="000000" w:themeColor="text1"/>
        </w:rPr>
        <w:t xml:space="preserve"> N 1352 (в случае осуществления закупки, участниками которой могут быть только субъекты малого и среднего предпринимательства);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5) иные документы и сведения, представление которых предусмотрено настоящим положением и/или документацией о конкурентной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04" w:name="sub_1067"/>
      <w:r w:rsidRPr="000354EB">
        <w:rPr>
          <w:rFonts w:ascii="Times New Roman" w:hAnsi="Times New Roman" w:cs="Times New Roman"/>
          <w:color w:val="000000" w:themeColor="text1"/>
        </w:rPr>
        <w:t>67. Заявка на участие в конкурентной закупке, участниками которой могут быть только субъекты малого и среднего предпринимательства, должна содержать:</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05" w:name="sub_11105"/>
      <w:bookmarkEnd w:id="104"/>
      <w:r w:rsidRPr="000354EB">
        <w:rPr>
          <w:rFonts w:ascii="Times New Roman" w:hAnsi="Times New Roman" w:cs="Times New Roman"/>
          <w:color w:val="000000" w:themeColor="text1"/>
        </w:rPr>
        <w:t xml:space="preserve">1) при проведении конкурса в электронной форме - информацию и документы, предусмотренные </w:t>
      </w:r>
      <w:hyperlink r:id="rId74" w:history="1">
        <w:r w:rsidRPr="000354EB">
          <w:rPr>
            <w:rStyle w:val="aa"/>
            <w:rFonts w:ascii="Times New Roman" w:hAnsi="Times New Roman"/>
            <w:color w:val="000000" w:themeColor="text1"/>
          </w:rPr>
          <w:t>частями 19.1</w:t>
        </w:r>
      </w:hyperlink>
      <w:r w:rsidRPr="000354EB">
        <w:rPr>
          <w:rFonts w:ascii="Times New Roman" w:hAnsi="Times New Roman" w:cs="Times New Roman"/>
          <w:color w:val="000000" w:themeColor="text1"/>
        </w:rPr>
        <w:t xml:space="preserve">, </w:t>
      </w:r>
      <w:hyperlink r:id="rId75" w:history="1">
        <w:r w:rsidRPr="000354EB">
          <w:rPr>
            <w:rStyle w:val="aa"/>
            <w:rFonts w:ascii="Times New Roman" w:hAnsi="Times New Roman"/>
            <w:color w:val="000000" w:themeColor="text1"/>
          </w:rPr>
          <w:t>19.2 статьи 3.4</w:t>
        </w:r>
      </w:hyperlink>
      <w:r w:rsidRPr="000354EB">
        <w:rPr>
          <w:rFonts w:ascii="Times New Roman" w:hAnsi="Times New Roman" w:cs="Times New Roman"/>
          <w:color w:val="000000" w:themeColor="text1"/>
        </w:rPr>
        <w:t xml:space="preserve"> Закона о закупках;</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06" w:name="sub_11106"/>
      <w:bookmarkEnd w:id="105"/>
      <w:r w:rsidRPr="000354EB">
        <w:rPr>
          <w:rFonts w:ascii="Times New Roman" w:hAnsi="Times New Roman" w:cs="Times New Roman"/>
          <w:color w:val="000000" w:themeColor="text1"/>
        </w:rPr>
        <w:t xml:space="preserve">2) при проведении аукциона в электронной форме - информацию и документы, предусмотренные </w:t>
      </w:r>
      <w:hyperlink r:id="rId76" w:history="1">
        <w:r w:rsidRPr="000354EB">
          <w:rPr>
            <w:rStyle w:val="aa"/>
            <w:rFonts w:ascii="Times New Roman" w:hAnsi="Times New Roman"/>
            <w:color w:val="000000" w:themeColor="text1"/>
          </w:rPr>
          <w:t>частью 19.1 статьи 3.4</w:t>
        </w:r>
      </w:hyperlink>
      <w:r w:rsidRPr="000354EB">
        <w:rPr>
          <w:rFonts w:ascii="Times New Roman" w:hAnsi="Times New Roman" w:cs="Times New Roman"/>
          <w:color w:val="000000" w:themeColor="text1"/>
        </w:rPr>
        <w:t xml:space="preserve"> Закона о закупках.</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07" w:name="sub_1068"/>
      <w:bookmarkEnd w:id="106"/>
      <w:r w:rsidRPr="000354EB">
        <w:rPr>
          <w:rFonts w:ascii="Times New Roman" w:hAnsi="Times New Roman" w:cs="Times New Roman"/>
          <w:color w:val="000000" w:themeColor="text1"/>
        </w:rPr>
        <w:t>68. Все документы в составе заявки должны быть составлены на русском языке или в обязательном порядке иметь заверенный перевод оригинала на русский язык.</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08" w:name="sub_1069"/>
      <w:bookmarkEnd w:id="107"/>
      <w:r w:rsidRPr="000354EB">
        <w:rPr>
          <w:rFonts w:ascii="Times New Roman" w:hAnsi="Times New Roman" w:cs="Times New Roman"/>
          <w:color w:val="000000" w:themeColor="text1"/>
        </w:rPr>
        <w:t>69. Заявка на участие в закупке может содержать иные сведения и документы (в том числе призванные уточнить и конкретизировать другие сведения и документы), представление которых не является обязательным в соответствии с требованиями документации о конкурентной закупке.</w:t>
      </w:r>
    </w:p>
    <w:bookmarkEnd w:id="108"/>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109" w:name="sub_209"/>
      <w:r w:rsidRPr="0043772B">
        <w:rPr>
          <w:rFonts w:ascii="Times New Roman" w:hAnsi="Times New Roman" w:cs="Times New Roman"/>
          <w:color w:val="000000" w:themeColor="text1"/>
          <w:sz w:val="22"/>
          <w:szCs w:val="22"/>
        </w:rPr>
        <w:t>Глава 9. Обеспечение исполнения договора</w:t>
      </w:r>
    </w:p>
    <w:bookmarkEnd w:id="109"/>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10" w:name="sub_1070"/>
      <w:r w:rsidRPr="000354EB">
        <w:rPr>
          <w:rFonts w:ascii="Times New Roman" w:hAnsi="Times New Roman" w:cs="Times New Roman"/>
          <w:color w:val="000000" w:themeColor="text1"/>
        </w:rPr>
        <w:t>70. Заказчик вправе установить требование об обеспечении исполнения договора, заключаемого по итогам конкурентной закупки. Такое требование в равной мере распространяется на всех участников соответствующей закупки и указывается в документации о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11" w:name="sub_1071"/>
      <w:bookmarkEnd w:id="110"/>
      <w:r w:rsidRPr="000354EB">
        <w:rPr>
          <w:rFonts w:ascii="Times New Roman" w:hAnsi="Times New Roman" w:cs="Times New Roman"/>
          <w:color w:val="000000" w:themeColor="text1"/>
        </w:rPr>
        <w:t>71. Заказчик в документации о закупке устанавливает 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12" w:name="sub_1072"/>
      <w:bookmarkEnd w:id="111"/>
      <w:r w:rsidRPr="000354EB">
        <w:rPr>
          <w:rFonts w:ascii="Times New Roman" w:hAnsi="Times New Roman" w:cs="Times New Roman"/>
          <w:color w:val="000000" w:themeColor="text1"/>
        </w:rPr>
        <w:t>72. Размер обеспечения исполнения договора не может составлять более 100% от НМЦД.</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13" w:name="sub_1073"/>
      <w:bookmarkEnd w:id="112"/>
      <w:r w:rsidRPr="000354EB">
        <w:rPr>
          <w:rFonts w:ascii="Times New Roman" w:hAnsi="Times New Roman" w:cs="Times New Roman"/>
          <w:color w:val="000000" w:themeColor="text1"/>
        </w:rPr>
        <w:t>73. Победитель закупки или участник закупки, с которым заключается договор, в течение 5 дней со дня направления ему проекта договора заказчиком должен представить заказчику обеспечение исполнения договора (в случае установления заказчиком обеспечения исполнения договора).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14" w:name="sub_1074"/>
      <w:bookmarkEnd w:id="113"/>
      <w:r w:rsidRPr="000354EB">
        <w:rPr>
          <w:rFonts w:ascii="Times New Roman" w:hAnsi="Times New Roman" w:cs="Times New Roman"/>
          <w:color w:val="000000" w:themeColor="text1"/>
        </w:rPr>
        <w:t xml:space="preserve">74. Перечисление денежных средств в качестве обеспечения исполнения договора осуществляется на основании итогового протокола закупки. Денежные средства должны быть перечислены по реквизитам, </w:t>
      </w:r>
      <w:r w:rsidRPr="000354EB">
        <w:rPr>
          <w:rFonts w:ascii="Times New Roman" w:hAnsi="Times New Roman" w:cs="Times New Roman"/>
          <w:color w:val="000000" w:themeColor="text1"/>
        </w:rPr>
        <w:lastRenderedPageBreak/>
        <w:t>указанным в извещении, документации о закупке. Факт перечисления денежных средств в обеспечение исполнения договора подтверждается платежным поручением с отметкой банка об оплате (оригинал документа). В назначении платежного поручения победителем указывается наименование договора, в качестве обеспечения которого вносятся денежные средства, а в случае, если договор заключается с физическим лицом, в том числе индивидуальным предпринимателем, - наименование (фамилия, имя, отчество) физического лица.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15" w:name="sub_1075"/>
      <w:bookmarkEnd w:id="114"/>
      <w:r w:rsidRPr="000354EB">
        <w:rPr>
          <w:rFonts w:ascii="Times New Roman" w:hAnsi="Times New Roman" w:cs="Times New Roman"/>
          <w:color w:val="000000" w:themeColor="text1"/>
        </w:rPr>
        <w:t>75. Денежные средства возвращаются поставщику (подрядчику, исполнителю) заказчиком при условии надлежащего исполнения поставщиком своих обязательств по договору. Возврат денежных средств производится заказчиком на основании письменного обращения поставщика (подрядчика, исполнителя) о возврате денежных средств, внесенных в качестве обеспечения исполнения договора, направленного заказчику после исполнения предусмотренных договором обязательств, по указанным в обращении реквизитам в течение 5 рабочих дней с момента поступления обращения.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16" w:name="sub_1076"/>
      <w:bookmarkEnd w:id="115"/>
      <w:r w:rsidRPr="000354EB">
        <w:rPr>
          <w:rFonts w:ascii="Times New Roman" w:hAnsi="Times New Roman" w:cs="Times New Roman"/>
          <w:color w:val="000000" w:themeColor="text1"/>
        </w:rPr>
        <w:t xml:space="preserve">76. Заказчик в качестве обеспечения исполнения договора принимает независимые гарантии, выданные банками, которые соответствуют требованиям, установленным </w:t>
      </w:r>
      <w:hyperlink r:id="rId77" w:history="1">
        <w:r w:rsidRPr="000354EB">
          <w:rPr>
            <w:rStyle w:val="aa"/>
            <w:rFonts w:ascii="Times New Roman" w:hAnsi="Times New Roman"/>
            <w:color w:val="000000" w:themeColor="text1"/>
          </w:rPr>
          <w:t>Постановлением</w:t>
        </w:r>
      </w:hyperlink>
      <w:r w:rsidRPr="000354EB">
        <w:rPr>
          <w:rFonts w:ascii="Times New Roman" w:hAnsi="Times New Roman" w:cs="Times New Roman"/>
          <w:color w:val="000000" w:themeColor="text1"/>
        </w:rPr>
        <w:t xml:space="preserve"> Правительства РФ от 8 ноября 2013 г. N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17" w:name="sub_1077"/>
      <w:bookmarkEnd w:id="116"/>
      <w:r w:rsidRPr="000354EB">
        <w:rPr>
          <w:rFonts w:ascii="Times New Roman" w:hAnsi="Times New Roman" w:cs="Times New Roman"/>
          <w:color w:val="000000" w:themeColor="text1"/>
        </w:rPr>
        <w:t>77. Независимая гарантия (далее также - гарантия) должна отвечать следующим требованиям и должна содержать:</w:t>
      </w:r>
    </w:p>
    <w:bookmarkEnd w:id="117"/>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гарантия должна быть безотзывной;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срок действия независимой гарантии должен превышать предусмотренный договором срок исполнения обязательств, которые должны быть обеспечены такой независимой гарантией, не менее чем на один месяц, в том числе в случае изменения договора;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3) сумму гарантии, подлежащую уплате гарантом заказчику в случае ненадлежащего исполнения обязательств принципалом;</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4) обязательства принципала, надлежащее исполнение которых обеспечивается гарантией;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5) 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6) условие, согласно которому исполнением обязательств гаранта по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7) отлагательное условие, предусматривающее заключение договора предоставления гарантии по обязательствам принципала, возникшим из договора при его заключении, в случае предоставления гарантии в качестве обеспечения исполнения договора;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8)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w:t>
      </w:r>
      <w:hyperlink r:id="rId78" w:history="1">
        <w:r w:rsidRPr="000354EB">
          <w:rPr>
            <w:rStyle w:val="aa"/>
            <w:rFonts w:ascii="Times New Roman" w:hAnsi="Times New Roman"/>
            <w:color w:val="000000" w:themeColor="text1"/>
          </w:rPr>
          <w:t>Гражданским кодексом</w:t>
        </w:r>
      </w:hyperlink>
      <w:r w:rsidRPr="000354EB">
        <w:rPr>
          <w:rFonts w:ascii="Times New Roman" w:hAnsi="Times New Roman" w:cs="Times New Roman"/>
          <w:color w:val="000000" w:themeColor="text1"/>
        </w:rPr>
        <w:t xml:space="preserve"> Российской Федерации оснований для отказа в удовлетворении этого требования. Условие о том, что ответственность гаранта перед бенефициаром за невыполнение или ненадлежащее выполнение своих обязательств по гарантии не ограничивается суммой, на которую она выдана;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9) установленный Правительством Российской Федерации перечень документов, представляемых заказчиком банку одновременно с требованием об осуществлении уплаты денежной суммы по независимой гарантии.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18" w:name="sub_1078"/>
      <w:r w:rsidRPr="000354EB">
        <w:rPr>
          <w:rFonts w:ascii="Times New Roman" w:hAnsi="Times New Roman" w:cs="Times New Roman"/>
          <w:color w:val="000000" w:themeColor="text1"/>
        </w:rPr>
        <w:t>78. Основанием для отказа в принятии гарантии заказчиком является:</w:t>
      </w:r>
    </w:p>
    <w:bookmarkEnd w:id="118"/>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несоответствие гарантии законодательству Российской Федерации;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несоответствие гарантии требованиям, содержащимся в извещении об осуществлении закупки, документации о закупке, проекте договора.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В случае отказа в принятии гарантии заказчик в срок, не превышающий 3 рабочих дней со дня ее поступления, информирует в письменной форме или в форме электронного документа об этом лицо, предоставившее гарантию, с указанием причин, послуживших основанием для отказа.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19" w:name="sub_1079"/>
      <w:r w:rsidRPr="000354EB">
        <w:rPr>
          <w:rFonts w:ascii="Times New Roman" w:hAnsi="Times New Roman" w:cs="Times New Roman"/>
          <w:color w:val="000000" w:themeColor="text1"/>
        </w:rPr>
        <w:t>79. В случае, если победитель закупки или участник закупки, с которым заключается договор, в вышеуказанный срок не представил заказчику обеспечение исполнения договора, победитель закупки или участник закупки, с которым заключается договор, признается уклонившимся от заключения договора.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20" w:name="sub_1080"/>
      <w:bookmarkEnd w:id="119"/>
      <w:r w:rsidRPr="000354EB">
        <w:rPr>
          <w:rFonts w:ascii="Times New Roman" w:hAnsi="Times New Roman" w:cs="Times New Roman"/>
          <w:color w:val="000000" w:themeColor="text1"/>
        </w:rPr>
        <w:lastRenderedPageBreak/>
        <w:t>80. Заказчик вправе установить, что часть денежных средств, предоставленных участником закупки в качестве обеспечения исполнения договора, является обеспечением надлежащего исполнения гарантийных обязательств в соответствии с условиями договора.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21" w:name="sub_1081"/>
      <w:bookmarkEnd w:id="120"/>
      <w:r w:rsidRPr="000354EB">
        <w:rPr>
          <w:rFonts w:ascii="Times New Roman" w:hAnsi="Times New Roman" w:cs="Times New Roman"/>
          <w:color w:val="000000" w:themeColor="text1"/>
        </w:rPr>
        <w:t>81. В ходе исполнения договора поставщик (подрядчик, исполнитель)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22" w:name="sub_1082"/>
      <w:bookmarkEnd w:id="121"/>
      <w:r w:rsidRPr="000354EB">
        <w:rPr>
          <w:rFonts w:ascii="Times New Roman" w:hAnsi="Times New Roman" w:cs="Times New Roman"/>
          <w:color w:val="000000" w:themeColor="text1"/>
        </w:rPr>
        <w:t>82. Положения настоящей главы не применяются в случае:</w:t>
      </w:r>
    </w:p>
    <w:bookmarkEnd w:id="122"/>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заключения договора с участником закупки, который является казенным учреждением;</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осуществления закупки услуги по предоставлению кредита;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3) заключения договора, предметом которого является выдача независимой гарантии.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123" w:name="sub_210"/>
      <w:r w:rsidRPr="0043772B">
        <w:rPr>
          <w:rFonts w:ascii="Times New Roman" w:hAnsi="Times New Roman" w:cs="Times New Roman"/>
          <w:color w:val="000000" w:themeColor="text1"/>
          <w:sz w:val="22"/>
          <w:szCs w:val="22"/>
        </w:rPr>
        <w:t>Глава 10. Оценка заявок, окончательных предложений участников закупки и критерии этой оценки</w:t>
      </w:r>
    </w:p>
    <w:bookmarkEnd w:id="123"/>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24" w:name="sub_1083"/>
      <w:r w:rsidRPr="000354EB">
        <w:rPr>
          <w:rFonts w:ascii="Times New Roman" w:hAnsi="Times New Roman" w:cs="Times New Roman"/>
          <w:color w:val="000000" w:themeColor="text1"/>
        </w:rPr>
        <w:t xml:space="preserve">83. Примерные требования к критериям оценки и сопоставления заявок, окончательных предложений участников конкурентных закупок, оценки и сопоставление заявок на участие в закупке указано в </w:t>
      </w:r>
      <w:hyperlink w:anchor="sub_11000" w:history="1">
        <w:r w:rsidRPr="000354EB">
          <w:rPr>
            <w:rStyle w:val="aa"/>
            <w:rFonts w:ascii="Times New Roman" w:hAnsi="Times New Roman"/>
            <w:color w:val="000000" w:themeColor="text1"/>
          </w:rPr>
          <w:t>Приложении N 1</w:t>
        </w:r>
      </w:hyperlink>
      <w:r w:rsidRPr="000354EB">
        <w:rPr>
          <w:rFonts w:ascii="Times New Roman" w:hAnsi="Times New Roman" w:cs="Times New Roman"/>
          <w:color w:val="000000" w:themeColor="text1"/>
        </w:rPr>
        <w:t xml:space="preserve"> к настоящему положению.</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25" w:name="sub_10831"/>
      <w:bookmarkEnd w:id="124"/>
      <w:r w:rsidRPr="000354EB">
        <w:rPr>
          <w:rFonts w:ascii="Times New Roman" w:hAnsi="Times New Roman" w:cs="Times New Roman"/>
          <w:color w:val="000000" w:themeColor="text1"/>
        </w:rPr>
        <w:t xml:space="preserve">83.1. Критерия оценки и сопоставления заявок, окончательных предложений участников конкурентных закупок, оценки и сопоставление заявок на участие в закупке устанавливаются Заказчиком с учетом </w:t>
      </w:r>
      <w:hyperlink w:anchor="sub_11000" w:history="1">
        <w:r w:rsidRPr="000354EB">
          <w:rPr>
            <w:rStyle w:val="aa"/>
            <w:rFonts w:ascii="Times New Roman" w:hAnsi="Times New Roman"/>
            <w:color w:val="000000" w:themeColor="text1"/>
          </w:rPr>
          <w:t>Приложения N 1</w:t>
        </w:r>
      </w:hyperlink>
      <w:r w:rsidRPr="000354EB">
        <w:rPr>
          <w:rFonts w:ascii="Times New Roman" w:hAnsi="Times New Roman" w:cs="Times New Roman"/>
          <w:color w:val="000000" w:themeColor="text1"/>
        </w:rPr>
        <w:t>.</w:t>
      </w:r>
    </w:p>
    <w:bookmarkEnd w:id="125"/>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126" w:name="sub_211"/>
      <w:r w:rsidRPr="0043772B">
        <w:rPr>
          <w:rFonts w:ascii="Times New Roman" w:hAnsi="Times New Roman" w:cs="Times New Roman"/>
          <w:color w:val="000000" w:themeColor="text1"/>
          <w:sz w:val="22"/>
          <w:szCs w:val="22"/>
        </w:rPr>
        <w:t>Глава 11. Порядок разъяснения положений документации о закупке, внесения изменений в извещение и документацию о закупке, отмены закупки. Порядок изменения и отзыва заявок на участие в закупке</w:t>
      </w:r>
    </w:p>
    <w:bookmarkEnd w:id="126"/>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27" w:name="sub_1084"/>
      <w:r w:rsidRPr="000354EB">
        <w:rPr>
          <w:rFonts w:ascii="Times New Roman" w:hAnsi="Times New Roman" w:cs="Times New Roman"/>
          <w:color w:val="000000" w:themeColor="text1"/>
        </w:rPr>
        <w:t>84. В течение 3 рабочих дней с даты поступления запроса о разъяснении заказчик осуществляет разъяснение положений извещения и (или) документации о конкурентной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заказчик вправе не осуществлять такое разъяснение в случае, если указанный запрос поступил позднее чем за 3 рабочих дня до даты окончания срока подачи заявок на участие в такой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28" w:name="sub_1085"/>
      <w:bookmarkEnd w:id="127"/>
      <w:r w:rsidRPr="000354EB">
        <w:rPr>
          <w:rFonts w:ascii="Times New Roman" w:hAnsi="Times New Roman" w:cs="Times New Roman"/>
          <w:color w:val="000000" w:themeColor="text1"/>
        </w:rPr>
        <w:t>85. Разъяснения положений извещения и (или) документации о закупке не должны изменять их суть, предмет закупки и существенные условия проекта договора.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29" w:name="sub_1086"/>
      <w:bookmarkEnd w:id="128"/>
      <w:r w:rsidRPr="000354EB">
        <w:rPr>
          <w:rFonts w:ascii="Times New Roman" w:hAnsi="Times New Roman" w:cs="Times New Roman"/>
          <w:color w:val="000000" w:themeColor="text1"/>
        </w:rPr>
        <w:t>86.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на официальном сайте Заказчика и в единой информационной системе не позднее чем в течение 3 дней со дня принятия решения о внесении указанных изменений, предоставления указанных разъяснений.</w:t>
      </w:r>
    </w:p>
    <w:bookmarkEnd w:id="129"/>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В случае внесения изменений в извещение об осуществлении закупки, документацию о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для данного способа закупки.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30" w:name="sub_1087"/>
      <w:r w:rsidRPr="000354EB">
        <w:rPr>
          <w:rFonts w:ascii="Times New Roman" w:hAnsi="Times New Roman" w:cs="Times New Roman"/>
          <w:color w:val="000000" w:themeColor="text1"/>
        </w:rPr>
        <w:t>87. Заказчик 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 Решение об отмене конкурентной закупки размещается в единой информационной системе в день принятия этого решения.</w:t>
      </w:r>
    </w:p>
    <w:bookmarkEnd w:id="130"/>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По истечении срока отмены конкурентной закупки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w:t>
      </w:r>
      <w:hyperlink r:id="rId79" w:history="1">
        <w:r w:rsidRPr="000354EB">
          <w:rPr>
            <w:rStyle w:val="aa"/>
            <w:rFonts w:ascii="Times New Roman" w:hAnsi="Times New Roman"/>
            <w:color w:val="000000" w:themeColor="text1"/>
          </w:rPr>
          <w:t>гражданским законодательством</w:t>
        </w:r>
      </w:hyperlink>
      <w:r w:rsidRPr="000354EB">
        <w:rPr>
          <w:rFonts w:ascii="Times New Roman" w:hAnsi="Times New Roman" w:cs="Times New Roman"/>
          <w:color w:val="000000" w:themeColor="text1"/>
        </w:rPr>
        <w:t xml:space="preserve"> Российской Федерации.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31" w:name="sub_1088"/>
      <w:r w:rsidRPr="000354EB">
        <w:rPr>
          <w:rFonts w:ascii="Times New Roman" w:hAnsi="Times New Roman" w:cs="Times New Roman"/>
          <w:color w:val="000000" w:themeColor="text1"/>
        </w:rPr>
        <w:t>88. Заявки на участие в конкурентной закупке представляются согласно требованиям к содержанию, оформлению и составу заявки на участие в закупке, указанным в извещении, документации о конкурентной закупке.</w:t>
      </w:r>
    </w:p>
    <w:bookmarkEnd w:id="131"/>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Форма заявки на участие в запросе котировок в электронной форме устанавливается в извещении о проведении запроса котировок.</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32" w:name="sub_1089"/>
      <w:r w:rsidRPr="000354EB">
        <w:rPr>
          <w:rFonts w:ascii="Times New Roman" w:hAnsi="Times New Roman" w:cs="Times New Roman"/>
          <w:color w:val="000000" w:themeColor="text1"/>
        </w:rPr>
        <w:t xml:space="preserve">89. 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w:t>
      </w:r>
      <w:r w:rsidRPr="000354EB">
        <w:rPr>
          <w:rFonts w:ascii="Times New Roman" w:hAnsi="Times New Roman" w:cs="Times New Roman"/>
          <w:color w:val="000000" w:themeColor="text1"/>
        </w:rPr>
        <w:lastRenderedPageBreak/>
        <w:t>предусмотренных документацией о закупке даты и времени окончания срока подачи заявок на участие в такой закупке. Участник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p>
    <w:bookmarkEnd w:id="132"/>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133" w:name="sub_212"/>
      <w:r w:rsidRPr="0043772B">
        <w:rPr>
          <w:rFonts w:ascii="Times New Roman" w:hAnsi="Times New Roman" w:cs="Times New Roman"/>
          <w:color w:val="000000" w:themeColor="text1"/>
          <w:sz w:val="22"/>
          <w:szCs w:val="22"/>
        </w:rPr>
        <w:t>Глава 12. Антидемпинговые меры</w:t>
      </w:r>
    </w:p>
    <w:bookmarkEnd w:id="133"/>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34" w:name="sub_1090"/>
      <w:r w:rsidRPr="000354EB">
        <w:rPr>
          <w:rFonts w:ascii="Times New Roman" w:hAnsi="Times New Roman" w:cs="Times New Roman"/>
          <w:color w:val="000000" w:themeColor="text1"/>
        </w:rPr>
        <w:t xml:space="preserve">90. Документацией о закупке могут быть предусмотрены антидемпинговые меры в порядке, предусмотренном </w:t>
      </w:r>
      <w:hyperlink w:anchor="sub_1091" w:history="1">
        <w:r w:rsidRPr="000354EB">
          <w:rPr>
            <w:rStyle w:val="aa"/>
            <w:rFonts w:ascii="Times New Roman" w:hAnsi="Times New Roman"/>
            <w:color w:val="000000" w:themeColor="text1"/>
          </w:rPr>
          <w:t>пунктами 91-93</w:t>
        </w:r>
      </w:hyperlink>
      <w:r w:rsidRPr="000354EB">
        <w:rPr>
          <w:rFonts w:ascii="Times New Roman" w:hAnsi="Times New Roman" w:cs="Times New Roman"/>
          <w:color w:val="000000" w:themeColor="text1"/>
        </w:rPr>
        <w:t xml:space="preserve"> настоящего положения.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35" w:name="sub_1091"/>
      <w:bookmarkEnd w:id="134"/>
      <w:r w:rsidRPr="000354EB">
        <w:rPr>
          <w:rFonts w:ascii="Times New Roman" w:hAnsi="Times New Roman" w:cs="Times New Roman"/>
          <w:color w:val="000000" w:themeColor="text1"/>
        </w:rPr>
        <w:t>91. Если при проведении конкурентных закупок участником закупки, с которым заключается договор, предложена цена договора, которая на 25% и более ниже НМЦД, договор заключается после предоставления таким участником обеспечения исполнения договора в размере, превышающем в полтора раза размер обеспечения исполнения договора, указанный в документации о закупке, но не менее чем в размере аванса (если договором предусмотрена выплата аванса).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36" w:name="sub_1092"/>
      <w:bookmarkEnd w:id="135"/>
      <w:r w:rsidRPr="000354EB">
        <w:rPr>
          <w:rFonts w:ascii="Times New Roman" w:hAnsi="Times New Roman" w:cs="Times New Roman"/>
          <w:color w:val="000000" w:themeColor="text1"/>
        </w:rPr>
        <w:t xml:space="preserve">92. Обеспечение исполнения договора предоставляется участником закупки при направлении заказчику подписанного проекта договора. При невыполнении участником закупки, признанным победителем конкурентной закупки, указанного требования, договор с таким участником закупки </w:t>
      </w:r>
      <w:proofErr w:type="gramStart"/>
      <w:r w:rsidRPr="000354EB">
        <w:rPr>
          <w:rFonts w:ascii="Times New Roman" w:hAnsi="Times New Roman" w:cs="Times New Roman"/>
          <w:color w:val="000000" w:themeColor="text1"/>
        </w:rPr>
        <w:t>не заключается</w:t>
      </w:r>
      <w:proofErr w:type="gramEnd"/>
      <w:r w:rsidRPr="000354EB">
        <w:rPr>
          <w:rFonts w:ascii="Times New Roman" w:hAnsi="Times New Roman" w:cs="Times New Roman"/>
          <w:color w:val="000000" w:themeColor="text1"/>
        </w:rPr>
        <w:t xml:space="preserve"> и он признается уклонившимся от заключения договора.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37" w:name="sub_1093"/>
      <w:bookmarkEnd w:id="136"/>
      <w:r w:rsidRPr="000354EB">
        <w:rPr>
          <w:rFonts w:ascii="Times New Roman" w:hAnsi="Times New Roman" w:cs="Times New Roman"/>
          <w:color w:val="000000" w:themeColor="text1"/>
        </w:rPr>
        <w:t xml:space="preserve">93. Положения настоящего раздела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перечень жизненно необходимых и важнейших лекарственных препаратов, участником закупки, с которым заключается договор, предложена цена всех закупаемых лекарственных препаратов, сниженная не более чем на 25% относительно их зарегистрированной в соответствии с </w:t>
      </w:r>
      <w:hyperlink r:id="rId80" w:history="1">
        <w:r w:rsidRPr="000354EB">
          <w:rPr>
            <w:rStyle w:val="aa"/>
            <w:rFonts w:ascii="Times New Roman" w:hAnsi="Times New Roman"/>
            <w:color w:val="000000" w:themeColor="text1"/>
          </w:rPr>
          <w:t>законодательством</w:t>
        </w:r>
      </w:hyperlink>
      <w:r w:rsidRPr="000354EB">
        <w:rPr>
          <w:rFonts w:ascii="Times New Roman" w:hAnsi="Times New Roman" w:cs="Times New Roman"/>
          <w:color w:val="000000" w:themeColor="text1"/>
        </w:rPr>
        <w:t xml:space="preserve"> об обращении лекарственных средств предельной отпускной цены.</w:t>
      </w:r>
    </w:p>
    <w:bookmarkEnd w:id="137"/>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138" w:name="sub_213"/>
      <w:r w:rsidRPr="0043772B">
        <w:rPr>
          <w:rFonts w:ascii="Times New Roman" w:hAnsi="Times New Roman" w:cs="Times New Roman"/>
          <w:color w:val="000000" w:themeColor="text1"/>
          <w:sz w:val="22"/>
          <w:szCs w:val="22"/>
        </w:rPr>
        <w:t>Глава 13. Реестр недобросовестных поставщиков (исполнителей, подрядчиков)</w:t>
      </w:r>
    </w:p>
    <w:bookmarkEnd w:id="138"/>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39" w:name="sub_1094"/>
      <w:r w:rsidRPr="000354EB">
        <w:rPr>
          <w:rFonts w:ascii="Times New Roman" w:hAnsi="Times New Roman" w:cs="Times New Roman"/>
          <w:color w:val="000000" w:themeColor="text1"/>
        </w:rPr>
        <w:t>94. В реестр недобросовестных поставщиков включаются сведения об участниках закупки, уклонившихся от заключения договоров, а также о поставщиках (исполнителях, подрядчиках), договоры с которыми расторгнуты по решению суда или в случае одностороннего отказа заказчика, в отношении которого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которого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введены меры ограничительного характера, от исполнения договора в связи с существенным нарушением такими поставщиками (исполнителями, подрядчиками) договоров.</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40" w:name="sub_1095"/>
      <w:bookmarkEnd w:id="139"/>
      <w:r w:rsidRPr="000354EB">
        <w:rPr>
          <w:rFonts w:ascii="Times New Roman" w:hAnsi="Times New Roman" w:cs="Times New Roman"/>
          <w:color w:val="000000" w:themeColor="text1"/>
        </w:rPr>
        <w:t xml:space="preserve">95. Перечень сведений, включаемых в реестр недобросовестных поставщиков (исполнителей, подрядчиков), порядок направления заказчиками сведений о недобросовестных участниках закупки, поставщиках (исполнителях, подрядчиках) в федеральный орган исполнительной власти, уполномоченный на ведение реестра недобросовестных поставщиков (исполнителей, подрядчиков), порядок ведения реестра недобросовестных поставщиков (исполнителей, подрядчиков), требования к технологическим, программным, лингвистическим, правовым и организационным средствам обеспечения ведения реестра недобросовестных поставщиков (исполнителей, подрядчиков) установлены </w:t>
      </w:r>
      <w:hyperlink r:id="rId81" w:history="1">
        <w:r w:rsidRPr="000354EB">
          <w:rPr>
            <w:rStyle w:val="aa"/>
            <w:rFonts w:ascii="Times New Roman" w:hAnsi="Times New Roman"/>
            <w:color w:val="000000" w:themeColor="text1"/>
          </w:rPr>
          <w:t>постановлением</w:t>
        </w:r>
      </w:hyperlink>
      <w:r w:rsidRPr="000354EB">
        <w:rPr>
          <w:rFonts w:ascii="Times New Roman" w:hAnsi="Times New Roman" w:cs="Times New Roman"/>
          <w:color w:val="000000" w:themeColor="text1"/>
        </w:rPr>
        <w:t xml:space="preserve"> Правительства Российской Федерации от 22 ноября 2012 года N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bookmarkEnd w:id="140"/>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141" w:name="sub_214"/>
      <w:r w:rsidRPr="0043772B">
        <w:rPr>
          <w:rFonts w:ascii="Times New Roman" w:hAnsi="Times New Roman" w:cs="Times New Roman"/>
          <w:color w:val="000000" w:themeColor="text1"/>
          <w:sz w:val="22"/>
          <w:szCs w:val="22"/>
        </w:rPr>
        <w:t>Глава 14. Комиссия по осуществлению закупок</w:t>
      </w:r>
    </w:p>
    <w:bookmarkEnd w:id="141"/>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42" w:name="sub_1096"/>
      <w:r w:rsidRPr="000354EB">
        <w:rPr>
          <w:rFonts w:ascii="Times New Roman" w:hAnsi="Times New Roman" w:cs="Times New Roman"/>
          <w:color w:val="000000" w:themeColor="text1"/>
        </w:rPr>
        <w:t>96. Для определения поставщика (исполнителя, подрядчика) по результатам проведения конкурентной закупки заказчик создает комиссию по осуществлению конкурентной закупки (далее - комиссия).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43" w:name="sub_1097"/>
      <w:bookmarkEnd w:id="142"/>
      <w:r w:rsidRPr="000354EB">
        <w:rPr>
          <w:rFonts w:ascii="Times New Roman" w:hAnsi="Times New Roman" w:cs="Times New Roman"/>
          <w:color w:val="000000" w:themeColor="text1"/>
        </w:rPr>
        <w:lastRenderedPageBreak/>
        <w:t>97. Конкретные цели и задачи формирования комиссии, порядок ее работы, персональный состав, права, обязанности и ответственность членов комиссии, регламент работы комиссии и иные вопросы деятельности комиссии определяются заказчиком в локальном акте.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44" w:name="sub_1098"/>
      <w:bookmarkEnd w:id="143"/>
      <w:r w:rsidRPr="000354EB">
        <w:rPr>
          <w:rFonts w:ascii="Times New Roman" w:hAnsi="Times New Roman" w:cs="Times New Roman"/>
          <w:color w:val="000000" w:themeColor="text1"/>
        </w:rPr>
        <w:t>98. Заказчик вправе создать одну или несколько комиссий, действующих на постоянной основе или для осуществления конкретной закупки (или группы закупок).</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45" w:name="sub_1099"/>
      <w:bookmarkEnd w:id="144"/>
      <w:r w:rsidRPr="000354EB">
        <w:rPr>
          <w:rFonts w:ascii="Times New Roman" w:hAnsi="Times New Roman" w:cs="Times New Roman"/>
          <w:color w:val="000000" w:themeColor="text1"/>
        </w:rPr>
        <w:t>99. Число членов комиссии должно составлять не менее 3 человек.</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46" w:name="sub_1100"/>
      <w:bookmarkEnd w:id="145"/>
      <w:r w:rsidRPr="000354EB">
        <w:rPr>
          <w:rFonts w:ascii="Times New Roman" w:hAnsi="Times New Roman" w:cs="Times New Roman"/>
          <w:color w:val="000000" w:themeColor="text1"/>
        </w:rPr>
        <w:t xml:space="preserve">100. Руководитель Заказчика, член комиссии по осуществлению закупок обязаны при осуществлении закупок принимать меры по предотвращению и урегулированию конфликта интересов в соответствии с </w:t>
      </w:r>
      <w:hyperlink r:id="rId82" w:history="1">
        <w:r w:rsidRPr="000354EB">
          <w:rPr>
            <w:rStyle w:val="aa"/>
            <w:rFonts w:ascii="Times New Roman" w:hAnsi="Times New Roman"/>
            <w:color w:val="000000" w:themeColor="text1"/>
          </w:rPr>
          <w:t>Федеральным законом</w:t>
        </w:r>
      </w:hyperlink>
      <w:r w:rsidRPr="000354EB">
        <w:rPr>
          <w:rFonts w:ascii="Times New Roman" w:hAnsi="Times New Roman" w:cs="Times New Roman"/>
          <w:color w:val="000000" w:themeColor="text1"/>
        </w:rPr>
        <w:t xml:space="preserve"> от 25 декабря 2008 года N 273-ФЗ "О противодействии коррупции".</w:t>
      </w:r>
    </w:p>
    <w:bookmarkEnd w:id="146"/>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Членами комиссии по осуществлению закупок не могут быть:</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физические лица, имеющие личную заинтересованность в результатах закупки (определения поставщика (исполнителя, подрядчика) при осуществлении конкурентной закупки), в том числе физические лица, подавшие заявки на участие в закупке,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Понятие "личная заинтересованность" используется в значении, указанном в </w:t>
      </w:r>
      <w:hyperlink r:id="rId83" w:history="1">
        <w:r w:rsidRPr="000354EB">
          <w:rPr>
            <w:rStyle w:val="aa"/>
            <w:rFonts w:ascii="Times New Roman" w:hAnsi="Times New Roman"/>
            <w:color w:val="000000" w:themeColor="text1"/>
          </w:rPr>
          <w:t>Федеральном законе</w:t>
        </w:r>
      </w:hyperlink>
      <w:r w:rsidRPr="000354EB">
        <w:rPr>
          <w:rFonts w:ascii="Times New Roman" w:hAnsi="Times New Roman" w:cs="Times New Roman"/>
          <w:color w:val="000000" w:themeColor="text1"/>
        </w:rPr>
        <w:t xml:space="preserve"> от 25 декабря 2008 года N 273-ФЗ "О противодействии коррупции";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3) иные физические лица в случаях, определенных положением о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47" w:name="sub_1101"/>
      <w:r w:rsidRPr="000354EB">
        <w:rPr>
          <w:rFonts w:ascii="Times New Roman" w:hAnsi="Times New Roman" w:cs="Times New Roman"/>
          <w:color w:val="000000" w:themeColor="text1"/>
        </w:rPr>
        <w:t>101. Заседание комиссии считается правомочным, если на нем присутствует не менее чем 50% от общего числа ее членов. Каждый член комиссии имеет один голос. Решения комиссии принимаются простым большинством голосов ее членов, принявших участие в заседании комиссии. При равенстве голосов голос председателя комиссии является решающим.</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48" w:name="sub_1102"/>
      <w:bookmarkEnd w:id="147"/>
      <w:r w:rsidRPr="000354EB">
        <w:rPr>
          <w:rFonts w:ascii="Times New Roman" w:hAnsi="Times New Roman" w:cs="Times New Roman"/>
          <w:color w:val="000000" w:themeColor="text1"/>
        </w:rPr>
        <w:t>102. Решения комиссии оформляются протоколами.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49" w:name="sub_1103"/>
      <w:bookmarkEnd w:id="148"/>
      <w:r w:rsidRPr="000354EB">
        <w:rPr>
          <w:rFonts w:ascii="Times New Roman" w:hAnsi="Times New Roman" w:cs="Times New Roman"/>
          <w:color w:val="000000" w:themeColor="text1"/>
        </w:rPr>
        <w:t xml:space="preserve">103. Протоколы, указанные в </w:t>
      </w:r>
      <w:hyperlink w:anchor="sub_1102" w:history="1">
        <w:r w:rsidRPr="000354EB">
          <w:rPr>
            <w:rStyle w:val="aa"/>
            <w:rFonts w:ascii="Times New Roman" w:hAnsi="Times New Roman"/>
            <w:color w:val="000000" w:themeColor="text1"/>
          </w:rPr>
          <w:t>пункте 102</w:t>
        </w:r>
      </w:hyperlink>
      <w:r w:rsidRPr="000354EB">
        <w:rPr>
          <w:rFonts w:ascii="Times New Roman" w:hAnsi="Times New Roman" w:cs="Times New Roman"/>
          <w:color w:val="000000" w:themeColor="text1"/>
        </w:rPr>
        <w:t xml:space="preserve"> настоящего Положения подписываются всеми членами комиссии, принимающими участие в заседаниях, в день принятия соответствующего решения.</w:t>
      </w:r>
    </w:p>
    <w:bookmarkEnd w:id="149"/>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before="0" w:line="240" w:lineRule="auto"/>
        <w:ind w:left="-709" w:right="-143" w:firstLine="709"/>
        <w:jc w:val="both"/>
        <w:rPr>
          <w:rFonts w:ascii="Times New Roman" w:hAnsi="Times New Roman" w:cs="Times New Roman"/>
          <w:color w:val="000000" w:themeColor="text1"/>
          <w:sz w:val="22"/>
          <w:szCs w:val="22"/>
        </w:rPr>
      </w:pPr>
      <w:bookmarkStart w:id="150" w:name="sub_3000"/>
      <w:r w:rsidRPr="0043772B">
        <w:rPr>
          <w:rFonts w:ascii="Times New Roman" w:hAnsi="Times New Roman" w:cs="Times New Roman"/>
          <w:color w:val="000000" w:themeColor="text1"/>
          <w:sz w:val="22"/>
          <w:szCs w:val="22"/>
        </w:rPr>
        <w:t>Раздел III. Порядок подготовки и осуществления конкурентной закупки</w:t>
      </w:r>
    </w:p>
    <w:bookmarkEnd w:id="150"/>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before="0" w:line="240" w:lineRule="auto"/>
        <w:ind w:left="-709" w:right="-143" w:firstLine="709"/>
        <w:jc w:val="both"/>
        <w:rPr>
          <w:rFonts w:ascii="Times New Roman" w:hAnsi="Times New Roman" w:cs="Times New Roman"/>
          <w:color w:val="000000" w:themeColor="text1"/>
          <w:sz w:val="22"/>
          <w:szCs w:val="22"/>
        </w:rPr>
      </w:pPr>
      <w:bookmarkStart w:id="151" w:name="sub_3001"/>
      <w:r w:rsidRPr="0043772B">
        <w:rPr>
          <w:rFonts w:ascii="Times New Roman" w:hAnsi="Times New Roman" w:cs="Times New Roman"/>
          <w:color w:val="000000" w:themeColor="text1"/>
          <w:sz w:val="22"/>
          <w:szCs w:val="22"/>
        </w:rPr>
        <w:t>Глава 1. Порядок проведения открытого конкурса в электронной форме</w:t>
      </w:r>
    </w:p>
    <w:bookmarkEnd w:id="151"/>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52" w:name="sub_1104"/>
      <w:r w:rsidRPr="000354EB">
        <w:rPr>
          <w:rFonts w:ascii="Times New Roman" w:hAnsi="Times New Roman" w:cs="Times New Roman"/>
          <w:color w:val="000000" w:themeColor="text1"/>
        </w:rPr>
        <w:t>104. Открытый конкурс в электронной форме - это форма торгов, при которой:</w:t>
      </w:r>
    </w:p>
    <w:bookmarkEnd w:id="152"/>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информация о закупке сообщается заказчиком путем размещения в единой информационной системе извещения о проведении конкурса в электронной форме, конкурсной документации, доступных неограниченному кругу лиц;</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победителем конкурса признается участник закупки, заявка на участие в конкурсе которого соответствует требованиям, установленным конкурсной документацией, и по результатам сопоставления заявок на основании указанных в конкурсной документации критериев оценки содержит лучшие условия исполнения договора.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53" w:name="sub_1105"/>
      <w:r w:rsidRPr="000354EB">
        <w:rPr>
          <w:rFonts w:ascii="Times New Roman" w:hAnsi="Times New Roman" w:cs="Times New Roman"/>
          <w:color w:val="000000" w:themeColor="text1"/>
        </w:rPr>
        <w:t>105. Информация о проведении конкурса в электронной форме, включая извещение о проведении конкурса, конкурсную документацию, проект договора, размещается заказчиком в единой информационной системе не менее чем за 15 дней до установленной в конкурсной документации даты окончания срока подачи заявок на участие в открытом конкурсе.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54" w:name="sub_1106"/>
      <w:bookmarkEnd w:id="153"/>
      <w:r w:rsidRPr="000354EB">
        <w:rPr>
          <w:rFonts w:ascii="Times New Roman" w:hAnsi="Times New Roman" w:cs="Times New Roman"/>
          <w:color w:val="000000" w:themeColor="text1"/>
        </w:rPr>
        <w:t xml:space="preserve">106. Любой участник конкурентной закупки вправе направить Заказчику в порядке, предусмотренном </w:t>
      </w:r>
      <w:hyperlink r:id="rId84" w:history="1">
        <w:r w:rsidRPr="000354EB">
          <w:rPr>
            <w:rStyle w:val="aa"/>
            <w:rFonts w:ascii="Times New Roman" w:hAnsi="Times New Roman"/>
            <w:color w:val="000000" w:themeColor="text1"/>
          </w:rPr>
          <w:t>Законом</w:t>
        </w:r>
      </w:hyperlink>
      <w:r w:rsidRPr="000354EB">
        <w:rPr>
          <w:rFonts w:ascii="Times New Roman" w:hAnsi="Times New Roman" w:cs="Times New Roman"/>
          <w:color w:val="000000" w:themeColor="text1"/>
        </w:rPr>
        <w:t xml:space="preserve"> о закупках запрос о даче разъяснений положений извещения об осуществлении закупки и (или) документации о закупке.</w:t>
      </w:r>
    </w:p>
    <w:bookmarkEnd w:id="154"/>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В течение трех рабочих дней с даты поступления данного Запроса заказчик осуществляет разъяснение положений документации о конкурентной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55" w:name="sub_1107"/>
      <w:r w:rsidRPr="000354EB">
        <w:rPr>
          <w:rFonts w:ascii="Times New Roman" w:hAnsi="Times New Roman" w:cs="Times New Roman"/>
          <w:color w:val="000000" w:themeColor="text1"/>
        </w:rPr>
        <w:t xml:space="preserve">107. Заказчик вправе принять решение о внесении изменений в извещение о проведении конкурса и (или) конкурсную документацию до наступления даты и времени окончания срока подачи заявок на участие в конкурсе. В течение 3 дней с даты принятия указанного решения такие изменения размещаются заказчиком в единой информационной системе. При этом срок подачи заявок на участие в конкурсе должен быть продлен </w:t>
      </w:r>
      <w:r w:rsidRPr="000354EB">
        <w:rPr>
          <w:rFonts w:ascii="Times New Roman" w:hAnsi="Times New Roman" w:cs="Times New Roman"/>
          <w:color w:val="000000" w:themeColor="text1"/>
        </w:rPr>
        <w:lastRenderedPageBreak/>
        <w:t>таким образом, чтобы с даты размещения в единой информационной системе указанных изменений до даты окончания срока подачи заявок на участие в конкурсе такой срок составлял не менее 8 дней.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56" w:name="sub_1108"/>
      <w:bookmarkEnd w:id="155"/>
      <w:r w:rsidRPr="000354EB">
        <w:rPr>
          <w:rFonts w:ascii="Times New Roman" w:hAnsi="Times New Roman" w:cs="Times New Roman"/>
          <w:color w:val="000000" w:themeColor="text1"/>
        </w:rPr>
        <w:t>108. Заказчик вправе отменить конкурс по одному и более предмету закупки (лоту) до наступления даты и времени окончания срока подачи заявок на участие в открытом конкурсе. Решение об отмене конкурса размещается в единой информационной системе в день принятия этого решения. В случае отмены открытого конкурса заявки на участие в конкурсе, поданные участниками закупки, не возвращаются.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57" w:name="sub_1109"/>
      <w:bookmarkEnd w:id="156"/>
      <w:r w:rsidRPr="000354EB">
        <w:rPr>
          <w:rFonts w:ascii="Times New Roman" w:hAnsi="Times New Roman" w:cs="Times New Roman"/>
          <w:color w:val="000000" w:themeColor="text1"/>
        </w:rPr>
        <w:t xml:space="preserve">109. В извещении о проведении конкурса должны содержаться сведения, указанные в </w:t>
      </w:r>
      <w:hyperlink w:anchor="sub_1061" w:history="1">
        <w:r w:rsidRPr="000354EB">
          <w:rPr>
            <w:rStyle w:val="aa"/>
            <w:rFonts w:ascii="Times New Roman" w:hAnsi="Times New Roman"/>
            <w:color w:val="000000" w:themeColor="text1"/>
          </w:rPr>
          <w:t>пункте 61</w:t>
        </w:r>
      </w:hyperlink>
      <w:r w:rsidRPr="000354EB">
        <w:rPr>
          <w:rFonts w:ascii="Times New Roman" w:hAnsi="Times New Roman" w:cs="Times New Roman"/>
          <w:color w:val="000000" w:themeColor="text1"/>
        </w:rPr>
        <w:t xml:space="preserve"> настоящего положения.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58" w:name="sub_1110"/>
      <w:bookmarkEnd w:id="157"/>
      <w:r w:rsidRPr="000354EB">
        <w:rPr>
          <w:rFonts w:ascii="Times New Roman" w:hAnsi="Times New Roman" w:cs="Times New Roman"/>
          <w:color w:val="000000" w:themeColor="text1"/>
        </w:rPr>
        <w:t>110. Заказчик вправе провести многолотовый конкурс. При этом под лотом понимается закупаемая заказчиком продукция, в отношении которой предусматривается заключение отдельного договора по результатам закупки. В случае проведения многолотового конкурса в отношении каждого лота в извещении о проведении конкурса отдельно указываются предмет договора, сведения о начальной (максимальной) цене договора, сроки и иные условия открытого конкурса, которые отличаются по каждому лоту друг от друга.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59" w:name="sub_1111"/>
      <w:bookmarkEnd w:id="158"/>
      <w:r w:rsidRPr="000354EB">
        <w:rPr>
          <w:rFonts w:ascii="Times New Roman" w:hAnsi="Times New Roman" w:cs="Times New Roman"/>
          <w:color w:val="000000" w:themeColor="text1"/>
        </w:rPr>
        <w:t>111. Для осуществления конкурса заказчик разрабатывает и утверждает конкурсную документацию, которая размещается в единой информационной системе вместе с извещением о проведении конкурса и включает в себя сведения, указанные в пункте 61 настоящего положения.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60" w:name="sub_1112"/>
      <w:bookmarkEnd w:id="159"/>
      <w:r w:rsidRPr="000354EB">
        <w:rPr>
          <w:rFonts w:ascii="Times New Roman" w:hAnsi="Times New Roman" w:cs="Times New Roman"/>
          <w:color w:val="000000" w:themeColor="text1"/>
        </w:rPr>
        <w:t>112. Для участия в конкурсе в электронной форме участник закупки подает заявку на участие в таком конкурсе оператору электронной площадки согласно требованиям к содержанию, оформлению и составу заявки на участие в закупке и в срок, которые установлены конкурсной документацией.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61" w:name="sub_1113"/>
      <w:bookmarkEnd w:id="160"/>
      <w:r w:rsidRPr="000354EB">
        <w:rPr>
          <w:rFonts w:ascii="Times New Roman" w:hAnsi="Times New Roman" w:cs="Times New Roman"/>
          <w:color w:val="000000" w:themeColor="text1"/>
        </w:rPr>
        <w:t>113. Заявка, подаваемая участником на участие в конкурсе в электронной форме, состоит из двух частей и предложения о цене договора (цене лота, единицы товара, работы, услуги).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62" w:name="sub_1114"/>
      <w:bookmarkEnd w:id="161"/>
      <w:r w:rsidRPr="000354EB">
        <w:rPr>
          <w:rFonts w:ascii="Times New Roman" w:hAnsi="Times New Roman" w:cs="Times New Roman"/>
          <w:color w:val="000000" w:themeColor="text1"/>
        </w:rPr>
        <w:t>114. Первая часть заявки на участие в конкурсе в электронной форме должна содержать:</w:t>
      </w:r>
    </w:p>
    <w:bookmarkEnd w:id="162"/>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согласие участника закупки на поставку товара, выполнение работы или оказание услуги на условиях, предусмотренных конкурсной документацией;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при осуществлении закупки товара или закупки работы, услуги, для выполнения, оказания которых используется товар:</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наименование страны происхождения товара; при этом участник закупки несет ответственность за представление недостоверных сведений о наименовании страны происхождения товара, указанного в заявке на участие в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конкурсе в электронной форме в случае отсутствия в конкурсной документации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конкурсной документации;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3) предложение участника конкурса в электронной форме о качественных, функциональных и об экологических характеристиках предмета закупки, о расходах на эксплуатацию и ремонт товаров, использование результатов работ при установлении в конкурсной документации данных критериев; при этом отсутствие указанного предложения не является основанием для принятия решения об отказе участнику закупки в допуске к участию в конкурсе в электронной форме.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63" w:name="sub_1115"/>
      <w:r w:rsidRPr="000354EB">
        <w:rPr>
          <w:rFonts w:ascii="Times New Roman" w:hAnsi="Times New Roman" w:cs="Times New Roman"/>
          <w:color w:val="000000" w:themeColor="text1"/>
        </w:rPr>
        <w:t>115. В первой части заявки на участие в конкурсе в электронной форме не допускается указание сведений об участнике конкурса в электронной форме, подавшем заявку на участие в таком конкурсе, а также сведений о предлагаемой этим участником конкурса в электронной форме цене договора; при этом первая часть заявки на участие в конкурсе в электронной форме может содержать эскиз, рисунок, чертеж, фотографию, иное изображение товара, закупка которого осуществляется.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64" w:name="sub_1116"/>
      <w:bookmarkEnd w:id="163"/>
      <w:r w:rsidRPr="000354EB">
        <w:rPr>
          <w:rFonts w:ascii="Times New Roman" w:hAnsi="Times New Roman" w:cs="Times New Roman"/>
          <w:color w:val="000000" w:themeColor="text1"/>
        </w:rPr>
        <w:t>116. Вторая часть заявки на участие в конкурсе в электронной форме должна содержать:</w:t>
      </w:r>
    </w:p>
    <w:bookmarkEnd w:id="164"/>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1) документы, указанные в </w:t>
      </w:r>
      <w:hyperlink w:anchor="sub_1066" w:history="1">
        <w:r w:rsidRPr="000354EB">
          <w:rPr>
            <w:rStyle w:val="aa"/>
            <w:rFonts w:ascii="Times New Roman" w:hAnsi="Times New Roman"/>
            <w:color w:val="000000" w:themeColor="text1"/>
          </w:rPr>
          <w:t>пункте 66</w:t>
        </w:r>
      </w:hyperlink>
      <w:r w:rsidRPr="000354EB">
        <w:rPr>
          <w:rFonts w:ascii="Times New Roman" w:hAnsi="Times New Roman" w:cs="Times New Roman"/>
          <w:color w:val="000000" w:themeColor="text1"/>
        </w:rPr>
        <w:t xml:space="preserve"> настоящего положения;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документы, подтверждающие квалификацию участника конкурса в электронной форме. При этом отсутствие документов, представленных в качестве подтверждения квалификации участника закупки, не является основанием для признания заявки на участие в конкурсе в электронной форме, не соответствующей требованиям документации о таком конкурсе.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65" w:name="sub_1117"/>
      <w:r w:rsidRPr="000354EB">
        <w:rPr>
          <w:rFonts w:ascii="Times New Roman" w:hAnsi="Times New Roman" w:cs="Times New Roman"/>
          <w:color w:val="000000" w:themeColor="text1"/>
        </w:rPr>
        <w:t>117. Заявка на участие в конкурсе в электронной форме подписывается участником закупки или лицом, уполномоченным таким участником закупки, усиленной квалифицированной электронной подписью.</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66" w:name="sub_1118"/>
      <w:bookmarkEnd w:id="165"/>
      <w:r w:rsidRPr="000354EB">
        <w:rPr>
          <w:rFonts w:ascii="Times New Roman" w:hAnsi="Times New Roman" w:cs="Times New Roman"/>
          <w:color w:val="000000" w:themeColor="text1"/>
        </w:rPr>
        <w:t>118. Требовать от участника закупки иные документы и информацию, за исключением предусмотренных настоящим положением документов и информации, не допускается.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67" w:name="sub_1119"/>
      <w:bookmarkEnd w:id="166"/>
      <w:r w:rsidRPr="000354EB">
        <w:rPr>
          <w:rFonts w:ascii="Times New Roman" w:hAnsi="Times New Roman" w:cs="Times New Roman"/>
          <w:color w:val="000000" w:themeColor="text1"/>
        </w:rPr>
        <w:t xml:space="preserve">119. Участник закупки вправе подать только 1 заявку на участие в конкурсе в электронной форме в отношении каждого лота в любое время с момента размещения извещения о ее проведении до </w:t>
      </w:r>
      <w:r w:rsidRPr="000354EB">
        <w:rPr>
          <w:rFonts w:ascii="Times New Roman" w:hAnsi="Times New Roman" w:cs="Times New Roman"/>
          <w:color w:val="000000" w:themeColor="text1"/>
        </w:rPr>
        <w:lastRenderedPageBreak/>
        <w:t>предусмотренных конкурсной документацией даты и времени окончания срока подачи заявок на участие в конкурсе в электронной форме.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68" w:name="sub_1120"/>
      <w:bookmarkEnd w:id="167"/>
      <w:r w:rsidRPr="000354EB">
        <w:rPr>
          <w:rFonts w:ascii="Times New Roman" w:hAnsi="Times New Roman" w:cs="Times New Roman"/>
          <w:color w:val="000000" w:themeColor="text1"/>
        </w:rPr>
        <w:t>120. Участник конкурса в электронной форме вправе изменить или отозвать свою заявку до истечения срока подачи заявок. Заявка на участие в конкурсе в электронной форме является измененной или отозванной, если изменение осуществлено или уведомление об отзыве заявки получено оператором электронной площадки до истечения срока подачи заявок на участие в такой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69" w:name="sub_1121"/>
      <w:bookmarkEnd w:id="168"/>
      <w:r w:rsidRPr="000354EB">
        <w:rPr>
          <w:rFonts w:ascii="Times New Roman" w:hAnsi="Times New Roman" w:cs="Times New Roman"/>
          <w:color w:val="000000" w:themeColor="text1"/>
        </w:rPr>
        <w:t>121. Оператор электронной площадки направляет заказчику первые части заявок на участие в конкурсе в электронной форме не позднее дня, следующего за днем окончания срока подачи заявок на участие в конкурсе в электронной форме, установленного в извещении, конкурсной документации.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70" w:name="sub_1122"/>
      <w:bookmarkEnd w:id="169"/>
      <w:r w:rsidRPr="000354EB">
        <w:rPr>
          <w:rFonts w:ascii="Times New Roman" w:hAnsi="Times New Roman" w:cs="Times New Roman"/>
          <w:color w:val="000000" w:themeColor="text1"/>
        </w:rPr>
        <w:t>122. Комиссия проверяет первые части заявок на участие в конкурсе в электронной форме на соответствие требованиям, установленным конкурсной документацией в отношении закупаемых товаров, работ, услуг.</w:t>
      </w:r>
    </w:p>
    <w:bookmarkEnd w:id="170"/>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Срок рассмотрения первых частей заявок на участие в конкурсе в электронной форме комиссией не может превышать 3 рабочих дней с даты окончания срока подачи указанных заявок.</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71" w:name="sub_1123"/>
      <w:r w:rsidRPr="000354EB">
        <w:rPr>
          <w:rFonts w:ascii="Times New Roman" w:hAnsi="Times New Roman" w:cs="Times New Roman"/>
          <w:color w:val="000000" w:themeColor="text1"/>
        </w:rPr>
        <w:t>123. Участник конкурса в электронной форме не допускается к участию в нем в случае:</w:t>
      </w:r>
    </w:p>
    <w:bookmarkEnd w:id="171"/>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непредставления информации, предусмотренной извещением и/или документацией, или представления недостоверной информации;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несоответствия предложений участника конкурса в электронной форме требованиям, установленным в извещении и/или конкурсной документацией;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3) указания в первой части заявки участника конкурса в электронной форме сведений о таком участнике, позволяющих его идентифицировать, и (или) о предлагаемой им цене договора.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72" w:name="sub_1124"/>
      <w:r w:rsidRPr="000354EB">
        <w:rPr>
          <w:rFonts w:ascii="Times New Roman" w:hAnsi="Times New Roman" w:cs="Times New Roman"/>
          <w:color w:val="000000" w:themeColor="text1"/>
        </w:rPr>
        <w:t>124. По итогам рассмотрения первых частей заявок на участие в конкурсе в электронной форме заказчик направляет не позднее дня, следующего за днем их рассмотрения, протокол рассмотрения первых частей заявок на участие в конкурсе в электронной форме оператору электронной площадки. В течение 1 часа с момента получения указанного протокола оператор электронной площадки размещает протокол в единой информационной системе.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73" w:name="sub_1125"/>
      <w:bookmarkEnd w:id="172"/>
      <w:r w:rsidRPr="000354EB">
        <w:rPr>
          <w:rFonts w:ascii="Times New Roman" w:hAnsi="Times New Roman" w:cs="Times New Roman"/>
          <w:color w:val="000000" w:themeColor="text1"/>
        </w:rPr>
        <w:t>125. В случае, если не подано ни одной заявки на участие в конкурсе в электронной форме или если по результатам рассмотрения первых частей заявок на участие в конкурсе в электронной форме комиссия приняла решение об отказе в допуске к участию в таком конкурсе всех участников закупки, подавших заявки на участие в нем, или о признании только одного участника закупки, подавшего заявку на участие в таком конкурсе, его участником, конкурс в электронной форме признается несостоявшимся.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74" w:name="sub_1126"/>
      <w:bookmarkEnd w:id="173"/>
      <w:r w:rsidRPr="000354EB">
        <w:rPr>
          <w:rFonts w:ascii="Times New Roman" w:hAnsi="Times New Roman" w:cs="Times New Roman"/>
          <w:color w:val="000000" w:themeColor="text1"/>
        </w:rPr>
        <w:t>126. В случае если на участие в конкурсе в электронной форме подана только одна заявка, оператор электронной площадки направляет заказчику предложение о цене договора (цене лота, единицы товара, работы, услуги), первую и вторую части заявки, при этом конкурс в электронной форме признается несостоявшимся.</w:t>
      </w:r>
    </w:p>
    <w:bookmarkEnd w:id="174"/>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Комиссия на основании результатов рассмотрения первой и второй частей единственной заявки принимает решение о ее соответствии или о несоответствии требованиям, установленным конкурсной документацией, оценка вторых частей заявки при этом не проводится.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Результаты рассмотрения единственной заявки на участие в конкурсе в электронной форме фиксируются в итоговом протоколе, который размещается на электронной площадке и в единой информационной системе.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75" w:name="sub_1127"/>
      <w:r w:rsidRPr="000354EB">
        <w:rPr>
          <w:rFonts w:ascii="Times New Roman" w:hAnsi="Times New Roman" w:cs="Times New Roman"/>
          <w:color w:val="000000" w:themeColor="text1"/>
        </w:rPr>
        <w:t>127. Оператором электронной площадки одновременно с предложением о цене договора (цене лота, единицы товара, работы, услуги) и направляются заказчику вторые части заявок на участие в конкурсе в электронной форме в срок, установленный извещением, конкурсной документацией, но не ранее срока размещения в единой информационной системе протокола рассмотрения первых частей заявок на участие в конкурсе в электронной форме.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76" w:name="sub_1128"/>
      <w:bookmarkEnd w:id="175"/>
      <w:r w:rsidRPr="000354EB">
        <w:rPr>
          <w:rFonts w:ascii="Times New Roman" w:hAnsi="Times New Roman" w:cs="Times New Roman"/>
          <w:color w:val="000000" w:themeColor="text1"/>
        </w:rPr>
        <w:t>128. Комиссия на основании результатов рассмотрения вторых частей заявок принимает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настоящим разделом, конкурсной документацией.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77" w:name="sub_1129"/>
      <w:bookmarkEnd w:id="176"/>
      <w:r w:rsidRPr="000354EB">
        <w:rPr>
          <w:rFonts w:ascii="Times New Roman" w:hAnsi="Times New Roman" w:cs="Times New Roman"/>
          <w:color w:val="000000" w:themeColor="text1"/>
        </w:rPr>
        <w:t>129. Заявка на участие в конкурсе в электронной форме признается не соответствующей требованиям, установленным конкурсной документацией:</w:t>
      </w:r>
    </w:p>
    <w:bookmarkEnd w:id="177"/>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в случае непредставления документов и информации, которые участник обязан представить во второй части заявки в соответствии с требованиями конкурсной документации, либо их несоответствия требованиям, установленным конкурсной документацией;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в случае наличия в документах и информации, представленных участником закупки, недостоверной информации;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lastRenderedPageBreak/>
        <w:t>3) в случае несоответствия участника такого конкурса требованиям, установленным конкурсной документацией;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4) в случае непредставления независимой гарантии или ее несоответствия требованиям, установленным конкурсной документацией (при выборе участником конкурса такого способа обеспечения заявки).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78" w:name="sub_1130"/>
      <w:r w:rsidRPr="000354EB">
        <w:rPr>
          <w:rFonts w:ascii="Times New Roman" w:hAnsi="Times New Roman" w:cs="Times New Roman"/>
          <w:color w:val="000000" w:themeColor="text1"/>
        </w:rPr>
        <w:t>130. В случае установления недостоверности информации, представленной участником конкурса в электронной форме в составе заявки, в предложении участника конкурса в электронной форме о качественных, функциональных и экологических характеристиках предмета закупки, о расходах на эксплуатацию и ремонт товаров, использование результатов работ, в документах, подтверждающих квалификацию участников конкурса в электронной форме, комиссия обязана отстранить такого участника от участия в конкурсе не позднее подписания протокола подведения итогов конкурса в электронной форме.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79" w:name="sub_1131"/>
      <w:bookmarkEnd w:id="178"/>
      <w:r w:rsidRPr="000354EB">
        <w:rPr>
          <w:rFonts w:ascii="Times New Roman" w:hAnsi="Times New Roman" w:cs="Times New Roman"/>
          <w:color w:val="000000" w:themeColor="text1"/>
        </w:rPr>
        <w:t>131. В случае отстранения участника конкурса в электронной форме после подписания протокола рассмотрения и оценки вторых частей заявок на участие в конкурсе в электронной форме комиссия проводит повторную оценку заявок, результаты которой фиксируются в протоколе подведения итогов конкурса в электронной форме.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80" w:name="sub_1132"/>
      <w:bookmarkEnd w:id="179"/>
      <w:r w:rsidRPr="000354EB">
        <w:rPr>
          <w:rFonts w:ascii="Times New Roman" w:hAnsi="Times New Roman" w:cs="Times New Roman"/>
          <w:color w:val="000000" w:themeColor="text1"/>
        </w:rPr>
        <w:t>132. Комиссия осуществляет оценку вторых частей заявок на участие в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Оценка указанных заявок не осуществляется в случае признания конкурса в электронной форме несостоявшимся.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81" w:name="sub_1133"/>
      <w:bookmarkEnd w:id="180"/>
      <w:r w:rsidRPr="000354EB">
        <w:rPr>
          <w:rFonts w:ascii="Times New Roman" w:hAnsi="Times New Roman" w:cs="Times New Roman"/>
          <w:color w:val="000000" w:themeColor="text1"/>
        </w:rPr>
        <w:t>133. Срок рассмотрения вторых частей заявок и оценки заявок на участие в конкурсе в электронной форме не может превышать 7 рабочих дней с даты направления заказчику вторых частей заявок на участие в таком конкурсе.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82" w:name="sub_1134"/>
      <w:bookmarkEnd w:id="181"/>
      <w:r w:rsidRPr="000354EB">
        <w:rPr>
          <w:rFonts w:ascii="Times New Roman" w:hAnsi="Times New Roman" w:cs="Times New Roman"/>
          <w:color w:val="000000" w:themeColor="text1"/>
        </w:rPr>
        <w:t>134. Комиссия на основании результатов оценки заявок на участие в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конкурсе в электронной форме, в которой содержатся лучшие условия исполнения договора, присваивается первый номер. В случае если в нескольких таких заявках содержатся одинаковые по степени выгодности условия исполнения договора или одинаковые ценовые предложения, меньший порядковый номер присваивается заявке, которая поступила ранее других заявок.</w:t>
      </w:r>
    </w:p>
    <w:bookmarkEnd w:id="182"/>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Победителем конкурса в электронной форме признается участник конкурса, который предложил лучшие условия исполнения договора на основе критериев, указанных в конкурсной документации и в заявке на участие в конкурсе в электронной форме, которой присвоен первый номер.</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83" w:name="sub_1135"/>
      <w:r w:rsidRPr="000354EB">
        <w:rPr>
          <w:rFonts w:ascii="Times New Roman" w:hAnsi="Times New Roman" w:cs="Times New Roman"/>
          <w:color w:val="000000" w:themeColor="text1"/>
        </w:rPr>
        <w:t>135. В случае, если по результатам рассмотрения вторых частей заявок на участие в конкурсе в электронной форме комиссия отклонила все такие заявки или только одна такая заявка и подавший ее участник соответствуют требованиям, установленным конкурсной документацией, конкурс в электронной форме признается несостоявшимся.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84" w:name="sub_1136"/>
      <w:bookmarkEnd w:id="183"/>
      <w:r w:rsidRPr="000354EB">
        <w:rPr>
          <w:rFonts w:ascii="Times New Roman" w:hAnsi="Times New Roman" w:cs="Times New Roman"/>
          <w:color w:val="000000" w:themeColor="text1"/>
        </w:rPr>
        <w:t>136. Результаты рассмотрения и оценки заявок на участие в конкурсе в электронной форме фиксируются в протоколе подведения итогов конкурса в электронной форме, который должен содержать в том числе сведения о составе комиссии и участниках конкурса с заявками, получившими первые три номера, и размещает его на электронной площадке и в единой информационной системе.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85" w:name="sub_1137"/>
      <w:bookmarkEnd w:id="184"/>
      <w:r w:rsidRPr="000354EB">
        <w:rPr>
          <w:rFonts w:ascii="Times New Roman" w:hAnsi="Times New Roman" w:cs="Times New Roman"/>
          <w:color w:val="000000" w:themeColor="text1"/>
        </w:rPr>
        <w:t>137. В случае, если конкурс в электронной форме признан несостоявшимся в связи с тем, что по окончании срока подачи заявок подана только одна такая заявка, при этом такая заявка признана соответствующей требованиям документации о закупке или по результатам рассмотрения заявок на участие в конкурсе только одна заявка признана соответствующей требованиям документации о закупке, заказчик заключает договор с этим участником закупки как с единственным поставщиком (подрядчиком, исполнителем).</w:t>
      </w:r>
    </w:p>
    <w:bookmarkEnd w:id="185"/>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В соответствии с настоящим пунктом договор заключается с этим участником на условиях, предусмотренных документацией о закупке, по цене, не выше предложенной данным участником закупки.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before="0" w:line="240" w:lineRule="auto"/>
        <w:ind w:left="-709" w:right="-143" w:firstLine="709"/>
        <w:jc w:val="both"/>
        <w:rPr>
          <w:rFonts w:ascii="Times New Roman" w:hAnsi="Times New Roman" w:cs="Times New Roman"/>
          <w:color w:val="000000" w:themeColor="text1"/>
          <w:sz w:val="22"/>
          <w:szCs w:val="22"/>
        </w:rPr>
      </w:pPr>
      <w:bookmarkStart w:id="186" w:name="sub_3011"/>
      <w:r w:rsidRPr="0043772B">
        <w:rPr>
          <w:rFonts w:ascii="Times New Roman" w:hAnsi="Times New Roman" w:cs="Times New Roman"/>
          <w:color w:val="000000" w:themeColor="text1"/>
          <w:sz w:val="22"/>
          <w:szCs w:val="22"/>
        </w:rPr>
        <w:t>Глава 1.1. Особенности проведения конкурса в электронной форме, участниками которого могут быть только субъекты малого и среднего предпринимательства</w:t>
      </w:r>
    </w:p>
    <w:bookmarkEnd w:id="186"/>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87" w:name="sub_1138"/>
      <w:r w:rsidRPr="000354EB">
        <w:rPr>
          <w:rFonts w:ascii="Times New Roman" w:hAnsi="Times New Roman" w:cs="Times New Roman"/>
          <w:color w:val="000000" w:themeColor="text1"/>
        </w:rPr>
        <w:t xml:space="preserve">138. Конкурс в электронной форме, участниками которого в соответствии с </w:t>
      </w:r>
      <w:hyperlink r:id="rId85" w:history="1">
        <w:r w:rsidRPr="000354EB">
          <w:rPr>
            <w:rStyle w:val="aa"/>
            <w:rFonts w:ascii="Times New Roman" w:hAnsi="Times New Roman"/>
            <w:color w:val="000000" w:themeColor="text1"/>
          </w:rPr>
          <w:t>пунктом 2 части 8 статьи 3</w:t>
        </w:r>
      </w:hyperlink>
      <w:r w:rsidRPr="000354EB">
        <w:rPr>
          <w:rFonts w:ascii="Times New Roman" w:hAnsi="Times New Roman" w:cs="Times New Roman"/>
          <w:color w:val="000000" w:themeColor="text1"/>
        </w:rPr>
        <w:t xml:space="preserve"> Закона о закупках могут быть только субъекты малого и среднего предпринимательства, осуществляется в порядке, установленном </w:t>
      </w:r>
      <w:hyperlink w:anchor="sub_3001" w:history="1">
        <w:r w:rsidRPr="000354EB">
          <w:rPr>
            <w:rStyle w:val="aa"/>
            <w:rFonts w:ascii="Times New Roman" w:hAnsi="Times New Roman"/>
            <w:color w:val="000000" w:themeColor="text1"/>
          </w:rPr>
          <w:t>главой 1. раздела III</w:t>
        </w:r>
      </w:hyperlink>
      <w:r w:rsidRPr="000354EB">
        <w:rPr>
          <w:rFonts w:ascii="Times New Roman" w:hAnsi="Times New Roman" w:cs="Times New Roman"/>
          <w:color w:val="000000" w:themeColor="text1"/>
        </w:rPr>
        <w:t xml:space="preserve"> настоящего положения с учетом требований Главы 5 </w:t>
      </w:r>
      <w:r w:rsidRPr="000354EB">
        <w:rPr>
          <w:rFonts w:ascii="Times New Roman" w:hAnsi="Times New Roman" w:cs="Times New Roman"/>
          <w:color w:val="000000" w:themeColor="text1"/>
        </w:rPr>
        <w:lastRenderedPageBreak/>
        <w:t xml:space="preserve">настоящего положения и предусмотренных </w:t>
      </w:r>
      <w:hyperlink r:id="rId86" w:history="1">
        <w:r w:rsidRPr="000354EB">
          <w:rPr>
            <w:rStyle w:val="aa"/>
            <w:rFonts w:ascii="Times New Roman" w:hAnsi="Times New Roman"/>
            <w:color w:val="000000" w:themeColor="text1"/>
          </w:rPr>
          <w:t>статьями 3.2 - 3.4</w:t>
        </w:r>
      </w:hyperlink>
      <w:r w:rsidRPr="000354EB">
        <w:rPr>
          <w:rFonts w:ascii="Times New Roman" w:hAnsi="Times New Roman" w:cs="Times New Roman"/>
          <w:color w:val="000000" w:themeColor="text1"/>
        </w:rPr>
        <w:t xml:space="preserve"> Закона о закупках и особенностей, установленных настоящей главой.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88" w:name="sub_1139"/>
      <w:bookmarkEnd w:id="187"/>
      <w:r w:rsidRPr="000354EB">
        <w:rPr>
          <w:rFonts w:ascii="Times New Roman" w:hAnsi="Times New Roman" w:cs="Times New Roman"/>
          <w:color w:val="000000" w:themeColor="text1"/>
        </w:rPr>
        <w:t>139. При осуществлении конкурса в электронной форме с участием субъектов малого и среднего предпринимательства извещение о его проведении размещается в единой информационной системе:</w:t>
      </w:r>
    </w:p>
    <w:bookmarkEnd w:id="188"/>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не менее чем за 7 дней до даты окончания срока подачи заявок на участие в таком конкурсе в случае, если начальная (максимальная) цена договора не превышает 30000000 (тридцати миллионов) рублей;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не менее чем за 15 дней до даты окончания срока подачи заявок на участие в таком конкурсе в случае, если начальная (максимальная) цена договора превышает 30000000 (тридцать миллионов) рублей.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89" w:name="sub_1140"/>
      <w:r w:rsidRPr="000354EB">
        <w:rPr>
          <w:rFonts w:ascii="Times New Roman" w:hAnsi="Times New Roman" w:cs="Times New Roman"/>
          <w:color w:val="000000" w:themeColor="text1"/>
        </w:rPr>
        <w:t xml:space="preserve">140. Заявка на участие в конкурсе в электронной форме должна содержать документы, указанные в </w:t>
      </w:r>
      <w:hyperlink w:anchor="sub_1067" w:history="1">
        <w:r w:rsidRPr="000354EB">
          <w:rPr>
            <w:rStyle w:val="aa"/>
            <w:rFonts w:ascii="Times New Roman" w:hAnsi="Times New Roman"/>
            <w:color w:val="000000" w:themeColor="text1"/>
          </w:rPr>
          <w:t>пункте 67</w:t>
        </w:r>
      </w:hyperlink>
      <w:r w:rsidRPr="000354EB">
        <w:rPr>
          <w:rFonts w:ascii="Times New Roman" w:hAnsi="Times New Roman" w:cs="Times New Roman"/>
          <w:color w:val="000000" w:themeColor="text1"/>
        </w:rPr>
        <w:t xml:space="preserve"> настоящего положения.</w:t>
      </w:r>
    </w:p>
    <w:bookmarkEnd w:id="189"/>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Требовать от участника закупки с участием субъектов малого и среднего предпринимательства иные документы и информацию, за исключением предусмотренных </w:t>
      </w:r>
      <w:hyperlink w:anchor="sub_1067" w:history="1">
        <w:r w:rsidRPr="000354EB">
          <w:rPr>
            <w:rStyle w:val="aa"/>
            <w:rFonts w:ascii="Times New Roman" w:hAnsi="Times New Roman"/>
            <w:color w:val="000000" w:themeColor="text1"/>
          </w:rPr>
          <w:t>пунктом 67</w:t>
        </w:r>
      </w:hyperlink>
      <w:r w:rsidRPr="000354EB">
        <w:rPr>
          <w:rFonts w:ascii="Times New Roman" w:hAnsi="Times New Roman" w:cs="Times New Roman"/>
          <w:color w:val="000000" w:themeColor="text1"/>
        </w:rPr>
        <w:t xml:space="preserve"> настоящего положения, не допускается.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Срок рассмотрения и оценки вторых частей заявок на участие в конкурсе в электронной форме составляет 1 рабочий день с даты направления заказчику вторых частей заявок на участие в таком конкурсе.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190" w:name="sub_3002"/>
      <w:r w:rsidRPr="0043772B">
        <w:rPr>
          <w:rFonts w:ascii="Times New Roman" w:hAnsi="Times New Roman" w:cs="Times New Roman"/>
          <w:color w:val="000000" w:themeColor="text1"/>
          <w:sz w:val="22"/>
          <w:szCs w:val="22"/>
        </w:rPr>
        <w:t>Глава 2. Порядок проведения аукциона в электронной форме</w:t>
      </w:r>
    </w:p>
    <w:bookmarkEnd w:id="190"/>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91" w:name="sub_1141"/>
      <w:r w:rsidRPr="000354EB">
        <w:rPr>
          <w:rFonts w:ascii="Times New Roman" w:hAnsi="Times New Roman" w:cs="Times New Roman"/>
          <w:color w:val="000000" w:themeColor="text1"/>
        </w:rPr>
        <w:t>141. Аукцион в электронной форме - форма торгов, при которой победителем аукциона, с которым заключается договор, признается лицо, заявка которого соответствует требованиям, установленным документацией о закупке, и которое предложило наиболее низкую цену договора путем снижения НМЦД, указанной в извещении о проведении аукциона, на установленную в документации о закупке величину (далее - "шаг аукциона").</w:t>
      </w:r>
    </w:p>
    <w:bookmarkEnd w:id="191"/>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В случае, если при проведении аукциона цена договора снижена до нуля, аукцион проводится на право заключить договор. В этом случае победителем аукциона признается лицо, заявка которого соответствует требованиям, установленным документацией о закупке, и которое предложило наиболее высокую цену за право заключить договор.</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Аукцион в электронной форме, участниками которого в соответствии с </w:t>
      </w:r>
      <w:hyperlink r:id="rId87" w:history="1">
        <w:r w:rsidRPr="000354EB">
          <w:rPr>
            <w:rStyle w:val="aa"/>
            <w:rFonts w:ascii="Times New Roman" w:hAnsi="Times New Roman"/>
            <w:color w:val="000000" w:themeColor="text1"/>
          </w:rPr>
          <w:t>пунктом 2 части 8 статьи 3</w:t>
        </w:r>
      </w:hyperlink>
      <w:r w:rsidRPr="000354EB">
        <w:rPr>
          <w:rFonts w:ascii="Times New Roman" w:hAnsi="Times New Roman" w:cs="Times New Roman"/>
          <w:color w:val="000000" w:themeColor="text1"/>
        </w:rPr>
        <w:t xml:space="preserve"> Закона о закупках могут быть только субъекты малого и среднего предпринимательства, осуществляется с учетом требований, предусмотренных </w:t>
      </w:r>
      <w:hyperlink r:id="rId88" w:history="1">
        <w:r w:rsidRPr="000354EB">
          <w:rPr>
            <w:rStyle w:val="aa"/>
            <w:rFonts w:ascii="Times New Roman" w:hAnsi="Times New Roman"/>
            <w:color w:val="000000" w:themeColor="text1"/>
          </w:rPr>
          <w:t>статьей 3.4</w:t>
        </w:r>
      </w:hyperlink>
      <w:r w:rsidRPr="000354EB">
        <w:rPr>
          <w:rFonts w:ascii="Times New Roman" w:hAnsi="Times New Roman" w:cs="Times New Roman"/>
          <w:color w:val="000000" w:themeColor="text1"/>
        </w:rPr>
        <w:t xml:space="preserve"> Закона о закупках.</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92" w:name="sub_1142"/>
      <w:r w:rsidRPr="000354EB">
        <w:rPr>
          <w:rFonts w:ascii="Times New Roman" w:hAnsi="Times New Roman" w:cs="Times New Roman"/>
          <w:color w:val="000000" w:themeColor="text1"/>
        </w:rPr>
        <w:t>142. Извещение о проведении аукциона в электронной форме размещается заказчиком в единой информационной системе не менее чем за 15 дней до даты окончания срока подачи заявок на участие в аукционе в электронной форме.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93" w:name="sub_1143"/>
      <w:bookmarkEnd w:id="192"/>
      <w:r w:rsidRPr="000354EB">
        <w:rPr>
          <w:rFonts w:ascii="Times New Roman" w:hAnsi="Times New Roman" w:cs="Times New Roman"/>
          <w:color w:val="000000" w:themeColor="text1"/>
        </w:rPr>
        <w:t xml:space="preserve">143. В извещении о проведении аукциона в электронной форме указываются сведения в соответствии с </w:t>
      </w:r>
      <w:hyperlink w:anchor="sub_1061" w:history="1">
        <w:r w:rsidRPr="000354EB">
          <w:rPr>
            <w:rStyle w:val="aa"/>
            <w:rFonts w:ascii="Times New Roman" w:hAnsi="Times New Roman"/>
            <w:color w:val="000000" w:themeColor="text1"/>
          </w:rPr>
          <w:t>пунктом 61</w:t>
        </w:r>
      </w:hyperlink>
      <w:r w:rsidRPr="000354EB">
        <w:rPr>
          <w:rFonts w:ascii="Times New Roman" w:hAnsi="Times New Roman" w:cs="Times New Roman"/>
          <w:color w:val="000000" w:themeColor="text1"/>
        </w:rPr>
        <w:t xml:space="preserve"> настоящего положения, а также информация о дате проведения аукциона в электронной форме.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94" w:name="sub_1144"/>
      <w:bookmarkEnd w:id="193"/>
      <w:r w:rsidRPr="000354EB">
        <w:rPr>
          <w:rFonts w:ascii="Times New Roman" w:hAnsi="Times New Roman" w:cs="Times New Roman"/>
          <w:color w:val="000000" w:themeColor="text1"/>
        </w:rPr>
        <w:t>144. Заказчик по собственной инициативе или в соответствии с запросом участника закупки вправе принять решение о внесении изменений в извещение и/или в документацию о проведении аукциона в электронной форме не позднее чем за 2 дня до даты окончания срока подачи заявок на участие в аукционе.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95" w:name="sub_1145"/>
      <w:bookmarkEnd w:id="194"/>
      <w:r w:rsidRPr="000354EB">
        <w:rPr>
          <w:rFonts w:ascii="Times New Roman" w:hAnsi="Times New Roman" w:cs="Times New Roman"/>
          <w:color w:val="000000" w:themeColor="text1"/>
        </w:rPr>
        <w:t>145. Документация об аукционе в электронной форме (далее - аукционная документация) разрабатывается и утверждается заказчиком в соответствии с настоящим положением. К документации прикладывается проект договора, который является ее неотъемлемой частью.</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96" w:name="sub_1146"/>
      <w:bookmarkEnd w:id="195"/>
      <w:r w:rsidRPr="000354EB">
        <w:rPr>
          <w:rFonts w:ascii="Times New Roman" w:hAnsi="Times New Roman" w:cs="Times New Roman"/>
          <w:color w:val="000000" w:themeColor="text1"/>
        </w:rPr>
        <w:t>146. Аукционная документация подлежит обязательному размещению в единой информационной системе одновременно с извещением о проведении аукциона в электронной форме и должна содержать в том числе сведения, предусмотренные пунктом 61 настоящего положения.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97" w:name="sub_1147"/>
      <w:bookmarkEnd w:id="196"/>
      <w:r w:rsidRPr="000354EB">
        <w:rPr>
          <w:rFonts w:ascii="Times New Roman" w:hAnsi="Times New Roman" w:cs="Times New Roman"/>
          <w:color w:val="000000" w:themeColor="text1"/>
        </w:rPr>
        <w:t>147. Для участия в аукционе в электронной форме участник закупки подает заявку на участие в таком аукционе оператору электронной площадки согласно требованиям к содержанию, оформлению и составу заявки на участие в закупке и в срок, которые установлены аукционной документацией, посредством использования функционала электронной площадки в соответствии с регламентом работы электронной площадки.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98" w:name="sub_1148"/>
      <w:bookmarkEnd w:id="197"/>
      <w:r w:rsidRPr="000354EB">
        <w:rPr>
          <w:rFonts w:ascii="Times New Roman" w:hAnsi="Times New Roman" w:cs="Times New Roman"/>
          <w:color w:val="000000" w:themeColor="text1"/>
        </w:rPr>
        <w:t>148. Заявка, подаваемая участником на участие в аукционе в электронной форме, состоит из двух частей. Ценовое предложение подается участником аукциона в ходе проведения аукциона.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199" w:name="sub_1149"/>
      <w:bookmarkEnd w:id="198"/>
      <w:r w:rsidRPr="000354EB">
        <w:rPr>
          <w:rFonts w:ascii="Times New Roman" w:hAnsi="Times New Roman" w:cs="Times New Roman"/>
          <w:color w:val="000000" w:themeColor="text1"/>
        </w:rPr>
        <w:t>149. Первая часть заявки на участие в аукционе в электронной форме должна содержать:</w:t>
      </w:r>
    </w:p>
    <w:bookmarkEnd w:id="199"/>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согласие участника закупки на поставку товара, выполнение работы или оказание услуги на условиях, предусмотренных аукционной документацией;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при осуществлении закупки товара или закупки работы, услуги, для выполнения, оказания которых используется товар:</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lastRenderedPageBreak/>
        <w:t>- наименование страны происхождения товара; при этом участник закупки несет ответственность за представление недостоверных сведений о наименовании страны происхождения товара, указанного в заявке на участие в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конкретные показатели товара, соответствующие значениям, установленным аукционной документацией, и указание на товарный знак (при наличии); информация, предусмотренная настоящим подпунктом, включается в заявку на участие в аукционе в электронной форме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00" w:name="sub_1150"/>
      <w:r w:rsidRPr="000354EB">
        <w:rPr>
          <w:rFonts w:ascii="Times New Roman" w:hAnsi="Times New Roman" w:cs="Times New Roman"/>
          <w:color w:val="000000" w:themeColor="text1"/>
        </w:rPr>
        <w:t xml:space="preserve">150. Вторая часть заявки на участие в аукционе в электронной форме должна содержать документы и сведения, указанные в </w:t>
      </w:r>
      <w:hyperlink w:anchor="sub_1066" w:history="1">
        <w:r w:rsidRPr="000354EB">
          <w:rPr>
            <w:rStyle w:val="aa"/>
            <w:rFonts w:ascii="Times New Roman" w:hAnsi="Times New Roman"/>
            <w:color w:val="000000" w:themeColor="text1"/>
          </w:rPr>
          <w:t>пункте 66</w:t>
        </w:r>
      </w:hyperlink>
      <w:r w:rsidRPr="000354EB">
        <w:rPr>
          <w:rFonts w:ascii="Times New Roman" w:hAnsi="Times New Roman" w:cs="Times New Roman"/>
          <w:color w:val="000000" w:themeColor="text1"/>
        </w:rPr>
        <w:t xml:space="preserve"> настоящего положения.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01" w:name="sub_1151"/>
      <w:bookmarkEnd w:id="200"/>
      <w:r w:rsidRPr="000354EB">
        <w:rPr>
          <w:rFonts w:ascii="Times New Roman" w:hAnsi="Times New Roman" w:cs="Times New Roman"/>
          <w:color w:val="000000" w:themeColor="text1"/>
        </w:rPr>
        <w:t>151. Требовать от участника закупки иные документы и информацию, за исключением предусмотренных настоящим положением, не допускается.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02" w:name="sub_1152"/>
      <w:bookmarkEnd w:id="201"/>
      <w:r w:rsidRPr="000354EB">
        <w:rPr>
          <w:rFonts w:ascii="Times New Roman" w:hAnsi="Times New Roman" w:cs="Times New Roman"/>
          <w:color w:val="000000" w:themeColor="text1"/>
        </w:rPr>
        <w:t>152. Заявка на участие в аукционе в электронной форме подписывается усиленной квалифицированной электронной подписью участника закупки или лица, уполномоченного таким участником.</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03" w:name="sub_1153"/>
      <w:bookmarkEnd w:id="202"/>
      <w:r w:rsidRPr="000354EB">
        <w:rPr>
          <w:rFonts w:ascii="Times New Roman" w:hAnsi="Times New Roman" w:cs="Times New Roman"/>
          <w:color w:val="000000" w:themeColor="text1"/>
        </w:rPr>
        <w:t>153. Участник закупки вправе подать только 1 заявку на участие в аукционе в электронной форме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04" w:name="sub_1154"/>
      <w:bookmarkEnd w:id="203"/>
      <w:r w:rsidRPr="000354EB">
        <w:rPr>
          <w:rFonts w:ascii="Times New Roman" w:hAnsi="Times New Roman" w:cs="Times New Roman"/>
          <w:color w:val="000000" w:themeColor="text1"/>
        </w:rPr>
        <w:t>154. При подаче заявки на участие в аукционе в электронной форме оператор электронной площадки присваивает каждой поступившей заявке идентификационный номер, который сохраняется за участником до конца проведения такого аукциона.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05" w:name="sub_1155"/>
      <w:bookmarkEnd w:id="204"/>
      <w:r w:rsidRPr="000354EB">
        <w:rPr>
          <w:rFonts w:ascii="Times New Roman" w:hAnsi="Times New Roman" w:cs="Times New Roman"/>
          <w:color w:val="000000" w:themeColor="text1"/>
        </w:rPr>
        <w:t>155. Прием заявок на участие в аукционе в электронной форме прекращается в день и время окончания подачи заявок, указанные в аукционной документации.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06" w:name="sub_1156"/>
      <w:bookmarkEnd w:id="205"/>
      <w:r w:rsidRPr="000354EB">
        <w:rPr>
          <w:rFonts w:ascii="Times New Roman" w:hAnsi="Times New Roman" w:cs="Times New Roman"/>
          <w:color w:val="000000" w:themeColor="text1"/>
        </w:rPr>
        <w:t>156. Участник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оператором электронной площадки до истечения срока подачи заявок на участие в такой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07" w:name="sub_1157"/>
      <w:bookmarkEnd w:id="206"/>
      <w:r w:rsidRPr="000354EB">
        <w:rPr>
          <w:rFonts w:ascii="Times New Roman" w:hAnsi="Times New Roman" w:cs="Times New Roman"/>
          <w:color w:val="000000" w:themeColor="text1"/>
        </w:rPr>
        <w:t>157. Оператором электронной площадки направляются заказчику первые части заявок на участие в аукционе в электронной форме - не позднее дня, следующего за днем окончания срока подачи заявок на участие в аукционе в электронной форме, установленного в извещении, аукционной документации.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08" w:name="sub_1158"/>
      <w:bookmarkEnd w:id="207"/>
      <w:r w:rsidRPr="000354EB">
        <w:rPr>
          <w:rFonts w:ascii="Times New Roman" w:hAnsi="Times New Roman" w:cs="Times New Roman"/>
          <w:color w:val="000000" w:themeColor="text1"/>
        </w:rPr>
        <w:t>158. В случае если по окончании срока подачи заявок на участие в аукционе в электронной форме подана только одна заявка,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w:t>
      </w:r>
    </w:p>
    <w:bookmarkEnd w:id="208"/>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Комиссия на основании результатов рассмотрения единственной заявки на участие в аукционе в электронной форме принимает решение о соответствии или о несоответствии заявки на участие в таком аукционе требованиям, установленным аукционной документацией, в порядке и по основаниям, которые предусмотрены настоящей главой, аукционной документацией. Результаты рассмотрения единственной заявки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комиссии.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Общий срок рассмотрения единственной заявки на участие в аукционе в электронной форме не может превышать 7 рабочих дней с даты окончания срока подачи заявок на участие в аукционе в электронной форме.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09" w:name="sub_1159"/>
      <w:r w:rsidRPr="000354EB">
        <w:rPr>
          <w:rFonts w:ascii="Times New Roman" w:hAnsi="Times New Roman" w:cs="Times New Roman"/>
          <w:color w:val="000000" w:themeColor="text1"/>
        </w:rPr>
        <w:t>159. Срок рассмотрения первых частей заявок на участие в электронном аукционе не может превышать 7 рабочих дней с даты окончания срока подачи указанных заявок.</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10" w:name="sub_1160"/>
      <w:bookmarkEnd w:id="209"/>
      <w:r w:rsidRPr="000354EB">
        <w:rPr>
          <w:rFonts w:ascii="Times New Roman" w:hAnsi="Times New Roman" w:cs="Times New Roman"/>
          <w:color w:val="000000" w:themeColor="text1"/>
        </w:rPr>
        <w:t>160. По результатам рассмотрения первых частей заявок на участие в электронном аукционе, содержащих информацию, предусмотренную извещением и документацией о проведении аукциона, комиссия принимает решение о допуске участника закупки, подавшего заявку на участие в таком аукционе, к участию в нем и о признании этого участника закупки участником такого аукциона или об отказе в допуске к участию в таком аукционе.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11" w:name="sub_1161"/>
      <w:bookmarkEnd w:id="210"/>
      <w:r w:rsidRPr="000354EB">
        <w:rPr>
          <w:rFonts w:ascii="Times New Roman" w:hAnsi="Times New Roman" w:cs="Times New Roman"/>
          <w:color w:val="000000" w:themeColor="text1"/>
        </w:rPr>
        <w:t>161. Участник аукциона в электронной форме не допускается к участию в нем в случае:</w:t>
      </w:r>
    </w:p>
    <w:bookmarkEnd w:id="211"/>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непредставления информации, предусмотренной извещением и документацией о проведении аукциона, или представления недостоверной информации;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несоответствия информации, указанной в настоящем положении, требованиям документации о таком аукционе.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12" w:name="sub_1162"/>
      <w:r w:rsidRPr="000354EB">
        <w:rPr>
          <w:rFonts w:ascii="Times New Roman" w:hAnsi="Times New Roman" w:cs="Times New Roman"/>
          <w:color w:val="000000" w:themeColor="text1"/>
        </w:rPr>
        <w:lastRenderedPageBreak/>
        <w:t xml:space="preserve">162. Отказ в допуске к участию в электронном аукционе по основаниям, не предусмотренным </w:t>
      </w:r>
      <w:hyperlink w:anchor="sub_1161" w:history="1">
        <w:r w:rsidRPr="000354EB">
          <w:rPr>
            <w:rStyle w:val="aa"/>
            <w:rFonts w:ascii="Times New Roman" w:hAnsi="Times New Roman"/>
            <w:color w:val="000000" w:themeColor="text1"/>
          </w:rPr>
          <w:t>пунктом 161</w:t>
        </w:r>
      </w:hyperlink>
      <w:r w:rsidRPr="000354EB">
        <w:rPr>
          <w:rFonts w:ascii="Times New Roman" w:hAnsi="Times New Roman" w:cs="Times New Roman"/>
          <w:color w:val="000000" w:themeColor="text1"/>
        </w:rPr>
        <w:t xml:space="preserve"> настоящего положения, не допускается.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13" w:name="sub_1163"/>
      <w:bookmarkEnd w:id="212"/>
      <w:r w:rsidRPr="000354EB">
        <w:rPr>
          <w:rFonts w:ascii="Times New Roman" w:hAnsi="Times New Roman" w:cs="Times New Roman"/>
          <w:color w:val="000000" w:themeColor="text1"/>
        </w:rPr>
        <w:t>163. Комиссия вправе проверять информацию, представленную в составе заявки, любым законным способом.</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14" w:name="sub_1164"/>
      <w:bookmarkEnd w:id="213"/>
      <w:r w:rsidRPr="000354EB">
        <w:rPr>
          <w:rFonts w:ascii="Times New Roman" w:hAnsi="Times New Roman" w:cs="Times New Roman"/>
          <w:color w:val="000000" w:themeColor="text1"/>
        </w:rPr>
        <w:t>164. По итогам рассмотрения первых частей заявок на участие в аукционе в электронной форме заказчик направляет не позднее дня, следующего за днем их рассмотрения, оператору электронной площадки протокол рассмотрения первых частей заявок на участие в аукционе в электронной форме. В течение 1 часа с момента получения указанного протокола оператор электронной площадки размещает его в единой информационной системе.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15" w:name="sub_1165"/>
      <w:bookmarkEnd w:id="214"/>
      <w:r w:rsidRPr="000354EB">
        <w:rPr>
          <w:rFonts w:ascii="Times New Roman" w:hAnsi="Times New Roman" w:cs="Times New Roman"/>
          <w:color w:val="000000" w:themeColor="text1"/>
        </w:rPr>
        <w:t>165. В случае, если не подано ни одной заявки на участие в аукционе в электронной форме или если по результатам рассмотрения первых частей заявок на участие в аукционе в электронной форме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а также если на участие в аукционе подана единственная заявка, аукцион в электронной форме признается несостоявшимся.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16" w:name="sub_1166"/>
      <w:bookmarkEnd w:id="215"/>
      <w:r w:rsidRPr="000354EB">
        <w:rPr>
          <w:rFonts w:ascii="Times New Roman" w:hAnsi="Times New Roman" w:cs="Times New Roman"/>
          <w:color w:val="000000" w:themeColor="text1"/>
        </w:rPr>
        <w:t>166. Аукцион в электронной форме проводится с использованием функционала электронной площадки в соответствии с регламентом работы электронной площадки. Днем проведения аукциона в электронной форме является рабочий день, следующий после истечения 2 дней с даты окончания срока рассмотрения заявок на участие в аукционе в электронной форме, указанной в документации об аукционе в электронной форме. В случае если дата проведения аукциона в электронной форме приходится на нерабочий день, день проведения такого аукциона переносится на следующий за ним рабочий день.</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17" w:name="sub_1167"/>
      <w:bookmarkEnd w:id="216"/>
      <w:r w:rsidRPr="000354EB">
        <w:rPr>
          <w:rFonts w:ascii="Times New Roman" w:hAnsi="Times New Roman" w:cs="Times New Roman"/>
          <w:color w:val="000000" w:themeColor="text1"/>
        </w:rPr>
        <w:t>167. В аукционе в электронной форме участвуют только участники, допущенные к участию в таком аукционе.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18" w:name="sub_1168"/>
      <w:bookmarkEnd w:id="217"/>
      <w:r w:rsidRPr="000354EB">
        <w:rPr>
          <w:rFonts w:ascii="Times New Roman" w:hAnsi="Times New Roman" w:cs="Times New Roman"/>
          <w:color w:val="000000" w:themeColor="text1"/>
        </w:rPr>
        <w:t>168. "Шаг аукциона" составляет от 0,5 процента до 5 процентов НМЦД.</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19" w:name="sub_1169"/>
      <w:bookmarkEnd w:id="218"/>
      <w:r w:rsidRPr="000354EB">
        <w:rPr>
          <w:rFonts w:ascii="Times New Roman" w:hAnsi="Times New Roman" w:cs="Times New Roman"/>
          <w:color w:val="000000" w:themeColor="text1"/>
        </w:rPr>
        <w:t>169. При проведении аукциона в электронной форме его участники подают предложения о цене договора путем снижения текущего минимального предложения о цене договора на величину в пределах "шага аукциона".</w:t>
      </w:r>
    </w:p>
    <w:bookmarkEnd w:id="219"/>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При этом участник аукциона в электронной форме не вправе подать предложение о цене договора: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равное ранее поданному этим участником предложению о цене договора или большее, чем оно, а также предложение о цене договора, равное нулю;</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которое ниже, чем текущее минимальное предложение о цене договора, сниженное в пределах "шага аукциона";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3) которое ниже, чем текущее минимальное предложение о цене договора, в случае, если оно подано этим участником аукциона в электронной форме.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20" w:name="sub_1170"/>
      <w:r w:rsidRPr="000354EB">
        <w:rPr>
          <w:rFonts w:ascii="Times New Roman" w:hAnsi="Times New Roman" w:cs="Times New Roman"/>
          <w:color w:val="000000" w:themeColor="text1"/>
        </w:rPr>
        <w:t>170. В случае, если в аукционной документации указана общая начальная (максимальная) цена единиц товаров, услуг, работ, аукцион в электронной форме проводится путем снижения общей начальной (максимальной) цены товаров, услуг, работ, указанных в аукционной документации, в порядке, установленном настоящим разделом.</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21" w:name="sub_1171"/>
      <w:bookmarkEnd w:id="220"/>
      <w:r w:rsidRPr="000354EB">
        <w:rPr>
          <w:rFonts w:ascii="Times New Roman" w:hAnsi="Times New Roman" w:cs="Times New Roman"/>
          <w:color w:val="000000" w:themeColor="text1"/>
        </w:rPr>
        <w:t>171. Время приема предложений от начала проведения аукциона в электронной форме до истечения срока подачи предложений о цене договора, а также после поступления последнего предложения о цене договора при проведении такого аукциона устанавливается оператором электронной площадки.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22" w:name="sub_1172"/>
      <w:bookmarkEnd w:id="221"/>
      <w:r w:rsidRPr="000354EB">
        <w:rPr>
          <w:rFonts w:ascii="Times New Roman" w:hAnsi="Times New Roman" w:cs="Times New Roman"/>
          <w:color w:val="000000" w:themeColor="text1"/>
        </w:rPr>
        <w:t>172. Время, оставшееся до истечения срока подачи предложений о цене договора, обновляется автоматически оператором электронной площадки с помощью программных и технических средств, обеспечивающих проведение аукциона в электронной форме после снижения начальной (максимальной) цены договора или текущего минимального предложения о цене договора на таком аукционе. Если в течение указанного времени ни одного предложения о более низкой цене договора не поступило, аукцион в электронной форме автоматически при помощи программных и технических средств, обеспечивающих его проведение, завершается.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23" w:name="sub_1173"/>
      <w:bookmarkEnd w:id="222"/>
      <w:r w:rsidRPr="000354EB">
        <w:rPr>
          <w:rFonts w:ascii="Times New Roman" w:hAnsi="Times New Roman" w:cs="Times New Roman"/>
          <w:color w:val="000000" w:themeColor="text1"/>
        </w:rPr>
        <w:t>173. В случае, если при проведении аукциона в электронной форме цена договора снижена до нуля, такой аукцион проводится на право заключить договор. При этом такой аукцион проводится путем повышения цены договора исходя из настоящего положения с учетом следующих особенностей:</w:t>
      </w:r>
    </w:p>
    <w:bookmarkEnd w:id="223"/>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такой аукцион в электронной форме в соответствии с настоящим пунктом проводится до достижения цены договора не более чем 1 000 000 (один миллион) рублей;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участник такого аукциона не вправе подавать предложения о цене договора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lastRenderedPageBreak/>
        <w:t>3) размер обеспечения исполнения договора рассчитывается исходя из НМЦД, указанной в извещении о проведении такого аукциона.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24" w:name="sub_1174"/>
      <w:r w:rsidRPr="000354EB">
        <w:rPr>
          <w:rFonts w:ascii="Times New Roman" w:hAnsi="Times New Roman" w:cs="Times New Roman"/>
          <w:color w:val="000000" w:themeColor="text1"/>
        </w:rPr>
        <w:t xml:space="preserve">174. Обязанности оператора электронной площадки по обеспечению непрерывности проведения аукциона в электронной форме, надежности функционирования программных и технических средств, используемых для проведения аукциона в электронной форме, равного доступа участников аукциона в электронной форме к участию в нем, конфиденциальности данных об участниках такого аукциона при проведении аукциона в электронной форме установлены </w:t>
      </w:r>
      <w:hyperlink r:id="rId89" w:history="1">
        <w:r w:rsidRPr="000354EB">
          <w:rPr>
            <w:rStyle w:val="aa"/>
            <w:rFonts w:ascii="Times New Roman" w:hAnsi="Times New Roman"/>
            <w:color w:val="000000" w:themeColor="text1"/>
          </w:rPr>
          <w:t>Законом</w:t>
        </w:r>
      </w:hyperlink>
      <w:r w:rsidRPr="000354EB">
        <w:rPr>
          <w:rFonts w:ascii="Times New Roman" w:hAnsi="Times New Roman" w:cs="Times New Roman"/>
          <w:color w:val="000000" w:themeColor="text1"/>
        </w:rPr>
        <w:t xml:space="preserve"> о закупках.</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25" w:name="sub_1175"/>
      <w:bookmarkEnd w:id="224"/>
      <w:r w:rsidRPr="000354EB">
        <w:rPr>
          <w:rFonts w:ascii="Times New Roman" w:hAnsi="Times New Roman" w:cs="Times New Roman"/>
          <w:color w:val="000000" w:themeColor="text1"/>
        </w:rPr>
        <w:t>175. В случае, если участником электронного аукциона предложена цена договора, равная цене, предложенной другим участником такого аукциона, лучшим признается предложение о цене договора, поступившее раньше.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26" w:name="sub_1176"/>
      <w:bookmarkEnd w:id="225"/>
      <w:r w:rsidRPr="000354EB">
        <w:rPr>
          <w:rFonts w:ascii="Times New Roman" w:hAnsi="Times New Roman" w:cs="Times New Roman"/>
          <w:color w:val="000000" w:themeColor="text1"/>
        </w:rPr>
        <w:t>176. Протокол проведения электронного аукциона размещается на электронной площадке ее оператором в течение 30 минут после окончания такого аукциона. В этом протоколе указываются адрес электронной площадки, дата, время начала и окончания такого аукциона, НМЦД, дата и время поступления заявок участников аукциона в электронной форме на электронную площадку, все минимальные предложения о цене договора,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договора, и с указанием времени поступления данных предложений.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27" w:name="sub_1177"/>
      <w:bookmarkEnd w:id="226"/>
      <w:r w:rsidRPr="000354EB">
        <w:rPr>
          <w:rFonts w:ascii="Times New Roman" w:hAnsi="Times New Roman" w:cs="Times New Roman"/>
          <w:color w:val="000000" w:themeColor="text1"/>
        </w:rPr>
        <w:t>177. В случае, если при проведении аукциона в электронной форме ни один из его участников не подал предложение о цене договора, такой аукцион признается несостоявшимся.</w:t>
      </w:r>
    </w:p>
    <w:bookmarkEnd w:id="227"/>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Договор заключается с участником аукциона в электронной форме, заявка на участие, в котором подана 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документации о таком аукционе.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Заказчик заключает договор с таким участником закупки как с единственным поставщиком (подрядчиком, исполнителем) на условиях, предусмотренных документацией о закупке, по цене не выше НМЦД.</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28" w:name="sub_1178"/>
      <w:r w:rsidRPr="000354EB">
        <w:rPr>
          <w:rFonts w:ascii="Times New Roman" w:hAnsi="Times New Roman" w:cs="Times New Roman"/>
          <w:color w:val="000000" w:themeColor="text1"/>
        </w:rPr>
        <w:t>178. В течение одного часа после размещения на электронной площадке протокола, указанный протокол и вторые части заявок на участие в таком аукционе, поданных его участниками, направляются заказчику оператором электронной площадки.</w:t>
      </w:r>
    </w:p>
    <w:bookmarkEnd w:id="228"/>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В случае признания только одного участника закупки, подавшего заявку на участие в таком аукционе, вторая часть такой заявки направляется заказчику оператором электронной площадки.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29" w:name="sub_1179"/>
      <w:r w:rsidRPr="000354EB">
        <w:rPr>
          <w:rFonts w:ascii="Times New Roman" w:hAnsi="Times New Roman" w:cs="Times New Roman"/>
          <w:color w:val="000000" w:themeColor="text1"/>
        </w:rPr>
        <w:t>179. Комиссия рассматривает вторые части заявок на участие в электронном аукционе до принятия решения о соответствии пяти таких заявок требованиям, установленным аукционной документацией.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комиссия рассматривает вторые части заявок на участие в таком аукционе, поданных всеми участниками аукциона. Рассмотрение данных заявок начинается с заявки на участие в таком аукционе, поданной его участником, предложившим наиболее низкую цену договора, наименьшую сумму цен единиц товара, работы, услуги.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30" w:name="sub_1180"/>
      <w:bookmarkEnd w:id="229"/>
      <w:r w:rsidRPr="000354EB">
        <w:rPr>
          <w:rFonts w:ascii="Times New Roman" w:hAnsi="Times New Roman" w:cs="Times New Roman"/>
          <w:color w:val="000000" w:themeColor="text1"/>
        </w:rPr>
        <w:t>180. Комиссия рассматривает вторые части заявок на участие в электронном аукционе, документы и информацию, в части соответствия их требованиям, установленным документацией о таком аукционе.</w:t>
      </w:r>
    </w:p>
    <w:bookmarkEnd w:id="230"/>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Комиссия на основании результатов рассмотрения вторых частей заявок принимает решение о соответствии или о несоответствии заявки на участие в таком аукционе требованиям, установленным аукционной документацией, в порядке и по основаниям, которые предусмотрены настоящей главой, аукционной документацией.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Общий срок рассмотрения вторых частей заявок на участие в аукционе не может превышать 5 рабочих дней с даты размещения на электронной площадке протокола проведения аукциона в электронной форме.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31" w:name="sub_1181"/>
      <w:r w:rsidRPr="000354EB">
        <w:rPr>
          <w:rFonts w:ascii="Times New Roman" w:hAnsi="Times New Roman" w:cs="Times New Roman"/>
          <w:color w:val="000000" w:themeColor="text1"/>
        </w:rPr>
        <w:t>181. Заявка на участие в аукционе в электронной форме признается не соответствующей требованиям, установленным аукционной документацией в случае:</w:t>
      </w:r>
    </w:p>
    <w:bookmarkEnd w:id="231"/>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непредставления документов и информации, которые указаны в настоящем положения, и которые предусмотрены извещением и/или документацией о проведении аукциона,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несоответствия участника такого аукциона требованиям, установленным извещением и документацией о проведении аукциона.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lastRenderedPageBreak/>
        <w:t>В случае установления недостоверности информации, представленной участником аукциона в электронной форме, комиссия обязана отстранить такого участника от участия в этом аукционе на любом этапе проведения аукциона в электронной форме.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3) в случае непредставления независимой гарантии или в случае ее несоответствия требованиям, установленным документацией о проведении аукциона (при выборе участником аукциона такого способа обеспечения заявки).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32" w:name="sub_1182"/>
      <w:r w:rsidRPr="000354EB">
        <w:rPr>
          <w:rFonts w:ascii="Times New Roman" w:hAnsi="Times New Roman" w:cs="Times New Roman"/>
          <w:color w:val="000000" w:themeColor="text1"/>
        </w:rPr>
        <w:t>182.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комиссии.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33" w:name="sub_1183"/>
      <w:bookmarkEnd w:id="232"/>
      <w:r w:rsidRPr="000354EB">
        <w:rPr>
          <w:rFonts w:ascii="Times New Roman" w:hAnsi="Times New Roman" w:cs="Times New Roman"/>
          <w:color w:val="000000" w:themeColor="text1"/>
        </w:rPr>
        <w:t xml:space="preserve">183. Участник электронного аукциона, который предложил наиболее </w:t>
      </w:r>
      <w:proofErr w:type="gramStart"/>
      <w:r w:rsidRPr="000354EB">
        <w:rPr>
          <w:rFonts w:ascii="Times New Roman" w:hAnsi="Times New Roman" w:cs="Times New Roman"/>
          <w:color w:val="000000" w:themeColor="text1"/>
        </w:rPr>
        <w:t>низкую цену договора</w:t>
      </w:r>
      <w:proofErr w:type="gramEnd"/>
      <w:r w:rsidRPr="000354EB">
        <w:rPr>
          <w:rFonts w:ascii="Times New Roman" w:hAnsi="Times New Roman" w:cs="Times New Roman"/>
          <w:color w:val="000000" w:themeColor="text1"/>
        </w:rPr>
        <w:t xml:space="preserve">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34" w:name="sub_1184"/>
      <w:bookmarkEnd w:id="233"/>
      <w:r w:rsidRPr="000354EB">
        <w:rPr>
          <w:rFonts w:ascii="Times New Roman" w:hAnsi="Times New Roman" w:cs="Times New Roman"/>
          <w:color w:val="000000" w:themeColor="text1"/>
        </w:rPr>
        <w:t>184. В случае, если по результатам рассмотрения вторых частей заявок на участие в аукционе в электронной форме комиссия отклонила все такие заявки или только одна такая заявка и подавший ее участник соответствуют требованиям, установленным аукционной документацией, аукцион в электронной форме признается несостоявшимся.</w:t>
      </w:r>
    </w:p>
    <w:bookmarkEnd w:id="234"/>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В случае если договор не заключен по итогам закупки по причине уклонения участника закупки от заключения договора и отказа участника закупки (при его наличии), занявшего второе место по итогам проведения закупки, от заключения договора, аукцион в электронной форме признается несостоявшимся.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35" w:name="sub_1185"/>
      <w:r w:rsidRPr="000354EB">
        <w:rPr>
          <w:rFonts w:ascii="Times New Roman" w:hAnsi="Times New Roman" w:cs="Times New Roman"/>
          <w:color w:val="000000" w:themeColor="text1"/>
        </w:rPr>
        <w:t>185. В случае, если аукцион в электронной форме признан несостоявшимся в связи с тем, что по результатам рассмотрения заявок на участие в аукционе только одна заявка признана соответствующей требованиям документации о закупке, заказчик заключает договор с этим участником закупки как с единственным поставщиком (подрядчиком, исполнителем).</w:t>
      </w:r>
    </w:p>
    <w:bookmarkEnd w:id="235"/>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В соответствии с настоящим пунктом договор заключается с этим участником на условиях, предусмотренных документацией о закупке, по цене, не выше предложенной данным участником закупки, а в случае заключения договора с единственным подавшим заявку участником - по цене не выше НМЦД.</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236" w:name="sub_3021"/>
      <w:r w:rsidRPr="0043772B">
        <w:rPr>
          <w:rFonts w:ascii="Times New Roman" w:hAnsi="Times New Roman" w:cs="Times New Roman"/>
          <w:color w:val="000000" w:themeColor="text1"/>
          <w:sz w:val="22"/>
          <w:szCs w:val="22"/>
        </w:rPr>
        <w:t>Глава 2.1. Особенности проведения аукциона в электронной форме, участниками которого могут быть только субъекты малого и среднего предпринимательства</w:t>
      </w:r>
    </w:p>
    <w:bookmarkEnd w:id="236"/>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37" w:name="sub_1186"/>
      <w:r w:rsidRPr="000354EB">
        <w:rPr>
          <w:rFonts w:ascii="Times New Roman" w:hAnsi="Times New Roman" w:cs="Times New Roman"/>
          <w:color w:val="000000" w:themeColor="text1"/>
        </w:rPr>
        <w:t xml:space="preserve">186. Аукцион в электронной форме, участниками которого в соответствии с </w:t>
      </w:r>
      <w:hyperlink r:id="rId90" w:history="1">
        <w:r w:rsidRPr="000354EB">
          <w:rPr>
            <w:rStyle w:val="aa"/>
            <w:rFonts w:ascii="Times New Roman" w:hAnsi="Times New Roman"/>
            <w:color w:val="000000" w:themeColor="text1"/>
          </w:rPr>
          <w:t>пунктом 2 части 8 статьи 3</w:t>
        </w:r>
      </w:hyperlink>
      <w:r w:rsidRPr="000354EB">
        <w:rPr>
          <w:rFonts w:ascii="Times New Roman" w:hAnsi="Times New Roman" w:cs="Times New Roman"/>
          <w:color w:val="000000" w:themeColor="text1"/>
        </w:rPr>
        <w:t xml:space="preserve"> Закона о закупках могут быть только субъекты малого и среднего предпринимательства, осуществляется в порядке, установленном </w:t>
      </w:r>
      <w:hyperlink w:anchor="sub_3021" w:history="1">
        <w:r w:rsidRPr="000354EB">
          <w:rPr>
            <w:rStyle w:val="aa"/>
            <w:rFonts w:ascii="Times New Roman" w:hAnsi="Times New Roman"/>
            <w:color w:val="000000" w:themeColor="text1"/>
          </w:rPr>
          <w:t>главой 2.1. раздела III</w:t>
        </w:r>
      </w:hyperlink>
      <w:r w:rsidRPr="000354EB">
        <w:rPr>
          <w:rFonts w:ascii="Times New Roman" w:hAnsi="Times New Roman" w:cs="Times New Roman"/>
          <w:color w:val="000000" w:themeColor="text1"/>
        </w:rPr>
        <w:t xml:space="preserve"> настоящего положения с учетом требований, предусмотренных </w:t>
      </w:r>
      <w:hyperlink w:anchor="sub_205" w:history="1">
        <w:r w:rsidRPr="000354EB">
          <w:rPr>
            <w:rStyle w:val="aa"/>
            <w:rFonts w:ascii="Times New Roman" w:hAnsi="Times New Roman"/>
            <w:color w:val="000000" w:themeColor="text1"/>
          </w:rPr>
          <w:t>главой 5 раздела II</w:t>
        </w:r>
      </w:hyperlink>
      <w:r w:rsidRPr="000354EB">
        <w:rPr>
          <w:rFonts w:ascii="Times New Roman" w:hAnsi="Times New Roman" w:cs="Times New Roman"/>
          <w:color w:val="000000" w:themeColor="text1"/>
        </w:rPr>
        <w:t xml:space="preserve"> настоящего положения и </w:t>
      </w:r>
      <w:hyperlink r:id="rId91" w:history="1">
        <w:r w:rsidRPr="000354EB">
          <w:rPr>
            <w:rStyle w:val="aa"/>
            <w:rFonts w:ascii="Times New Roman" w:hAnsi="Times New Roman"/>
            <w:color w:val="000000" w:themeColor="text1"/>
          </w:rPr>
          <w:t>статьями 3.2-3.4</w:t>
        </w:r>
      </w:hyperlink>
      <w:r w:rsidRPr="000354EB">
        <w:rPr>
          <w:rFonts w:ascii="Times New Roman" w:hAnsi="Times New Roman" w:cs="Times New Roman"/>
          <w:color w:val="000000" w:themeColor="text1"/>
        </w:rPr>
        <w:t xml:space="preserve"> Закона о закупках и особенностей, установленных настоящей главой.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38" w:name="sub_1187"/>
      <w:bookmarkEnd w:id="237"/>
      <w:r w:rsidRPr="000354EB">
        <w:rPr>
          <w:rFonts w:ascii="Times New Roman" w:hAnsi="Times New Roman" w:cs="Times New Roman"/>
          <w:color w:val="000000" w:themeColor="text1"/>
        </w:rPr>
        <w:t>187. При осуществлении аукциона в электронной форме с участием субъектов малого и среднего предпринимательства извещение о его проведении размещается в единой информационной системе:</w:t>
      </w:r>
    </w:p>
    <w:bookmarkEnd w:id="238"/>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не менее чем за 7 дней до даты окончания срока подачи заявок на участие в таком аукционе в случае, если начальная (максимальная) цена договора не превышает 30000000 (тридцати миллионов) рублей;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не менее чем за 15 дней до даты окончания срока подачи заявок на участие в таком аукционе в случае, если начальная (максимальная) цена договора превышает 30000000 (тридцать миллионов) рублей.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39" w:name="sub_1188"/>
      <w:r w:rsidRPr="000354EB">
        <w:rPr>
          <w:rFonts w:ascii="Times New Roman" w:hAnsi="Times New Roman" w:cs="Times New Roman"/>
          <w:color w:val="000000" w:themeColor="text1"/>
        </w:rPr>
        <w:t xml:space="preserve">188. Заявка на участие в конкурсе в электронной форме должна содержать документы, указанные в </w:t>
      </w:r>
      <w:hyperlink w:anchor="sub_11106" w:history="1">
        <w:r w:rsidRPr="000354EB">
          <w:rPr>
            <w:rStyle w:val="aa"/>
            <w:rFonts w:ascii="Times New Roman" w:hAnsi="Times New Roman"/>
            <w:color w:val="000000" w:themeColor="text1"/>
          </w:rPr>
          <w:t>подпункте 2 пункта 67</w:t>
        </w:r>
      </w:hyperlink>
      <w:r w:rsidRPr="000354EB">
        <w:rPr>
          <w:rFonts w:ascii="Times New Roman" w:hAnsi="Times New Roman" w:cs="Times New Roman"/>
          <w:color w:val="000000" w:themeColor="text1"/>
        </w:rPr>
        <w:t xml:space="preserve"> настоящего положения.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40" w:name="sub_1189"/>
      <w:bookmarkEnd w:id="239"/>
      <w:r w:rsidRPr="000354EB">
        <w:rPr>
          <w:rFonts w:ascii="Times New Roman" w:hAnsi="Times New Roman" w:cs="Times New Roman"/>
          <w:color w:val="000000" w:themeColor="text1"/>
        </w:rPr>
        <w:t xml:space="preserve">189. Требовать от участника закупки с участием субъектов малого и среднего предпринимательства иные документы и информацию, за исключением предусмотренных </w:t>
      </w:r>
      <w:hyperlink w:anchor="sub_11106" w:history="1">
        <w:r w:rsidRPr="000354EB">
          <w:rPr>
            <w:rStyle w:val="aa"/>
            <w:rFonts w:ascii="Times New Roman" w:hAnsi="Times New Roman"/>
            <w:color w:val="000000" w:themeColor="text1"/>
          </w:rPr>
          <w:t>подпунктом 2 пункта 67</w:t>
        </w:r>
      </w:hyperlink>
      <w:r w:rsidRPr="000354EB">
        <w:rPr>
          <w:rFonts w:ascii="Times New Roman" w:hAnsi="Times New Roman" w:cs="Times New Roman"/>
          <w:color w:val="000000" w:themeColor="text1"/>
        </w:rPr>
        <w:t xml:space="preserve"> настоящего положения, не допускается.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41" w:name="sub_1190"/>
      <w:bookmarkEnd w:id="240"/>
      <w:r w:rsidRPr="000354EB">
        <w:rPr>
          <w:rFonts w:ascii="Times New Roman" w:hAnsi="Times New Roman" w:cs="Times New Roman"/>
          <w:color w:val="000000" w:themeColor="text1"/>
        </w:rPr>
        <w:t xml:space="preserve">190. Декларация, предусмотренная </w:t>
      </w:r>
      <w:hyperlink r:id="rId92" w:history="1">
        <w:r w:rsidRPr="000354EB">
          <w:rPr>
            <w:rStyle w:val="aa"/>
            <w:rFonts w:ascii="Times New Roman" w:hAnsi="Times New Roman"/>
            <w:color w:val="000000" w:themeColor="text1"/>
          </w:rPr>
          <w:t>пунктом 9 части 19.1 статьи 3.4</w:t>
        </w:r>
      </w:hyperlink>
      <w:r w:rsidRPr="000354EB">
        <w:rPr>
          <w:rFonts w:ascii="Times New Roman" w:hAnsi="Times New Roman" w:cs="Times New Roman"/>
          <w:color w:val="000000" w:themeColor="text1"/>
        </w:rPr>
        <w:t xml:space="preserve"> Закона о закупках, представляется в составе заявки участником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такой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w:t>
      </w:r>
      <w:hyperlink r:id="rId93" w:history="1">
        <w:r w:rsidRPr="000354EB">
          <w:rPr>
            <w:rStyle w:val="aa"/>
            <w:rFonts w:ascii="Times New Roman" w:hAnsi="Times New Roman"/>
            <w:color w:val="000000" w:themeColor="text1"/>
          </w:rPr>
          <w:t>части 19.1 статьи 3.4</w:t>
        </w:r>
      </w:hyperlink>
      <w:r w:rsidRPr="000354EB">
        <w:rPr>
          <w:rFonts w:ascii="Times New Roman" w:hAnsi="Times New Roman" w:cs="Times New Roman"/>
          <w:color w:val="000000" w:themeColor="text1"/>
        </w:rPr>
        <w:t xml:space="preserve"> Закона о закупках,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w:t>
      </w:r>
      <w:hyperlink r:id="rId94" w:history="1">
        <w:r w:rsidRPr="000354EB">
          <w:rPr>
            <w:rStyle w:val="aa"/>
            <w:rFonts w:ascii="Times New Roman" w:hAnsi="Times New Roman"/>
            <w:color w:val="000000" w:themeColor="text1"/>
          </w:rPr>
          <w:t>частью 18 статьи 3.4</w:t>
        </w:r>
      </w:hyperlink>
      <w:r w:rsidRPr="000354EB">
        <w:rPr>
          <w:rFonts w:ascii="Times New Roman" w:hAnsi="Times New Roman" w:cs="Times New Roman"/>
          <w:color w:val="000000" w:themeColor="text1"/>
        </w:rPr>
        <w:t xml:space="preserve"> Закона о закупках.</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42" w:name="sub_1191"/>
      <w:bookmarkEnd w:id="241"/>
      <w:r w:rsidRPr="000354EB">
        <w:rPr>
          <w:rFonts w:ascii="Times New Roman" w:hAnsi="Times New Roman" w:cs="Times New Roman"/>
          <w:color w:val="000000" w:themeColor="text1"/>
        </w:rPr>
        <w:lastRenderedPageBreak/>
        <w:t>191. В случае содержания в первой части заявки на участие в аукционе в электронной форме с участием субъектов малого и среднего предпринимательства сведений об участнике такого аукциона и (или) о ценовом предложении данная заявка подлежит отклонению.</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43" w:name="sub_1192"/>
      <w:bookmarkEnd w:id="242"/>
      <w:r w:rsidRPr="000354EB">
        <w:rPr>
          <w:rFonts w:ascii="Times New Roman" w:hAnsi="Times New Roman" w:cs="Times New Roman"/>
          <w:color w:val="000000" w:themeColor="text1"/>
        </w:rPr>
        <w:t>192. Заявка на участие в аукционе в электронной форме признается не соответствующей требованиям, установленным аукционной документацией, в случае:</w:t>
      </w:r>
    </w:p>
    <w:bookmarkEnd w:id="243"/>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1) непредставления документов и информации, которые указаны </w:t>
      </w:r>
      <w:hyperlink w:anchor="sub_11106" w:history="1">
        <w:r w:rsidRPr="000354EB">
          <w:rPr>
            <w:rStyle w:val="aa"/>
            <w:rFonts w:ascii="Times New Roman" w:hAnsi="Times New Roman"/>
            <w:color w:val="000000" w:themeColor="text1"/>
          </w:rPr>
          <w:t>подпунктом 2 пункта 67</w:t>
        </w:r>
      </w:hyperlink>
      <w:r w:rsidRPr="000354EB">
        <w:rPr>
          <w:rFonts w:ascii="Times New Roman" w:hAnsi="Times New Roman" w:cs="Times New Roman"/>
          <w:color w:val="000000" w:themeColor="text1"/>
        </w:rPr>
        <w:t xml:space="preserve"> настоящего положения, и которые предусмотрены извещением и/или документацией о проведении аукциона,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несоответствия участника такого аукциона требованиям, установленным извещением и документацией о проведении аукциона;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3) в случае непредставления независимой гарантии или в случае ее несоответствия требованиям, установленным документацией о проведении аукциона (при выборе участником аукциона такого способа обеспечения заявки).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44" w:name="sub_1193"/>
      <w:r w:rsidRPr="000354EB">
        <w:rPr>
          <w:rFonts w:ascii="Times New Roman" w:hAnsi="Times New Roman" w:cs="Times New Roman"/>
          <w:color w:val="000000" w:themeColor="text1"/>
        </w:rPr>
        <w:t>193. В случае установления недостоверности информации, представленной участником аукциона в электронной форме, комиссия обязана отстранить такого участника от участия в этом аукционе на любом этапе проведения аукциона в электронной форме.</w:t>
      </w:r>
    </w:p>
    <w:bookmarkEnd w:id="244"/>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245" w:name="sub_3003"/>
      <w:r w:rsidRPr="0043772B">
        <w:rPr>
          <w:rFonts w:ascii="Times New Roman" w:hAnsi="Times New Roman" w:cs="Times New Roman"/>
          <w:color w:val="000000" w:themeColor="text1"/>
          <w:sz w:val="22"/>
          <w:szCs w:val="22"/>
        </w:rPr>
        <w:t>Глава 3. Порядок проведения запроса котировок в электронной форме</w:t>
      </w:r>
    </w:p>
    <w:bookmarkEnd w:id="245"/>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46" w:name="sub_1194"/>
      <w:r w:rsidRPr="000354EB">
        <w:rPr>
          <w:rFonts w:ascii="Times New Roman" w:hAnsi="Times New Roman" w:cs="Times New Roman"/>
          <w:color w:val="000000" w:themeColor="text1"/>
        </w:rPr>
        <w:t>194. Запрос котировок в электронной форме - форма торгов, при которой победителем признается участник закупки, заявка которого соответствует требованиям, установленным извещением о проведении запроса котировок, и содержит наиболее низкую цену договора.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47" w:name="sub_1195"/>
      <w:bookmarkEnd w:id="246"/>
      <w:r w:rsidRPr="000354EB">
        <w:rPr>
          <w:rFonts w:ascii="Times New Roman" w:hAnsi="Times New Roman" w:cs="Times New Roman"/>
          <w:color w:val="000000" w:themeColor="text1"/>
        </w:rPr>
        <w:t>195. Заказчик вправе осуществлять закупки путем проведения запроса котировок в электронной форме в случае, если начальная (максимальная) цена договора не превышает 3000000 (три миллиона) рублей.</w:t>
      </w:r>
    </w:p>
    <w:bookmarkEnd w:id="247"/>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В случае проведения запроса котировок в электронной форме, участниками которого могут являться только субъекты малого и среднего предпринимательства начальная (максимальная) цена договора не должна превышать 7000000 (семь миллионов рублей).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При проведении запроса котировок в электронной форме извещение о его проведении размещается в единой информационной системе не менее чем за 5 рабочих дней до дня истечения срока подачи заявок на участие в таком запросе котировок.</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При проведении запроса котировок в электронной форме, участниками которого могут являться только субъекты малого и среднего предпринимательства, извещение о его проведении размещается в единой информационной системе не менее чем за 4 рабочих дня до дня истечения срока подачи заявок на участие в таком запросе котировок.</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48" w:name="sub_1196"/>
      <w:r w:rsidRPr="000354EB">
        <w:rPr>
          <w:rFonts w:ascii="Times New Roman" w:hAnsi="Times New Roman" w:cs="Times New Roman"/>
          <w:color w:val="000000" w:themeColor="text1"/>
        </w:rPr>
        <w:t>196. В извещении о проведении запроса котировок в электронной форме должна содержаться информация:</w:t>
      </w:r>
    </w:p>
    <w:bookmarkEnd w:id="248"/>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 указанная в </w:t>
      </w:r>
      <w:hyperlink w:anchor="sub_11107" w:history="1">
        <w:r w:rsidRPr="000354EB">
          <w:rPr>
            <w:rStyle w:val="aa"/>
            <w:rFonts w:ascii="Times New Roman" w:hAnsi="Times New Roman"/>
            <w:color w:val="000000" w:themeColor="text1"/>
          </w:rPr>
          <w:t>подпунктах 1-5</w:t>
        </w:r>
      </w:hyperlink>
      <w:r w:rsidRPr="000354EB">
        <w:rPr>
          <w:rFonts w:ascii="Times New Roman" w:hAnsi="Times New Roman" w:cs="Times New Roman"/>
          <w:color w:val="000000" w:themeColor="text1"/>
        </w:rPr>
        <w:t xml:space="preserve"> (в том числе обоснование начальной (максимальной) цены договора, начальных цен единиц товара, работы, услуги), </w:t>
      </w:r>
      <w:hyperlink w:anchor="sub_11113" w:history="1">
        <w:r w:rsidRPr="000354EB">
          <w:rPr>
            <w:rStyle w:val="aa"/>
            <w:rFonts w:ascii="Times New Roman" w:hAnsi="Times New Roman"/>
            <w:color w:val="000000" w:themeColor="text1"/>
          </w:rPr>
          <w:t>подпунктах 7-8 пункта 61</w:t>
        </w:r>
      </w:hyperlink>
      <w:r w:rsidRPr="000354EB">
        <w:rPr>
          <w:rFonts w:ascii="Times New Roman" w:hAnsi="Times New Roman" w:cs="Times New Roman"/>
          <w:color w:val="000000" w:themeColor="text1"/>
        </w:rPr>
        <w:t xml:space="preserve"> и в подпунктах 19, 21-23 пункта 61 настоящего положения;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 требования, предъявляемые к участникам запроса котировок в электронной форме, и исчерпывающий перечень информации и электронных документов, которые должны быть представлены участниками такого запроса в соответствии с </w:t>
      </w:r>
      <w:hyperlink w:anchor="sub_3004" w:history="1">
        <w:r w:rsidRPr="000354EB">
          <w:rPr>
            <w:rStyle w:val="aa"/>
            <w:rFonts w:ascii="Times New Roman" w:hAnsi="Times New Roman"/>
            <w:color w:val="000000" w:themeColor="text1"/>
          </w:rPr>
          <w:t>главой 4</w:t>
        </w:r>
      </w:hyperlink>
      <w:r w:rsidRPr="000354EB">
        <w:rPr>
          <w:rFonts w:ascii="Times New Roman" w:hAnsi="Times New Roman" w:cs="Times New Roman"/>
          <w:color w:val="000000" w:themeColor="text1"/>
        </w:rPr>
        <w:t xml:space="preserve"> настоящего положения.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К извещению о проведении запроса котировок в электронной форме должен быть приложен проект договора, заключаемого по результатам проведения такого запроса котировок.</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49" w:name="sub_1197"/>
      <w:r w:rsidRPr="000354EB">
        <w:rPr>
          <w:rFonts w:ascii="Times New Roman" w:hAnsi="Times New Roman" w:cs="Times New Roman"/>
          <w:color w:val="000000" w:themeColor="text1"/>
        </w:rPr>
        <w:t>197. Для участия в запросе котировок в электронной форме участник закупки подает заявку на участие в таком запросе котировок оператору электронной площадки в срок и по форме, которые установлены извещением о проведении запроса котировок в электронной форме.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50" w:name="sub_1198"/>
      <w:bookmarkEnd w:id="249"/>
      <w:r w:rsidRPr="000354EB">
        <w:rPr>
          <w:rFonts w:ascii="Times New Roman" w:hAnsi="Times New Roman" w:cs="Times New Roman"/>
          <w:color w:val="000000" w:themeColor="text1"/>
        </w:rPr>
        <w:t>198. Заявка на участие в запросе котировок в электронной форме состоит из предложений участника запроса котировок в электронной форме о предлагаемых товаре, работе, услуге, а также о цене договора. Заявка на участие в запросе котировок представляется участником в виде электронного документа.</w:t>
      </w:r>
    </w:p>
    <w:bookmarkEnd w:id="250"/>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Заявка на участие в запросе котировок в электронной форме должна содержать следующие документы и информацию:</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предложение участника запроса котировок в электронной форме о цене договора;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lastRenderedPageBreak/>
        <w:t>2) согласие участника запроса котировок в электронной форме на поставку товара, выполнение работы или оказание услуги на условиях, предусмотренных извещением о проведении запроса котировок в электронной форме и не подлежащих изменению по результатам проведения запроса котировок в электронной форме;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3) при осуществлении закупки товара или закупки работы, услуги, для выполнения, оказания которых используется товар:</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наименование страны происхождения товара;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конкретные показатели товара, соответствующие значениям, установленным извещением о проведении запроса котировок в электронной форме, и указание на товарный знак (при наличии); информация, предусмотренная настоящим подпунктом, включается в заявку на участие в запросе котировок в электронной форме в случае отсутствия в извещении о проведении запроса котировок в электронной форме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извещении о проведении запроса котировок в электронной форме.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 xml:space="preserve">4) информация и документы об участнике закупки, указанные в </w:t>
      </w:r>
      <w:hyperlink w:anchor="sub_11105" w:history="1">
        <w:r w:rsidRPr="000354EB">
          <w:rPr>
            <w:rStyle w:val="aa"/>
            <w:rFonts w:ascii="Times New Roman" w:hAnsi="Times New Roman"/>
            <w:color w:val="000000" w:themeColor="text1"/>
          </w:rPr>
          <w:t>подпункте 1 пункта 67</w:t>
        </w:r>
      </w:hyperlink>
      <w:r w:rsidRPr="000354EB">
        <w:rPr>
          <w:rFonts w:ascii="Times New Roman" w:hAnsi="Times New Roman" w:cs="Times New Roman"/>
          <w:color w:val="000000" w:themeColor="text1"/>
        </w:rPr>
        <w:t xml:space="preserve"> настоящего положения;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5) декларация участника запроса котировок в электронной форме о принадлежности участника запроса котировок в электронной форме к субъектам малого или среднего предпринимательства в случае, если участниками закупки могут являться только субъекты малого и среднего предпринимательства.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51" w:name="sub_1199"/>
      <w:r w:rsidRPr="000354EB">
        <w:rPr>
          <w:rFonts w:ascii="Times New Roman" w:hAnsi="Times New Roman" w:cs="Times New Roman"/>
          <w:color w:val="000000" w:themeColor="text1"/>
        </w:rPr>
        <w:t>199. Требовать от участника закупки иные документы и информацию, за исключением предусмотренных настоящим положением документов и информации, не допускается.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52" w:name="sub_1200"/>
      <w:bookmarkEnd w:id="251"/>
      <w:r w:rsidRPr="000354EB">
        <w:rPr>
          <w:rFonts w:ascii="Times New Roman" w:hAnsi="Times New Roman" w:cs="Times New Roman"/>
          <w:color w:val="000000" w:themeColor="text1"/>
        </w:rPr>
        <w:t>200. Заявка на участие в запросе котировок в электронной форме подписывается участником закупки или лицом, уполномоченным таким участником закупки, усиленной квалифицированной электронной подписью.</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53" w:name="sub_1201"/>
      <w:bookmarkEnd w:id="252"/>
      <w:r w:rsidRPr="000354EB">
        <w:rPr>
          <w:rFonts w:ascii="Times New Roman" w:hAnsi="Times New Roman" w:cs="Times New Roman"/>
          <w:color w:val="000000" w:themeColor="text1"/>
        </w:rPr>
        <w:t>201. Участник закупки вправе подать только 1 заявку на участие в запросе котировок в электронной форме в отношении каждого предмета закупки в любое время с момента размещения извещения о ее проведении до даты и времени окончания срока подачи заявок на участие в запросе котировок в электронной форме.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54" w:name="sub_1202"/>
      <w:bookmarkEnd w:id="253"/>
      <w:r w:rsidRPr="000354EB">
        <w:rPr>
          <w:rFonts w:ascii="Times New Roman" w:hAnsi="Times New Roman" w:cs="Times New Roman"/>
          <w:color w:val="000000" w:themeColor="text1"/>
        </w:rPr>
        <w:t>202. Участник запроса котировок в электронной форме вправе изменить или отозвать свою заявку до истечения срока подачи заявок. Заявка на участие в запросе котировок в электронной форме является измененной или отозванной, если изменение осуществлено или уведомление об отзыве заявки получено оператором электронной площадки до истечения срока подачи заявок на участие в такой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55" w:name="sub_1203"/>
      <w:bookmarkEnd w:id="254"/>
      <w:r w:rsidRPr="000354EB">
        <w:rPr>
          <w:rFonts w:ascii="Times New Roman" w:hAnsi="Times New Roman" w:cs="Times New Roman"/>
          <w:color w:val="000000" w:themeColor="text1"/>
        </w:rPr>
        <w:t>203. Заявки на участие в запросе котировок в электронной форме, поданные после срока окончания подачи заявок на участие в запросе котировок, указанного в извещении о проведении запроса котировок, не рассматриваются и в день их поступления возвращаются участникам закупки, подавшим такие заявки.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56" w:name="sub_1204"/>
      <w:bookmarkEnd w:id="255"/>
      <w:r w:rsidRPr="000354EB">
        <w:rPr>
          <w:rFonts w:ascii="Times New Roman" w:hAnsi="Times New Roman" w:cs="Times New Roman"/>
          <w:color w:val="000000" w:themeColor="text1"/>
        </w:rPr>
        <w:t>204. После окончания срока подачи заявок на участие в запросе котировок оператор электронной площадки обеспечивает направление заказчику всех заявок, поданных на участие в таком запросе котировок. Оператор электронной площадки обязан обеспечить конфиденциальность информации об участниках закупки, подавших заявки на участие в запросе котировок, и информации, содержащейся в данных заявках.</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57" w:name="sub_1205"/>
      <w:bookmarkEnd w:id="256"/>
      <w:r w:rsidRPr="000354EB">
        <w:rPr>
          <w:rFonts w:ascii="Times New Roman" w:hAnsi="Times New Roman" w:cs="Times New Roman"/>
          <w:color w:val="000000" w:themeColor="text1"/>
        </w:rPr>
        <w:t>205. В течение 3 рабочих дней, следующих после даты окончания срока подачи заявок на участие в запросе котировок в электронной форме, комиссия по осуществлению закупок рассматривает заявки на участие в таком запросе.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58" w:name="sub_1206"/>
      <w:bookmarkEnd w:id="257"/>
      <w:r w:rsidRPr="000354EB">
        <w:rPr>
          <w:rFonts w:ascii="Times New Roman" w:hAnsi="Times New Roman" w:cs="Times New Roman"/>
          <w:color w:val="000000" w:themeColor="text1"/>
        </w:rPr>
        <w:t xml:space="preserve">206. По результатам рассмотрения заявок на участие в открытом запросе котировок в электронной форме комиссия по осуществлению закупок принимает решение о признании заявки на участие в запросе котировок в электронной форме и участника такого запроса, подавшего данную заявку, соответствующими требованиям, установленным в извещении о проведении запроса котировок, либо решение о несоответствии заявки и (или) участника требованиям, установленным в извещении о проведении запроса котировок, и об отклонении заявки в случаях, которые предусмотрены </w:t>
      </w:r>
      <w:hyperlink w:anchor="sub_1207" w:history="1">
        <w:r w:rsidRPr="000354EB">
          <w:rPr>
            <w:rStyle w:val="aa"/>
            <w:rFonts w:ascii="Times New Roman" w:hAnsi="Times New Roman"/>
            <w:color w:val="000000" w:themeColor="text1"/>
          </w:rPr>
          <w:t>пунктом 207</w:t>
        </w:r>
      </w:hyperlink>
      <w:r w:rsidRPr="000354EB">
        <w:rPr>
          <w:rFonts w:ascii="Times New Roman" w:hAnsi="Times New Roman" w:cs="Times New Roman"/>
          <w:color w:val="000000" w:themeColor="text1"/>
        </w:rPr>
        <w:t xml:space="preserve"> настоящего положения.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59" w:name="sub_1207"/>
      <w:bookmarkEnd w:id="258"/>
      <w:r w:rsidRPr="000354EB">
        <w:rPr>
          <w:rFonts w:ascii="Times New Roman" w:hAnsi="Times New Roman" w:cs="Times New Roman"/>
          <w:color w:val="000000" w:themeColor="text1"/>
        </w:rPr>
        <w:t>207. Заявка участника запроса котировок в электронной форме отклоняется комиссией по осуществлению закупок в случае:</w:t>
      </w:r>
    </w:p>
    <w:bookmarkEnd w:id="259"/>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непредставления документов и (или) информации, предусмотренных настоящим положением, или представления недостоверной информации;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несоответствия информации, предусмотренной настоящим положением, требованиям извещения о запросе котировок в электронной форме;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3) подачи одним участником запроса котировок в электронной форме 2 и более заявок на участие в нем при условии, что поданные ранее заявки данным участником не отозваны; в указанном случае данному участнику возвращаются все заявки на участие в таком запросе;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lastRenderedPageBreak/>
        <w:t>4) получения заявки после даты или времени окончания срока подачи заявок на участие в таком запросе;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5) подачи участником такого запроса заявки, не содержащей предложение о цене контракта (договора), сумме цен единиц товара, работы, услуги или содержащей предложение о цене контракта (договора), сумме цен единиц товара, работы, услуги, превышающих начальную (максимальную) цену контракта (договора), начальную сумму цен единиц товара, работы, услуги или равных нулю.</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В случае установления недостоверности информации, представленной участником запроса котировок в электронной форме, комиссия обязана отстранить такого участника от участия в этом запросе котировок на любом этапе его проведения.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60" w:name="sub_1208"/>
      <w:r w:rsidRPr="000354EB">
        <w:rPr>
          <w:rFonts w:ascii="Times New Roman" w:hAnsi="Times New Roman" w:cs="Times New Roman"/>
          <w:color w:val="000000" w:themeColor="text1"/>
        </w:rPr>
        <w:t>208. Протокол, составленный по итогам конкурентной закупки (далее - итоговый протокол), должен содержать следующие сведения:</w:t>
      </w:r>
    </w:p>
    <w:bookmarkEnd w:id="260"/>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1) дата подписания протокола;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2) количество поданных заявок на участие в закупке, а также дата и время регистрации каждой такой заявки;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3)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которых содержатся лучшие условия исполнения договора, присваивается первый номер. 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 ранее других заявок на участие в закупке, окончательных предложений, содержащих такие же условия;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4)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а) количества заявок на участие в закупке, окончательных предложений, которые отклонены;</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б) оснований отклонения каждой заявки на участие в закупке, каждого окончательного предложения с указанием положений документации о закупке, извещения о проведении запроса котировок, которым не соответствуют такие заявка, окончательное предложение;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5)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6) причины, по которым закупка признана несостоявшейся, в случае признания ее таковой;</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7) иные сведения в случае, если необходимость их указания в протоколе предусмотрена положением о закупке.</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61" w:name="sub_1209"/>
      <w:r w:rsidRPr="000354EB">
        <w:rPr>
          <w:rFonts w:ascii="Times New Roman" w:hAnsi="Times New Roman" w:cs="Times New Roman"/>
          <w:color w:val="000000" w:themeColor="text1"/>
        </w:rPr>
        <w:t xml:space="preserve">209. Указанный в </w:t>
      </w:r>
      <w:hyperlink w:anchor="sub_1208" w:history="1">
        <w:r w:rsidRPr="000354EB">
          <w:rPr>
            <w:rStyle w:val="aa"/>
            <w:rFonts w:ascii="Times New Roman" w:hAnsi="Times New Roman"/>
            <w:color w:val="000000" w:themeColor="text1"/>
          </w:rPr>
          <w:t>пункте 208</w:t>
        </w:r>
      </w:hyperlink>
      <w:r w:rsidRPr="000354EB">
        <w:rPr>
          <w:rFonts w:ascii="Times New Roman" w:hAnsi="Times New Roman" w:cs="Times New Roman"/>
          <w:color w:val="000000" w:themeColor="text1"/>
        </w:rPr>
        <w:t xml:space="preserve"> настоящего положения протокол не позднее даты окончания срока рассмотрения заявок на участие в запросе котировок в электронной форме направляется заказчиком оператору электронной площадки. Оператор электронной площадки присваивает каждой заявке на участие в запросе котировок в электронной форме, которая не была отклонена заказчиком, порядковый номер по мере увеличения предложенной в таких заявках цены контракта (договора). Заявке на участие в запросе котировок в электронной форме, содержащей предложение о наиболее низкой цене контракта (договора), присваивается первый номер. В случае если в нескольких заявках на участие в запросе котировок в электронной форме содержатся одинаковые предложения о цене контракта (договора), меньший порядковый номер присваивается заявке на участие в запросе котировок в электронной форме, которая поступила ранее других заявок на участие в таком запросе, в которых предложена такая же цена контракта (договора).</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62" w:name="sub_1210"/>
      <w:bookmarkEnd w:id="261"/>
      <w:r w:rsidRPr="000354EB">
        <w:rPr>
          <w:rFonts w:ascii="Times New Roman" w:hAnsi="Times New Roman" w:cs="Times New Roman"/>
          <w:color w:val="000000" w:themeColor="text1"/>
        </w:rPr>
        <w:t>210. Победителем запроса котировок в электронной форме признается участник закупки, сделавший наименьшее предложение о цене и заявка которого не была отклонена по результатам рассмотрения заявок на участие в запросе котировок в электронной форме. В случае, если в нескольких заявках содержатся одинаковые ценовые предложения, меньший порядковый номер присваивается заявке, которая поступила ранее других.</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63" w:name="sub_1211"/>
      <w:bookmarkEnd w:id="262"/>
      <w:r w:rsidRPr="000354EB">
        <w:rPr>
          <w:rFonts w:ascii="Times New Roman" w:hAnsi="Times New Roman" w:cs="Times New Roman"/>
          <w:color w:val="000000" w:themeColor="text1"/>
        </w:rPr>
        <w:t xml:space="preserve">211. В случае, если не подано ни одной заявки или подана только одна заявка на участие в запросе котировок в электронной форме или если по результатам рассмотрения заявок на участие в запросе котировок в электронной форме комиссия по осуществлению закупок отклонила все поданные заявки на </w:t>
      </w:r>
      <w:r w:rsidRPr="000354EB">
        <w:rPr>
          <w:rFonts w:ascii="Times New Roman" w:hAnsi="Times New Roman" w:cs="Times New Roman"/>
          <w:color w:val="000000" w:themeColor="text1"/>
        </w:rPr>
        <w:lastRenderedPageBreak/>
        <w:t>участие в запросе котировок в электронной форме или только одна такая заявка признана соответствующей всем требованиям, указанным в извещении о проведении запроса котировок в электронной форме, запрос котировок в электронной форме признается несостоявшимся.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64" w:name="sub_1212"/>
      <w:bookmarkEnd w:id="263"/>
      <w:r w:rsidRPr="000354EB">
        <w:rPr>
          <w:rFonts w:ascii="Times New Roman" w:hAnsi="Times New Roman" w:cs="Times New Roman"/>
          <w:color w:val="000000" w:themeColor="text1"/>
        </w:rPr>
        <w:t>212. В случае если договор не заключен по итогам закупки по причине уклонения участника закупки от заключения договора и отказа участника закупки (при его наличии), занявшего второе место по итогам проведения закупки, от заключения договора, запрос котировок в электронной форме признается несостоявшимся.</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bookmarkStart w:id="265" w:name="sub_1213"/>
      <w:bookmarkEnd w:id="264"/>
      <w:r w:rsidRPr="000354EB">
        <w:rPr>
          <w:rFonts w:ascii="Times New Roman" w:hAnsi="Times New Roman" w:cs="Times New Roman"/>
          <w:color w:val="000000" w:themeColor="text1"/>
        </w:rPr>
        <w:t>213. В случае, если запрос котировок в электронной форме признан несостоявшимся в связи с тем, что по результатам рассмотрения заявок на участие в запросе котировок только одна заявка признана соответствующей требованиям, установленным в извещении о проведении запроса котировок, заказчик заключает договор с этим участником закупки как с единственным поставщиком (подрядчиком, исполнителем).</w:t>
      </w:r>
    </w:p>
    <w:bookmarkEnd w:id="265"/>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r w:rsidRPr="000354EB">
        <w:rPr>
          <w:rFonts w:ascii="Times New Roman" w:hAnsi="Times New Roman" w:cs="Times New Roman"/>
          <w:color w:val="000000" w:themeColor="text1"/>
        </w:rPr>
        <w:t>В соответствии с настоящим пунктом договор заключается с этим участником на условиях, предусмотренных извещением о запросе котировок в электронной форме, по цене, не выше предложенной данным участником закупки.</w:t>
      </w:r>
    </w:p>
    <w:p w:rsidR="0043772B" w:rsidRPr="000354E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266" w:name="sub_3004"/>
      <w:r w:rsidRPr="0043772B">
        <w:rPr>
          <w:rFonts w:ascii="Times New Roman" w:hAnsi="Times New Roman" w:cs="Times New Roman"/>
          <w:color w:val="000000" w:themeColor="text1"/>
          <w:sz w:val="22"/>
          <w:szCs w:val="22"/>
        </w:rPr>
        <w:t>Глава 4. Порядок проведения запроса предложений в электронной форме</w:t>
      </w:r>
    </w:p>
    <w:bookmarkEnd w:id="266"/>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67" w:name="sub_1214"/>
      <w:r w:rsidRPr="0043772B">
        <w:rPr>
          <w:rFonts w:ascii="Times New Roman" w:hAnsi="Times New Roman" w:cs="Times New Roman"/>
          <w:color w:val="000000" w:themeColor="text1"/>
        </w:rPr>
        <w:t xml:space="preserve">214. Запрос предложений - это форма торгов, при которой победителем запроса предложений признается участник конкурентной закупки, заявка </w:t>
      </w:r>
      <w:proofErr w:type="gramStart"/>
      <w:r w:rsidRPr="0043772B">
        <w:rPr>
          <w:rFonts w:ascii="Times New Roman" w:hAnsi="Times New Roman" w:cs="Times New Roman"/>
          <w:color w:val="000000" w:themeColor="text1"/>
        </w:rPr>
        <w:t>на участие</w:t>
      </w:r>
      <w:proofErr w:type="gramEnd"/>
      <w:r w:rsidRPr="0043772B">
        <w:rPr>
          <w:rFonts w:ascii="Times New Roman" w:hAnsi="Times New Roman" w:cs="Times New Roman"/>
          <w:color w:val="000000" w:themeColor="text1"/>
        </w:rPr>
        <w:t xml:space="preserve"> в закупке которого в соответствии с критериями, определенными в документации о закупке, наиболее полно соответствует требованиям документации о закупке и содержит лучшие условия поставки товаров, выполнения работ, оказания услуг.</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68" w:name="sub_1215"/>
      <w:bookmarkEnd w:id="267"/>
      <w:r w:rsidRPr="0043772B">
        <w:rPr>
          <w:rFonts w:ascii="Times New Roman" w:hAnsi="Times New Roman" w:cs="Times New Roman"/>
          <w:color w:val="000000" w:themeColor="text1"/>
        </w:rPr>
        <w:t>215. При проведении запроса предложений в электронной форме извещение об осуществлении закупки размещается в единой информационной системе не менее чем за 7 рабочих дней до дня проведения такого запроса.</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69" w:name="sub_1216"/>
      <w:bookmarkEnd w:id="268"/>
      <w:r w:rsidRPr="0043772B">
        <w:rPr>
          <w:rFonts w:ascii="Times New Roman" w:hAnsi="Times New Roman" w:cs="Times New Roman"/>
          <w:color w:val="000000" w:themeColor="text1"/>
        </w:rPr>
        <w:t>216. Заказчик по собственной инициативе или в соответствии с запросом участника закупки вправе принять решение о внесении изменений в извещение и/или в документацию о запросе предложений в электронной форме не позднее чем за 2 дня до даты окончания срока подачи заявок на участие в закупке.</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70" w:name="sub_1217"/>
      <w:bookmarkEnd w:id="269"/>
      <w:r w:rsidRPr="0043772B">
        <w:rPr>
          <w:rFonts w:ascii="Times New Roman" w:hAnsi="Times New Roman" w:cs="Times New Roman"/>
          <w:color w:val="000000" w:themeColor="text1"/>
        </w:rPr>
        <w:t>217. В извещении о проведении открытого запроса предложений в электронной форме указываются сведения согласно главе 7 настоящего Положения.</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71" w:name="sub_1218"/>
      <w:bookmarkEnd w:id="270"/>
      <w:r w:rsidRPr="0043772B">
        <w:rPr>
          <w:rFonts w:ascii="Times New Roman" w:hAnsi="Times New Roman" w:cs="Times New Roman"/>
          <w:color w:val="000000" w:themeColor="text1"/>
        </w:rPr>
        <w:t>218. Документация о проведении запроса предложений в электронной форме разрабатывается и утверждается заказчиком в соответствии с настоящим положением. К документации прикладывается проект договора, который является ее неотъемлемой частью.</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72" w:name="sub_1219"/>
      <w:bookmarkEnd w:id="271"/>
      <w:r w:rsidRPr="0043772B">
        <w:rPr>
          <w:rFonts w:ascii="Times New Roman" w:hAnsi="Times New Roman" w:cs="Times New Roman"/>
          <w:color w:val="000000" w:themeColor="text1"/>
        </w:rPr>
        <w:t>219. Документация о проведении запроса предложений в электронной форме подлежит обязательному размещению в единой информационной системе одновременно с извещением о проведении запроса предложений в электронной форме и должна содержать информацию согласно главе 8 настоящего Положения.</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73" w:name="sub_1220"/>
      <w:bookmarkEnd w:id="272"/>
      <w:r w:rsidRPr="0043772B">
        <w:rPr>
          <w:rFonts w:ascii="Times New Roman" w:hAnsi="Times New Roman" w:cs="Times New Roman"/>
          <w:color w:val="000000" w:themeColor="text1"/>
        </w:rPr>
        <w:t>220. Для участия в запросе предложений в электронной форме участник закупки подает заявку на участие в таком запросе предложений оператору электронной площадки согласно требованиям к содержанию, оформлению и составу заявки на участие в запросе предложений и в срок, которые установлены документацией о проведении запроса предложений.</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74" w:name="sub_1221"/>
      <w:bookmarkEnd w:id="273"/>
      <w:r w:rsidRPr="0043772B">
        <w:rPr>
          <w:rFonts w:ascii="Times New Roman" w:hAnsi="Times New Roman" w:cs="Times New Roman"/>
          <w:color w:val="000000" w:themeColor="text1"/>
        </w:rPr>
        <w:t>221. Заявка на участие в запросе предложений в электронной форме должна содержать сведения согласно главе 9 настоящего Положения.</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75" w:name="sub_1222"/>
      <w:bookmarkEnd w:id="274"/>
      <w:r w:rsidRPr="0043772B">
        <w:rPr>
          <w:rFonts w:ascii="Times New Roman" w:hAnsi="Times New Roman" w:cs="Times New Roman"/>
          <w:color w:val="000000" w:themeColor="text1"/>
        </w:rPr>
        <w:t>222. Заявка на участие в запросе предложений в электронной форме подписывается участником закупки или лицом, уполномоченным таким участником закупки, усиленной квалифицированной электронной подписью.</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76" w:name="sub_1223"/>
      <w:bookmarkEnd w:id="275"/>
      <w:r w:rsidRPr="0043772B">
        <w:rPr>
          <w:rFonts w:ascii="Times New Roman" w:hAnsi="Times New Roman" w:cs="Times New Roman"/>
          <w:color w:val="000000" w:themeColor="text1"/>
        </w:rPr>
        <w:t>223. Требовать от участника закупки иные документы и информацию, за исключением предусмотренных настоящим положением документов и информации, не допускается.</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77" w:name="sub_1224"/>
      <w:bookmarkEnd w:id="276"/>
      <w:r w:rsidRPr="0043772B">
        <w:rPr>
          <w:rFonts w:ascii="Times New Roman" w:hAnsi="Times New Roman" w:cs="Times New Roman"/>
          <w:color w:val="000000" w:themeColor="text1"/>
        </w:rPr>
        <w:t>224. Участник закупки вправе подать только 1 заявку на участие в запросе предложений в электронной форме в отношении каждого предмета закупки в любое время с момента размещения извещения о ее проведении до предусмотренных документацией запроса предложений в электронной форме даты и времени окончания срока подачи заявок на участие в запросе предложений в электронной форме.</w:t>
      </w:r>
    </w:p>
    <w:bookmarkEnd w:id="277"/>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Участник запроса предложений в электронной форме вправе отозвать свою заявку до истечения срока подачи заявок. Заявка на участие в открытом запросе предложений в электронной форме является измененной или отозванной, если изменение осуществлено или уведомление об отзыве заявки получено оператором электронной площадки до истечения срока подачи заявок на участие в такой закупке.</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78" w:name="sub_1225"/>
      <w:r w:rsidRPr="0043772B">
        <w:rPr>
          <w:rFonts w:ascii="Times New Roman" w:hAnsi="Times New Roman" w:cs="Times New Roman"/>
          <w:color w:val="000000" w:themeColor="text1"/>
        </w:rPr>
        <w:lastRenderedPageBreak/>
        <w:t>225. Прием заявок на участие в запросе предложений прекращается после окончания срока подачи заявок на участие в запросе предложений, установленного в документации.</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79" w:name="sub_1226"/>
      <w:bookmarkEnd w:id="278"/>
      <w:r w:rsidRPr="0043772B">
        <w:rPr>
          <w:rFonts w:ascii="Times New Roman" w:hAnsi="Times New Roman" w:cs="Times New Roman"/>
          <w:color w:val="000000" w:themeColor="text1"/>
        </w:rPr>
        <w:t>226. Не позднее рабочего дня, следующего за датой окончания срока подачи заявок на участие в запросе предложений в электронной форме, оператор электронной площадки направляет заказчику заявки на участие в таком запросе.</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80" w:name="sub_1227"/>
      <w:bookmarkEnd w:id="279"/>
      <w:r w:rsidRPr="0043772B">
        <w:rPr>
          <w:rFonts w:ascii="Times New Roman" w:hAnsi="Times New Roman" w:cs="Times New Roman"/>
          <w:color w:val="000000" w:themeColor="text1"/>
        </w:rPr>
        <w:t>227. Участники запроса предложений в электронной форме, подавшие заявки, не соответствующие требованиям, установленным извещением о проведении запроса предложений в электронной форме и (или) документацией о проведении запроса предложений в электронной форме, или предоставившие недостоверную информацию, отстраняются комиссией по осуществлению закупок, и их заявки не оцениваются.</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81" w:name="sub_1228"/>
      <w:bookmarkEnd w:id="280"/>
      <w:r w:rsidRPr="0043772B">
        <w:rPr>
          <w:rFonts w:ascii="Times New Roman" w:hAnsi="Times New Roman" w:cs="Times New Roman"/>
          <w:color w:val="000000" w:themeColor="text1"/>
        </w:rPr>
        <w:t>228. Участник запроса предложений в электронной форме не допускается к участию в открытом запросе предложений в электронной форме в случае:</w:t>
      </w:r>
    </w:p>
    <w:bookmarkEnd w:id="281"/>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1) непредставления заказчику информации, предусмотренной извещением и/или документацией, или представления недостоверной информации;</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2) несоответствия предложений участника запроса предложений в электронной форме требованиям, установленным в документации запроса предложений в электронной форме.</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82" w:name="sub_1229"/>
      <w:r w:rsidRPr="0043772B">
        <w:rPr>
          <w:rFonts w:ascii="Times New Roman" w:hAnsi="Times New Roman" w:cs="Times New Roman"/>
          <w:color w:val="000000" w:themeColor="text1"/>
        </w:rPr>
        <w:t xml:space="preserve">229. Все заявки участников запроса предложений в электронной форме оцениваются комиссией по осуществлению закупок на основании критериев, указанных в документации о проведении запроса предложений в электронной форме, фиксируются в виде таблицы </w:t>
      </w:r>
      <w:proofErr w:type="gramStart"/>
      <w:r w:rsidRPr="0043772B">
        <w:rPr>
          <w:rFonts w:ascii="Times New Roman" w:hAnsi="Times New Roman" w:cs="Times New Roman"/>
          <w:color w:val="000000" w:themeColor="text1"/>
        </w:rPr>
        <w:t>с результатами</w:t>
      </w:r>
      <w:proofErr w:type="gramEnd"/>
      <w:r w:rsidRPr="0043772B">
        <w:rPr>
          <w:rFonts w:ascii="Times New Roman" w:hAnsi="Times New Roman" w:cs="Times New Roman"/>
          <w:color w:val="000000" w:themeColor="text1"/>
        </w:rPr>
        <w:t xml:space="preserve"> и таблица прилагается к протоколу проведения запроса предложений в электронной форме. В указанный протокол включаются информация о заявке, признанной лучшей, или условия, содержащиеся в единственной заявке на участие в запросе предложений в электронной форме.</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83" w:name="sub_1230"/>
      <w:bookmarkEnd w:id="282"/>
      <w:r w:rsidRPr="0043772B">
        <w:rPr>
          <w:rFonts w:ascii="Times New Roman" w:hAnsi="Times New Roman" w:cs="Times New Roman"/>
          <w:color w:val="000000" w:themeColor="text1"/>
        </w:rPr>
        <w:t>230. Не позднее даты окончания срока рассмотрения и оценки заявок на участие в запросе предложений в электронной форме заказчик вправе разместить в единой информационной системе выписку из протокола проведения запроса предложений в электронной форме, содержащую перечень отстраненных от участия в запросе предложений в электронной форме участников с указанием оснований отстранения, без указания на участника запроса предложений в электронной форме, который направил такую заявку.</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84" w:name="sub_1231"/>
      <w:bookmarkEnd w:id="283"/>
      <w:r w:rsidRPr="0043772B">
        <w:rPr>
          <w:rFonts w:ascii="Times New Roman" w:hAnsi="Times New Roman" w:cs="Times New Roman"/>
          <w:color w:val="000000" w:themeColor="text1"/>
        </w:rPr>
        <w:t>231. Если участник запроса предложений в электронной форме не направил окончательное предложение в отведенный срок, окончательными предложениями признаются поданные заявки на участие в запросе предложений в электронной форме.</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85" w:name="sub_1232"/>
      <w:bookmarkEnd w:id="284"/>
      <w:r w:rsidRPr="0043772B">
        <w:rPr>
          <w:rFonts w:ascii="Times New Roman" w:hAnsi="Times New Roman" w:cs="Times New Roman"/>
          <w:color w:val="000000" w:themeColor="text1"/>
        </w:rPr>
        <w:t>232. Рассмотрение окончательных предложений осуществляется в течение 2 рабочих дней после даты окончания срока для направления окончательных предложений, его результаты фиксируются в итоговом протоколе.</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86" w:name="sub_1233"/>
      <w:bookmarkEnd w:id="285"/>
      <w:r w:rsidRPr="0043772B">
        <w:rPr>
          <w:rFonts w:ascii="Times New Roman" w:hAnsi="Times New Roman" w:cs="Times New Roman"/>
          <w:color w:val="000000" w:themeColor="text1"/>
        </w:rPr>
        <w:t>233. Выигравшим окончательным предложением является окончательное предложение, которое в соответствии с критериями, указанными в документации о проведении запроса предложений в электронной форме, наилучшим образом соответствует установленным заказчиком требованиям к товарам, работам, услугам. В случае, если в нескольких окончательных предложениях содержатся одинаковые условия исполнения договора, выигравшим окончательным предложением признается заявка, которая поступила раньше. В итоговом протоколе фиксируются все условия, указанные в окончательных предложениях участников запроса предложений в электронной форме,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в электронной форме. Итоговый протокол и протокол проведения запроса предложений в электронной форме размещаются заказчиком в единой информационной системе и на электронной площадке в день подписания итогового протокола.</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87" w:name="sub_1234"/>
      <w:bookmarkEnd w:id="286"/>
      <w:r w:rsidRPr="0043772B">
        <w:rPr>
          <w:rFonts w:ascii="Times New Roman" w:hAnsi="Times New Roman" w:cs="Times New Roman"/>
          <w:color w:val="000000" w:themeColor="text1"/>
        </w:rPr>
        <w:t>234. В случае, если запрос предложений в электронной форме признан несостоявшимся в связи с тем, что по результатам рассмотрения заявок на участие в запросе предложений только одна заявка признана соответствующей требованиям, установленным в извещении и документации о проведении запроса предложений, заказчик заключает договор с этим участником закупки как с единственным поставщиком (подрядчиком, исполнителем).</w:t>
      </w:r>
    </w:p>
    <w:bookmarkEnd w:id="287"/>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В соответствии с настоящим пунктом договор заключается с этим участником на условиях, предусмотренных извещением о запросе предложений в электронной форме, по цене, не выше предложенной данным участником закупки.</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88" w:name="sub_1235"/>
      <w:r w:rsidRPr="0043772B">
        <w:rPr>
          <w:rFonts w:ascii="Times New Roman" w:hAnsi="Times New Roman" w:cs="Times New Roman"/>
          <w:color w:val="000000" w:themeColor="text1"/>
        </w:rPr>
        <w:t xml:space="preserve">235. В случае, если запрос предложений в электронной форме признан несостоявшимся по причинам, не указанным в </w:t>
      </w:r>
      <w:hyperlink w:anchor="sub_1234" w:history="1">
        <w:r w:rsidRPr="0043772B">
          <w:rPr>
            <w:rStyle w:val="aa"/>
            <w:rFonts w:ascii="Times New Roman" w:hAnsi="Times New Roman"/>
            <w:color w:val="000000" w:themeColor="text1"/>
          </w:rPr>
          <w:t>пункте 234</w:t>
        </w:r>
      </w:hyperlink>
      <w:r w:rsidRPr="0043772B">
        <w:rPr>
          <w:rFonts w:ascii="Times New Roman" w:hAnsi="Times New Roman" w:cs="Times New Roman"/>
          <w:color w:val="000000" w:themeColor="text1"/>
        </w:rPr>
        <w:t xml:space="preserve"> настоящего положения, либо в случае не заключения договора по итогам закупки (в том числе по причине уклонения участников закупки от заключения договора), заказчик вправе осуществить закупку у единственного поставщика (подрядчика, исполнителя).</w:t>
      </w:r>
    </w:p>
    <w:bookmarkEnd w:id="288"/>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lastRenderedPageBreak/>
        <w:t>В соответствии с настоящим пунктом договор должен быть заключен с единственным поставщиком (подрядчиком, исполнителем) на условиях, предусмотренных документацией о закупке, по цене, не превышающей начальной (максимальной) цены договора.</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289" w:name="sub_400"/>
      <w:r w:rsidRPr="0043772B">
        <w:rPr>
          <w:rFonts w:ascii="Times New Roman" w:hAnsi="Times New Roman" w:cs="Times New Roman"/>
          <w:color w:val="000000" w:themeColor="text1"/>
          <w:sz w:val="22"/>
          <w:szCs w:val="22"/>
        </w:rPr>
        <w:t>Раздел IV. Порядок подготовки и осуществления неконкурентной закупки</w:t>
      </w:r>
    </w:p>
    <w:bookmarkEnd w:id="289"/>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90" w:name="sub_236"/>
      <w:r w:rsidRPr="0043772B">
        <w:rPr>
          <w:rFonts w:ascii="Times New Roman" w:hAnsi="Times New Roman" w:cs="Times New Roman"/>
          <w:color w:val="000000" w:themeColor="text1"/>
        </w:rPr>
        <w:t xml:space="preserve">236. Не допускается искусственное дробление закупки на несколько закупок с целью уклонения от проведения конкурентных процедур определения поставщика (подрядчика, исполнителя), а именно заключение нескольких договоров с одинаковым предметом закупки в случае, если даты заключения таких договоров приходятся на один и тот же месяц календарного года. Под одинаковым предметом закупки в настоящем пункте понимаются товары (работы, услуги), относящиеся к одной группе продукции в соответствии с </w:t>
      </w:r>
      <w:hyperlink r:id="rId95" w:history="1">
        <w:r w:rsidRPr="0043772B">
          <w:rPr>
            <w:rStyle w:val="aa"/>
            <w:rFonts w:ascii="Times New Roman" w:hAnsi="Times New Roman"/>
            <w:color w:val="000000" w:themeColor="text1"/>
          </w:rPr>
          <w:t>ОКПД 2</w:t>
        </w:r>
      </w:hyperlink>
      <w:r w:rsidRPr="0043772B">
        <w:rPr>
          <w:rFonts w:ascii="Times New Roman" w:hAnsi="Times New Roman" w:cs="Times New Roman"/>
          <w:color w:val="000000" w:themeColor="text1"/>
        </w:rPr>
        <w:t>.</w:t>
      </w:r>
    </w:p>
    <w:bookmarkEnd w:id="290"/>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Положения настоящего пункта применяются исключительно к закупкам товаров (работ, услуг), потребление которых осуществляется непосредственно Заказчиком, и не распространяется на закупки товаров (работ, услуг), необходимых заказчику для целей коммерческого использования.</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291" w:name="sub_401"/>
      <w:r w:rsidRPr="0043772B">
        <w:rPr>
          <w:rFonts w:ascii="Times New Roman" w:hAnsi="Times New Roman" w:cs="Times New Roman"/>
          <w:color w:val="000000" w:themeColor="text1"/>
          <w:sz w:val="22"/>
          <w:szCs w:val="22"/>
        </w:rPr>
        <w:t>Глава 1. Порядок проведения ценового запроса в электронном магазине</w:t>
      </w:r>
    </w:p>
    <w:bookmarkEnd w:id="291"/>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92" w:name="sub_1237"/>
      <w:r w:rsidRPr="0043772B">
        <w:rPr>
          <w:rFonts w:ascii="Times New Roman" w:hAnsi="Times New Roman" w:cs="Times New Roman"/>
          <w:color w:val="000000" w:themeColor="text1"/>
        </w:rPr>
        <w:t>237. Ценовой запрос в электронном магазине - форма неконкурентной закупки, при которой победителем признается участник закупки, соответствующий требованиям и заявка которого содержит наиболее низкую цену предложения.</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93" w:name="sub_1238"/>
      <w:bookmarkEnd w:id="292"/>
      <w:r w:rsidRPr="0043772B">
        <w:rPr>
          <w:rFonts w:ascii="Times New Roman" w:hAnsi="Times New Roman" w:cs="Times New Roman"/>
          <w:color w:val="000000" w:themeColor="text1"/>
        </w:rPr>
        <w:t>238. Заказчик вправе осуществлять закупки в электронном магазине в случае, если начальная (максимальная) цена договора не превышает 3 000 000 (три миллиона) рублей.</w:t>
      </w:r>
    </w:p>
    <w:bookmarkEnd w:id="293"/>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 xml:space="preserve">В случае проведения ценового запроса в электронном магазине для субъектов малого и среднего предпринимательства согласно </w:t>
      </w:r>
      <w:hyperlink r:id="rId96" w:history="1">
        <w:r w:rsidRPr="0043772B">
          <w:rPr>
            <w:rStyle w:val="aa"/>
            <w:rFonts w:ascii="Times New Roman" w:hAnsi="Times New Roman"/>
            <w:color w:val="000000" w:themeColor="text1"/>
          </w:rPr>
          <w:t>постановлению</w:t>
        </w:r>
      </w:hyperlink>
      <w:r w:rsidRPr="0043772B">
        <w:rPr>
          <w:rFonts w:ascii="Times New Roman" w:hAnsi="Times New Roman" w:cs="Times New Roman"/>
          <w:color w:val="000000" w:themeColor="text1"/>
        </w:rPr>
        <w:t xml:space="preserve"> N 1352, цена договора, заключенного с применением такого способа закупки, не должна превышать 20 млн. рублей. При этом ценовой запрос в электронном магазине может быть размещен исключительно на электронной площадке, функционирующей в соответствии с едиными требованиями, предусмотренными </w:t>
      </w:r>
      <w:hyperlink r:id="rId97" w:history="1">
        <w:r w:rsidRPr="0043772B">
          <w:rPr>
            <w:rStyle w:val="aa"/>
            <w:rFonts w:ascii="Times New Roman" w:hAnsi="Times New Roman"/>
            <w:color w:val="000000" w:themeColor="text1"/>
          </w:rPr>
          <w:t>Законом</w:t>
        </w:r>
      </w:hyperlink>
      <w:r w:rsidRPr="0043772B">
        <w:rPr>
          <w:rFonts w:ascii="Times New Roman" w:hAnsi="Times New Roman" w:cs="Times New Roman"/>
          <w:color w:val="000000" w:themeColor="text1"/>
        </w:rPr>
        <w:t xml:space="preserve"> о контрактной системе.</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94" w:name="sub_1239"/>
      <w:r w:rsidRPr="0043772B">
        <w:rPr>
          <w:rFonts w:ascii="Times New Roman" w:hAnsi="Times New Roman" w:cs="Times New Roman"/>
          <w:color w:val="000000" w:themeColor="text1"/>
        </w:rPr>
        <w:t>239. При необходимости закупки товаров, работ, услуг заказчик формирует ценовой запрос, который размещается в электронном магазине, не менее чем за 24 (двадцать четыре) часа до окончания приема ценовых предложений. Заказчик вправе вносить изменения в ценовой запрос в электронном магазине, за исключением изменения начальной (максимальной) цены договора, в любой момент, до окончания такого запроса.</w:t>
      </w:r>
    </w:p>
    <w:bookmarkEnd w:id="294"/>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Ценовой запрос может содержать требования или указания в отношении товарных знаков, знаков обслуживания, фирменных наименований, патентов, полезных моделей, промышленных образцов, стране происхождения товара, и иные требования к товарам, информации, работам, услугам. Предоставление эквивалентных товаров, работ, услуг не допускается.</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95" w:name="sub_1240"/>
      <w:r w:rsidRPr="0043772B">
        <w:rPr>
          <w:rFonts w:ascii="Times New Roman" w:hAnsi="Times New Roman" w:cs="Times New Roman"/>
          <w:color w:val="000000" w:themeColor="text1"/>
        </w:rPr>
        <w:t>240. Сформированный ценовой запрос может содержать:</w:t>
      </w:r>
    </w:p>
    <w:bookmarkEnd w:id="295"/>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1) предмет ценового запроса;</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2) описание закупаемого товара, его функциональных, количественных, качественных характеристик, потребительских свойств, описание закупаемых работ, услуг, их количественных и качественных характеристик;</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3) место, условия и сроки поставки товара, выполнения работ, оказания услуг;</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4) начальную (максимальную) цену договора;</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5) форму, сроки и порядок оплаты товара, работы, услуги;</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6) порядок и срок заключения договора;</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 xml:space="preserve">7) требования к участникам закупок согласно </w:t>
      </w:r>
      <w:hyperlink w:anchor="sub_204" w:history="1">
        <w:r w:rsidRPr="0043772B">
          <w:rPr>
            <w:rStyle w:val="aa"/>
            <w:rFonts w:ascii="Times New Roman" w:hAnsi="Times New Roman"/>
            <w:color w:val="000000" w:themeColor="text1"/>
          </w:rPr>
          <w:t>Главы 4 Раздела 2</w:t>
        </w:r>
      </w:hyperlink>
      <w:r w:rsidRPr="0043772B">
        <w:rPr>
          <w:rFonts w:ascii="Times New Roman" w:hAnsi="Times New Roman" w:cs="Times New Roman"/>
          <w:color w:val="000000" w:themeColor="text1"/>
        </w:rPr>
        <w:t xml:space="preserve"> настоящего положения;</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8) перечень документов, предоставляемых участником закупки.</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В ценовом запросе в электронном магазине не устанавливаются требования к обеспечению заявки и требования к обеспечению исполнения договора. Так же не устанавливаются антидемпинговые меры.</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96" w:name="sub_1241"/>
      <w:r w:rsidRPr="0043772B">
        <w:rPr>
          <w:rFonts w:ascii="Times New Roman" w:hAnsi="Times New Roman" w:cs="Times New Roman"/>
          <w:color w:val="000000" w:themeColor="text1"/>
        </w:rPr>
        <w:t>241. Участники, предоставляя ценовые предложения и документы, выражают свое согласие с условиями проведения процедуры закупки, а также выражают свое согласие поставить товары, оказать услуги, выполнить работы в соответствии с требованиями, указанными в ценовом запросе. Ценовое предложение участника является окончательным и включает в себя все налоги и расходы, в том числе транспортные.</w:t>
      </w:r>
    </w:p>
    <w:bookmarkEnd w:id="296"/>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lastRenderedPageBreak/>
        <w:t>Участник ценового запроса в электронном магазине вправе отозвать свою заявку до истечения срока подачи заявок. Заявка на участие в ценовом запросе в электронном магазине является измененной или отозванной, если изменение осуществлено или уведомление об отзыве заявки получено оператором электронной площадки до истечения срока подачи заявок на участие в такой закупке.</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242. Заказчик вправе отказаться от проведения ценового запроса в любое время, до заключения договора. Заказчик не несет при этом ответственности перед физическими и юридическими лицами, которым такое действие может принести убытки. Соответствующее уведомление размещается в электронном магазине.</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Заказчик вправе не учитывать ценовое предложение участника, а также может отказаться от заключения договора с участником, информация о котором включена в реестры недобросовестных поставщиков и/или участник или заявка которого не соответствует требованиям настоящего положения и документации о закупке.</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97" w:name="sub_1243"/>
      <w:r w:rsidRPr="0043772B">
        <w:rPr>
          <w:rFonts w:ascii="Times New Roman" w:hAnsi="Times New Roman" w:cs="Times New Roman"/>
          <w:color w:val="000000" w:themeColor="text1"/>
        </w:rPr>
        <w:t>243. Перед подачей ценового предложения лица, желающие принять участие в ценовом запросе, должны пройти процедуру регистрации участника в электронном магазине, в соответствии с регламентом работы электронного магазина.</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98" w:name="sub_1244"/>
      <w:bookmarkEnd w:id="297"/>
      <w:r w:rsidRPr="0043772B">
        <w:rPr>
          <w:rFonts w:ascii="Times New Roman" w:hAnsi="Times New Roman" w:cs="Times New Roman"/>
          <w:color w:val="000000" w:themeColor="text1"/>
        </w:rPr>
        <w:t>244. Участники предоставляют через электронный магазин ценовые предложения и документы заказчику до окончания срока приема предложений, указанного в ценовом запросе.</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299" w:name="sub_1245"/>
      <w:bookmarkEnd w:id="298"/>
      <w:r w:rsidRPr="0043772B">
        <w:rPr>
          <w:rFonts w:ascii="Times New Roman" w:hAnsi="Times New Roman" w:cs="Times New Roman"/>
          <w:color w:val="000000" w:themeColor="text1"/>
        </w:rPr>
        <w:t>245. Лучшим признается ценовое предложение, которое соответствует требованиям и содержит наиболее низкую цену товаров, работ, услуг. При наличии нескольких равнозначных ценовых предложений лучшим признается то, которое поступило раньше. Лучшее ценовое предложение определяется средствами электронного магазина. Соответствующая информация указывается в электронном магазине.</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00" w:name="sub_1246"/>
      <w:bookmarkEnd w:id="299"/>
      <w:r w:rsidRPr="0043772B">
        <w:rPr>
          <w:rFonts w:ascii="Times New Roman" w:hAnsi="Times New Roman" w:cs="Times New Roman"/>
          <w:color w:val="000000" w:themeColor="text1"/>
        </w:rPr>
        <w:t xml:space="preserve">246. Заказчик, в случае принятия решения о заключении договора, на основании </w:t>
      </w:r>
      <w:hyperlink w:anchor="sub_380" w:history="1">
        <w:r w:rsidRPr="0043772B">
          <w:rPr>
            <w:rStyle w:val="aa"/>
            <w:rFonts w:ascii="Times New Roman" w:hAnsi="Times New Roman"/>
            <w:color w:val="000000" w:themeColor="text1"/>
          </w:rPr>
          <w:t>подпункта 38 пункта 251</w:t>
        </w:r>
      </w:hyperlink>
      <w:r w:rsidRPr="0043772B">
        <w:rPr>
          <w:rFonts w:ascii="Times New Roman" w:hAnsi="Times New Roman" w:cs="Times New Roman"/>
          <w:color w:val="000000" w:themeColor="text1"/>
        </w:rPr>
        <w:t xml:space="preserve"> настоящего Положения, по итогам ценового запроса направляет проект договора для подписания участнику, чье предложение по цене признано лучшим. Заказчик вправе запросить иные необходимые для заключения договора документы, а участник обязан их предоставить вместе с подписанным со своей стороны договором. Договор заключается на условиях, указанных в ценовом запросе, ценовом предложении участника, чье предложение было признано лучшим.</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01" w:name="sub_1247"/>
      <w:bookmarkEnd w:id="300"/>
      <w:r w:rsidRPr="0043772B">
        <w:rPr>
          <w:rFonts w:ascii="Times New Roman" w:hAnsi="Times New Roman" w:cs="Times New Roman"/>
          <w:color w:val="000000" w:themeColor="text1"/>
        </w:rPr>
        <w:t>247. Участник, чье предложение признано лучшим, должен подписать договор и направить его заказчику.</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02" w:name="sub_1248"/>
      <w:bookmarkEnd w:id="301"/>
      <w:r w:rsidRPr="0043772B">
        <w:rPr>
          <w:rFonts w:ascii="Times New Roman" w:hAnsi="Times New Roman" w:cs="Times New Roman"/>
          <w:color w:val="000000" w:themeColor="text1"/>
        </w:rPr>
        <w:t>248. Если подписанный договор не представлен в срок, заказчик вправе заключить договор с участником, сделавшим предпоследнее наилучшее предложение о цене договора.</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03" w:name="sub_1249"/>
      <w:bookmarkEnd w:id="302"/>
      <w:r w:rsidRPr="0043772B">
        <w:rPr>
          <w:rFonts w:ascii="Times New Roman" w:hAnsi="Times New Roman" w:cs="Times New Roman"/>
          <w:color w:val="000000" w:themeColor="text1"/>
        </w:rPr>
        <w:t>249. Ценовой запрос является несостоявшимся в случае, если при проведении ценового запроса участниками не представлено ни одного ценового предложения о цене договора или представлены ценовые предложения, но не приняты заказчиком, так как не соответствуют требованиям извещения.</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04" w:name="sub_1250"/>
      <w:bookmarkEnd w:id="303"/>
      <w:r w:rsidRPr="0043772B">
        <w:rPr>
          <w:rFonts w:ascii="Times New Roman" w:hAnsi="Times New Roman" w:cs="Times New Roman"/>
          <w:color w:val="000000" w:themeColor="text1"/>
        </w:rPr>
        <w:t xml:space="preserve">250. Если ценовой запрос не состоялся, заказчик вправе объявить новый ценовой запрос или провести закупку конкурентным способом согласно </w:t>
      </w:r>
      <w:hyperlink w:anchor="sub_3000" w:history="1">
        <w:r w:rsidRPr="0043772B">
          <w:rPr>
            <w:rStyle w:val="aa"/>
            <w:rFonts w:ascii="Times New Roman" w:hAnsi="Times New Roman"/>
            <w:color w:val="000000" w:themeColor="text1"/>
          </w:rPr>
          <w:t>раздела 3</w:t>
        </w:r>
      </w:hyperlink>
      <w:r w:rsidRPr="0043772B">
        <w:rPr>
          <w:rFonts w:ascii="Times New Roman" w:hAnsi="Times New Roman" w:cs="Times New Roman"/>
          <w:color w:val="000000" w:themeColor="text1"/>
        </w:rPr>
        <w:t xml:space="preserve"> настоящего положения.</w:t>
      </w: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305" w:name="sub_402"/>
      <w:bookmarkEnd w:id="304"/>
      <w:r w:rsidRPr="0043772B">
        <w:rPr>
          <w:rFonts w:ascii="Times New Roman" w:hAnsi="Times New Roman" w:cs="Times New Roman"/>
          <w:color w:val="000000" w:themeColor="text1"/>
          <w:sz w:val="22"/>
          <w:szCs w:val="22"/>
        </w:rPr>
        <w:t>Глава 2. Порядок проведения закупки у единственного поставщика</w:t>
      </w:r>
    </w:p>
    <w:bookmarkEnd w:id="305"/>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06" w:name="sub_251"/>
      <w:r w:rsidRPr="0043772B">
        <w:rPr>
          <w:rFonts w:ascii="Times New Roman" w:hAnsi="Times New Roman" w:cs="Times New Roman"/>
          <w:color w:val="000000" w:themeColor="text1"/>
        </w:rPr>
        <w:t>251. Установлен следующий исчерпывающий перечень случаев осуществления закупки у единственного поставщика (исполнителя, подрядчика):</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07" w:name="sub_11117"/>
      <w:bookmarkEnd w:id="306"/>
      <w:r w:rsidRPr="0043772B">
        <w:rPr>
          <w:rFonts w:ascii="Times New Roman" w:hAnsi="Times New Roman" w:cs="Times New Roman"/>
          <w:color w:val="000000" w:themeColor="text1"/>
        </w:rPr>
        <w:t>1) осуществление поставки товаров, выполнения работ, оказания услуг для нужд заказчика на сумму, не превышающую 600000 (шестьсот тысяч) рублей;</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08" w:name="sub_11118"/>
      <w:bookmarkEnd w:id="307"/>
      <w:r w:rsidRPr="0043772B">
        <w:rPr>
          <w:rFonts w:ascii="Times New Roman" w:hAnsi="Times New Roman" w:cs="Times New Roman"/>
          <w:color w:val="000000" w:themeColor="text1"/>
        </w:rPr>
        <w:t xml:space="preserve">2) осуществление закупки товара, работы или услуги, которые относятся к сфере деятельности субъектов естественных монополий в соответствии с </w:t>
      </w:r>
      <w:hyperlink r:id="rId98" w:history="1">
        <w:r w:rsidRPr="0043772B">
          <w:rPr>
            <w:rStyle w:val="aa"/>
            <w:rFonts w:ascii="Times New Roman" w:hAnsi="Times New Roman"/>
            <w:color w:val="000000" w:themeColor="text1"/>
          </w:rPr>
          <w:t>Федеральным законом</w:t>
        </w:r>
      </w:hyperlink>
      <w:r w:rsidRPr="0043772B">
        <w:rPr>
          <w:rFonts w:ascii="Times New Roman" w:hAnsi="Times New Roman" w:cs="Times New Roman"/>
          <w:color w:val="000000" w:themeColor="text1"/>
        </w:rPr>
        <w:t xml:space="preserve"> от 17 августа 1995 года N 147-ФЗ "О естественных монополиях";</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09" w:name="sub_11119"/>
      <w:bookmarkEnd w:id="308"/>
      <w:r w:rsidRPr="0043772B">
        <w:rPr>
          <w:rFonts w:ascii="Times New Roman" w:hAnsi="Times New Roman" w:cs="Times New Roman"/>
          <w:color w:val="000000" w:themeColor="text1"/>
        </w:rPr>
        <w:t>3) заключение договора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10" w:name="sub_11120"/>
      <w:bookmarkEnd w:id="309"/>
      <w:r w:rsidRPr="0043772B">
        <w:rPr>
          <w:rFonts w:ascii="Times New Roman" w:hAnsi="Times New Roman" w:cs="Times New Roman"/>
          <w:color w:val="000000" w:themeColor="text1"/>
        </w:rPr>
        <w:t>4) признание конкурентной закупки несостоявшейся и принятие заказчиком в соответствии с настоящим положением решения о заключении договора с единственным поставщиком (подрядчиком, исполнителем), при этом договор должен быть заключен с единственным поставщиком (подрядчиком, исполнителем) на условиях, предусмотренных документацией о конкурентной закупке, по цене не выше начальной (максимальной) цены договора, предусмотренной документацией о конкурентной закупке;</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11" w:name="sub_11121"/>
      <w:bookmarkEnd w:id="310"/>
      <w:r w:rsidRPr="0043772B">
        <w:rPr>
          <w:rFonts w:ascii="Times New Roman" w:hAnsi="Times New Roman" w:cs="Times New Roman"/>
          <w:color w:val="000000" w:themeColor="text1"/>
        </w:rPr>
        <w:t xml:space="preserve">5) осуществление закупки произведений литературы и искусства определенных авторов (за исключением случаев приобретения кинопроектов в целях проката), исполнений конкретных исполнителей, </w:t>
      </w:r>
      <w:r w:rsidRPr="0043772B">
        <w:rPr>
          <w:rFonts w:ascii="Times New Roman" w:hAnsi="Times New Roman" w:cs="Times New Roman"/>
          <w:color w:val="000000" w:themeColor="text1"/>
        </w:rPr>
        <w:lastRenderedPageBreak/>
        <w:t>фонограмм конкретных изготовителей для нужд заказчика в случае, если единственному лицу принадлежат исключительные права на такие произведения, исполнения, фонограммы;</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12" w:name="sub_11122"/>
      <w:bookmarkEnd w:id="311"/>
      <w:r w:rsidRPr="0043772B">
        <w:rPr>
          <w:rFonts w:ascii="Times New Roman" w:hAnsi="Times New Roman" w:cs="Times New Roman"/>
          <w:color w:val="000000" w:themeColor="text1"/>
        </w:rPr>
        <w:t>6) 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электронным изданиям для обеспечения деятельности образовательных организаций, библиотек, научных организаций;</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13" w:name="sub_11123"/>
      <w:bookmarkEnd w:id="312"/>
      <w:r w:rsidRPr="0043772B">
        <w:rPr>
          <w:rFonts w:ascii="Times New Roman" w:hAnsi="Times New Roman" w:cs="Times New Roman"/>
          <w:color w:val="000000" w:themeColor="text1"/>
        </w:rPr>
        <w:t>7) заключение договора на посещение зоопарка, театра, кинотеатра, концерта, цирка, музея, выставки или спортивного мероприятия;</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14" w:name="sub_11124"/>
      <w:bookmarkEnd w:id="313"/>
      <w:r w:rsidRPr="0043772B">
        <w:rPr>
          <w:rFonts w:ascii="Times New Roman" w:hAnsi="Times New Roman" w:cs="Times New Roman"/>
          <w:color w:val="000000" w:themeColor="text1"/>
        </w:rPr>
        <w:t>8) осуществление закупки с конкретным физическим лицом на создание произведения литературы или искусства или постановку спектакля, либо с конкретным физическим лицом или конкретным юридическим лицом,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сценической мебели, сценических костюмов (в том числе головных уборов и обуви) и необходимых для создания декораций и костюмов материалов, а также театрального реквизита, бутафории, грима, постижерских изделий, театральных кукол, необходимых для создания и (или) исполнения произведений указанными организациями;</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15" w:name="sub_11125"/>
      <w:bookmarkEnd w:id="314"/>
      <w:r w:rsidRPr="0043772B">
        <w:rPr>
          <w:rFonts w:ascii="Times New Roman" w:hAnsi="Times New Roman" w:cs="Times New Roman"/>
          <w:color w:val="000000" w:themeColor="text1"/>
        </w:rPr>
        <w:t>9) оказание услуг по водоснабжению, водоотведению, теплоснабжению, обращению с твердыми коммунальными отходами, обращению с медицинскими отходами,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по хранению и ввозу (вывозу) наркотических средств и психотропных веществ;</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16" w:name="sub_11126"/>
      <w:bookmarkEnd w:id="315"/>
      <w:r w:rsidRPr="0043772B">
        <w:rPr>
          <w:rFonts w:ascii="Times New Roman" w:hAnsi="Times New Roman" w:cs="Times New Roman"/>
          <w:color w:val="000000" w:themeColor="text1"/>
        </w:rPr>
        <w:t>10) осуществляется закупка финансовых услуг (в том числе заключение договора на предоставление независимой гарантии) и получения кредита (займа);</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17" w:name="sub_11127"/>
      <w:bookmarkEnd w:id="316"/>
      <w:r w:rsidRPr="0043772B">
        <w:rPr>
          <w:rFonts w:ascii="Times New Roman" w:hAnsi="Times New Roman" w:cs="Times New Roman"/>
          <w:color w:val="000000" w:themeColor="text1"/>
        </w:rPr>
        <w:t>11) осуществление закупки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18" w:name="sub_11128"/>
      <w:bookmarkEnd w:id="317"/>
      <w:r w:rsidRPr="0043772B">
        <w:rPr>
          <w:rFonts w:ascii="Times New Roman" w:hAnsi="Times New Roman" w:cs="Times New Roman"/>
          <w:color w:val="000000" w:themeColor="text1"/>
        </w:rPr>
        <w:t>12) осуществление закупки услуг по обновлению и предоставлению права на доступ к базам данных и информационным ресурсам, в том числе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Российской Федерации;</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19" w:name="sub_11129"/>
      <w:bookmarkEnd w:id="318"/>
      <w:r w:rsidRPr="0043772B">
        <w:rPr>
          <w:rFonts w:ascii="Times New Roman" w:hAnsi="Times New Roman" w:cs="Times New Roman"/>
          <w:color w:val="000000" w:themeColor="text1"/>
        </w:rPr>
        <w:t>13) осуществление закупки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цена такого договора, заключаемого с единственным поставщиком (исполнителем, подрядчиком), определяется в соответствии с порядком, установленным Правительством Российской Федерации;</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20" w:name="sub_11130"/>
      <w:bookmarkEnd w:id="319"/>
      <w:r w:rsidRPr="0043772B">
        <w:rPr>
          <w:rFonts w:ascii="Times New Roman" w:hAnsi="Times New Roman" w:cs="Times New Roman"/>
          <w:color w:val="000000" w:themeColor="text1"/>
        </w:rPr>
        <w:t>14) выполнение работ по мобилизационной подготовке;</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21" w:name="sub_11131"/>
      <w:bookmarkEnd w:id="320"/>
      <w:r w:rsidRPr="0043772B">
        <w:rPr>
          <w:rFonts w:ascii="Times New Roman" w:hAnsi="Times New Roman" w:cs="Times New Roman"/>
          <w:color w:val="000000" w:themeColor="text1"/>
        </w:rPr>
        <w:t>15) заключение договора 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обеспечение питания;</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22" w:name="sub_11132"/>
      <w:bookmarkEnd w:id="321"/>
      <w:r w:rsidRPr="0043772B">
        <w:rPr>
          <w:rFonts w:ascii="Times New Roman" w:hAnsi="Times New Roman" w:cs="Times New Roman"/>
          <w:color w:val="000000" w:themeColor="text1"/>
        </w:rPr>
        <w:t xml:space="preserve">16) осуществление закупки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договор на поставки лекарственных препаратов в соответствии с настоящим подпунктом в количестве, объеме, необходимых для пациента, при этом объем закупаемых лекарственных препаратов не должен превышать объем, требующийся для указанного пациента в течение срока, необходимого для осуществления закупки лекарственных препаратов; при осуществлении закупки лекарственных препаратов в соответствии с положениями настоящего подпункта предметом одного договора не могут являться лекарственные препараты, предназначенные для назначения 2 и более пациентам; указанное решение врачебной комиссии должно размещаться одновременно с договором, заключенным в соответствии с настоящим пунктом, в реестре договоров; при этом должно быть обеспечено </w:t>
      </w:r>
      <w:r w:rsidRPr="0043772B">
        <w:rPr>
          <w:rFonts w:ascii="Times New Roman" w:hAnsi="Times New Roman" w:cs="Times New Roman"/>
          <w:color w:val="000000" w:themeColor="text1"/>
        </w:rPr>
        <w:lastRenderedPageBreak/>
        <w:t xml:space="preserve">предусмотренное </w:t>
      </w:r>
      <w:hyperlink r:id="rId99" w:history="1">
        <w:r w:rsidRPr="0043772B">
          <w:rPr>
            <w:rStyle w:val="aa"/>
            <w:rFonts w:ascii="Times New Roman" w:hAnsi="Times New Roman"/>
            <w:color w:val="000000" w:themeColor="text1"/>
          </w:rPr>
          <w:t>Федеральным законом</w:t>
        </w:r>
      </w:hyperlink>
      <w:r w:rsidRPr="0043772B">
        <w:rPr>
          <w:rFonts w:ascii="Times New Roman" w:hAnsi="Times New Roman" w:cs="Times New Roman"/>
          <w:color w:val="000000" w:themeColor="text1"/>
        </w:rPr>
        <w:t xml:space="preserve"> от 27 июля 2006 года N 152-ФЗ "О персональных данных" обезличивание персональных данных;</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23" w:name="sub_11133"/>
      <w:bookmarkEnd w:id="322"/>
      <w:r w:rsidRPr="0043772B">
        <w:rPr>
          <w:rFonts w:ascii="Times New Roman" w:hAnsi="Times New Roman" w:cs="Times New Roman"/>
          <w:color w:val="000000" w:themeColor="text1"/>
        </w:rPr>
        <w:t>17) аренда нежилого здания, строения, сооружения, нежилого помещения, а также аренда земельного участка для целей осуществления заказчиком основных видов экономической деятельности или для выполнения обязательств по заключенному государственному (муниципальному) контракту или договору, по которому заказчик выступает исполнителем;</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24" w:name="sub_11134"/>
      <w:bookmarkEnd w:id="323"/>
      <w:r w:rsidRPr="0043772B">
        <w:rPr>
          <w:rFonts w:ascii="Times New Roman" w:hAnsi="Times New Roman" w:cs="Times New Roman"/>
          <w:color w:val="000000" w:themeColor="text1"/>
        </w:rPr>
        <w:t xml:space="preserve">18) производство товара, выполнение работы, оказание услуги осуществляются учреждением и предприятием уголовно-исполнительной системы в соответствии с перечнем товаров, работ, услуг, утвержденным Правительством Российской Федерации в соответствии с </w:t>
      </w:r>
      <w:hyperlink r:id="rId100" w:history="1">
        <w:r w:rsidRPr="0043772B">
          <w:rPr>
            <w:rStyle w:val="aa"/>
            <w:rFonts w:ascii="Times New Roman" w:hAnsi="Times New Roman"/>
            <w:color w:val="000000" w:themeColor="text1"/>
          </w:rPr>
          <w:t>Законом</w:t>
        </w:r>
      </w:hyperlink>
      <w:r w:rsidRPr="0043772B">
        <w:rPr>
          <w:rFonts w:ascii="Times New Roman" w:hAnsi="Times New Roman" w:cs="Times New Roman"/>
          <w:color w:val="000000" w:themeColor="text1"/>
        </w:rPr>
        <w:t xml:space="preserve"> о контрактной системе;</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25" w:name="sub_11135"/>
      <w:bookmarkEnd w:id="324"/>
      <w:r w:rsidRPr="0043772B">
        <w:rPr>
          <w:rFonts w:ascii="Times New Roman" w:hAnsi="Times New Roman" w:cs="Times New Roman"/>
          <w:color w:val="000000" w:themeColor="text1"/>
        </w:rPr>
        <w:t>19) заключение договора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проведению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26" w:name="sub_11136"/>
      <w:bookmarkEnd w:id="325"/>
      <w:r w:rsidRPr="0043772B">
        <w:rPr>
          <w:rFonts w:ascii="Times New Roman" w:hAnsi="Times New Roman" w:cs="Times New Roman"/>
          <w:color w:val="000000" w:themeColor="text1"/>
        </w:rPr>
        <w:t>20) заключение договора на оказание преподавательских услуг, переводчика, нотариуса, адвоката, а также услуг экскурсовода (гида) физическими лицами;</w:t>
      </w:r>
    </w:p>
    <w:bookmarkEnd w:id="326"/>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21) закупка товаров (работ, услуг), являвшихся предметом договора, заключенного по результатам конкурентной процедуры и расторгнутого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 у второго участника конкурентной процедуры при его согласии; при этом количество товаров, объем работ, услуг должны быть уменьшены с учетом количества поставленного товара, объема выполненных работ, оказанных услуг по расторгнутому договору, а цена договора должна быть уменьшена пропорционально количеству поставленного товара, объему выполненной работы или оказанной услуги;</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27" w:name="sub_11138"/>
      <w:r w:rsidRPr="0043772B">
        <w:rPr>
          <w:rFonts w:ascii="Times New Roman" w:hAnsi="Times New Roman" w:cs="Times New Roman"/>
          <w:color w:val="000000" w:themeColor="text1"/>
        </w:rPr>
        <w:t>22) закупка услуг (работ) по сервисному, техническому обслуживанию (технической поддержке, обновлению, сопровождению), диагностике и ремонту, закупке запасных частей, расходных материалов и технических жидкостей для товаров, используемых заказчиком и находящихся на гарантии и (или) при наличии требований производителя о соблюдении условий безопасной эксплуатации и обслуживания в течение их срока службы (срока использования);</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28" w:name="sub_11139"/>
      <w:bookmarkEnd w:id="327"/>
      <w:r w:rsidRPr="0043772B">
        <w:rPr>
          <w:rFonts w:ascii="Times New Roman" w:hAnsi="Times New Roman" w:cs="Times New Roman"/>
          <w:color w:val="000000" w:themeColor="text1"/>
        </w:rPr>
        <w:t>23) осуществление закупки услуг у организаций, осуществляющих хостинг и иную деятельность, связанную с организацией функционирования доменных имен;</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29" w:name="sub_11140"/>
      <w:bookmarkEnd w:id="328"/>
      <w:r w:rsidRPr="0043772B">
        <w:rPr>
          <w:rFonts w:ascii="Times New Roman" w:hAnsi="Times New Roman" w:cs="Times New Roman"/>
          <w:color w:val="000000" w:themeColor="text1"/>
        </w:rPr>
        <w:t xml:space="preserve">24) осуществление закупки оборудования, программных продуктов, лицензий, сертификатов и прочих продуктов </w:t>
      </w:r>
      <w:proofErr w:type="gramStart"/>
      <w:r w:rsidRPr="0043772B">
        <w:rPr>
          <w:rFonts w:ascii="Times New Roman" w:hAnsi="Times New Roman" w:cs="Times New Roman"/>
          <w:color w:val="000000" w:themeColor="text1"/>
        </w:rPr>
        <w:t>в рамках</w:t>
      </w:r>
      <w:proofErr w:type="gramEnd"/>
      <w:r w:rsidRPr="0043772B">
        <w:rPr>
          <w:rFonts w:ascii="Times New Roman" w:hAnsi="Times New Roman" w:cs="Times New Roman"/>
          <w:color w:val="000000" w:themeColor="text1"/>
        </w:rPr>
        <w:t xml:space="preserve"> заключенных с заказчиком лицензионных договоров, дилерских и иных соглашений о партнерстве, по которым заказчик является представителем, дилером, агентом или иным лицом, осуществляющим распространение продукции партнера по таким соглашениям;</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30" w:name="sub_11141"/>
      <w:bookmarkEnd w:id="329"/>
      <w:r w:rsidRPr="0043772B">
        <w:rPr>
          <w:rFonts w:ascii="Times New Roman" w:hAnsi="Times New Roman" w:cs="Times New Roman"/>
          <w:color w:val="000000" w:themeColor="text1"/>
        </w:rPr>
        <w:t>25) заказчик является исполнителем по договору и в процессе его исполнения возникла потребность в товарах (работах, услугах), но проводить конкурентную процедуру нецелесообразно из-за отсутствия времени либо исходя из условий такого договора;</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31" w:name="sub_11142"/>
      <w:bookmarkEnd w:id="330"/>
      <w:r w:rsidRPr="0043772B">
        <w:rPr>
          <w:rFonts w:ascii="Times New Roman" w:hAnsi="Times New Roman" w:cs="Times New Roman"/>
          <w:color w:val="000000" w:themeColor="text1"/>
        </w:rPr>
        <w:t>26) возникли чрезвычайные обстоятельства (авария, иная чрезвычайная ситуация природного или техногенного характера, обстоятельства непреодолимой силы, в том числе в случае безотлагательного выполнения срочных аварийно-восстановительных работ при возникновении чрезвычайной ситуации, влияющей на выполнение заказчиком основных уставных задач и функций, или в случае событий, создающих прямую угрозу жизни и здоровью людей);</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32" w:name="sub_11143"/>
      <w:bookmarkEnd w:id="331"/>
      <w:r w:rsidRPr="0043772B">
        <w:rPr>
          <w:rFonts w:ascii="Times New Roman" w:hAnsi="Times New Roman" w:cs="Times New Roman"/>
          <w:color w:val="000000" w:themeColor="text1"/>
        </w:rPr>
        <w:t>27) при осуществлении закупки на приобретение исключительного права либо на предоставление права использования в отношении объекта исключительных прав для нужд Заказчика, обусловленных производственной необходимостью, в случае если единственному поставщику (исполнителю, подрядчику) принадлежит исключительное право на такие объекты авторских прав или право использования таких объектов авторских прав, предоставленное на основании лицензионного договора с правом предоставления сублицензии;</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33" w:name="sub_11144"/>
      <w:bookmarkEnd w:id="332"/>
      <w:r w:rsidRPr="0043772B">
        <w:rPr>
          <w:rFonts w:ascii="Times New Roman" w:hAnsi="Times New Roman" w:cs="Times New Roman"/>
          <w:color w:val="000000" w:themeColor="text1"/>
        </w:rPr>
        <w:t>28) осуществляется закупка услуг, связанных с обеспечением визитов делегаций и представителей и лидеров Российской Федерации и первых лиц Правительства Российской Федерации, иностранных государств (гостиничное обслуживание или наем жилого помещения, транспортное обслуживание, эксплуатация компьютерного оборудования, обеспечение питания, услуги связи и прочие сопутствующие расходы);</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34" w:name="sub_11145"/>
      <w:bookmarkEnd w:id="333"/>
      <w:r w:rsidRPr="0043772B">
        <w:rPr>
          <w:rFonts w:ascii="Times New Roman" w:hAnsi="Times New Roman" w:cs="Times New Roman"/>
          <w:color w:val="000000" w:themeColor="text1"/>
        </w:rPr>
        <w:t xml:space="preserve">29) заключается договор на поставку, договор купли-продажи культурных ценностей (в том числе музейных предметов и музейных коллекций, редких и ценных изданий, рукописей, архивных документов </w:t>
      </w:r>
      <w:r w:rsidRPr="0043772B">
        <w:rPr>
          <w:rFonts w:ascii="Times New Roman" w:hAnsi="Times New Roman" w:cs="Times New Roman"/>
          <w:color w:val="000000" w:themeColor="text1"/>
        </w:rPr>
        <w:lastRenderedPageBreak/>
        <w:t>(включая их копии), имеющих историческое, художественное или иное культурное значение, предназначенных для пополнения музейных коллекций и/или Музейного фонда Российской Федерации, Архивного фонда Российской Федерации, национального библиотечного фонда, кино-, фотофонда и аналогичных фондов;</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35" w:name="sub_11146"/>
      <w:bookmarkEnd w:id="334"/>
      <w:r w:rsidRPr="0043772B">
        <w:rPr>
          <w:rFonts w:ascii="Times New Roman" w:hAnsi="Times New Roman" w:cs="Times New Roman"/>
          <w:color w:val="000000" w:themeColor="text1"/>
        </w:rPr>
        <w:t xml:space="preserve">30) заключатся соглашение (в любой письменной форме), </w:t>
      </w:r>
      <w:proofErr w:type="gramStart"/>
      <w:r w:rsidRPr="0043772B">
        <w:rPr>
          <w:rFonts w:ascii="Times New Roman" w:hAnsi="Times New Roman" w:cs="Times New Roman"/>
          <w:color w:val="000000" w:themeColor="text1"/>
        </w:rPr>
        <w:t>с организациями</w:t>
      </w:r>
      <w:proofErr w:type="gramEnd"/>
      <w:r w:rsidRPr="0043772B">
        <w:rPr>
          <w:rFonts w:ascii="Times New Roman" w:hAnsi="Times New Roman" w:cs="Times New Roman"/>
          <w:color w:val="000000" w:themeColor="text1"/>
        </w:rPr>
        <w:t xml:space="preserve"> представляющими интересы авторов и исполнителей (авторские агентства и другие схожие организации), в частности заключение соглашений с Российским Авторским Обществом;</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36" w:name="sub_11147"/>
      <w:bookmarkEnd w:id="335"/>
      <w:r w:rsidRPr="0043772B">
        <w:rPr>
          <w:rFonts w:ascii="Times New Roman" w:hAnsi="Times New Roman" w:cs="Times New Roman"/>
          <w:color w:val="000000" w:themeColor="text1"/>
        </w:rPr>
        <w:t>31) осуществление закупки товаров, работ, услуг при необходимости оказания медицинской помощи в неотложной или экстренной форме либо вследствие аварии, обстоятельств непреодолимой силы, для предупреждения и (или) ликвидации чрезвычайной ситуации, для оказания гуманитарной помощи;</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37" w:name="sub_11148"/>
      <w:bookmarkEnd w:id="336"/>
      <w:r w:rsidRPr="0043772B">
        <w:rPr>
          <w:rFonts w:ascii="Times New Roman" w:hAnsi="Times New Roman" w:cs="Times New Roman"/>
          <w:color w:val="000000" w:themeColor="text1"/>
        </w:rPr>
        <w:t>32) закупка произведений литературы и искусства определенных авторов (за исключением случаев приобретения фильмов в целях проката), прав на произведения литературы и искусства определенных авторов, исполнений конкретных исполнителей, прав на исполнения конкретных исполнителей, фонограмм конкретных изготовителей для нужд заказчиков, прав на фонограммы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произведения, исполнения, фонограммы;</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38" w:name="sub_11149"/>
      <w:bookmarkEnd w:id="337"/>
      <w:r w:rsidRPr="0043772B">
        <w:rPr>
          <w:rFonts w:ascii="Times New Roman" w:hAnsi="Times New Roman" w:cs="Times New Roman"/>
          <w:color w:val="000000" w:themeColor="text1"/>
        </w:rPr>
        <w:t>33) осуществление закупки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39" w:name="sub_11150"/>
      <w:bookmarkEnd w:id="338"/>
      <w:r w:rsidRPr="0043772B">
        <w:rPr>
          <w:rFonts w:ascii="Times New Roman" w:hAnsi="Times New Roman" w:cs="Times New Roman"/>
          <w:color w:val="000000" w:themeColor="text1"/>
        </w:rPr>
        <w:t>34) поставщик (исполнитель, подрядчик) или (его дилер) осуществляет гарантийное и (или) текущее обслуживание товара (работ, услуг), поставленных ранее, и наличие иного поставщика невозможно по условиям гарантии, а также если требуется ремонт, обслуживание техники, оборудования в фирменных сервисных центрах, закупка оригинальных комплектующих и запчастей;</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40" w:name="sub_11151"/>
      <w:bookmarkEnd w:id="339"/>
      <w:r w:rsidRPr="0043772B">
        <w:rPr>
          <w:rFonts w:ascii="Times New Roman" w:hAnsi="Times New Roman" w:cs="Times New Roman"/>
          <w:color w:val="000000" w:themeColor="text1"/>
        </w:rPr>
        <w:t>35) возникновение потребности в организации отдыха и оздоровления детей, в том числе летнего отдыха детей;</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41" w:name="sub_11152"/>
      <w:bookmarkEnd w:id="340"/>
      <w:r w:rsidRPr="0043772B">
        <w:rPr>
          <w:rFonts w:ascii="Times New Roman" w:hAnsi="Times New Roman" w:cs="Times New Roman"/>
          <w:color w:val="000000" w:themeColor="text1"/>
        </w:rPr>
        <w:t>36) осуществление закупки услуг, оказываемых Общероссийской общественной организацией "Российский футбольный союз" (РФС) и входящими в ее состав лигами и объединениями, на основании утвержденных указанными организациями регламентов, постановлений и иных актов;</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42" w:name="sub_11153"/>
      <w:bookmarkEnd w:id="341"/>
      <w:r w:rsidRPr="0043772B">
        <w:rPr>
          <w:rFonts w:ascii="Times New Roman" w:hAnsi="Times New Roman" w:cs="Times New Roman"/>
          <w:color w:val="000000" w:themeColor="text1"/>
        </w:rPr>
        <w:t>37) процедура закупки, проведенная неконкурентным способом ценовой запрос через Электронный магазин, признана несостоявшейся и ее проведение не привело к заключению договора;</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43" w:name="sub_380"/>
      <w:bookmarkEnd w:id="342"/>
      <w:r w:rsidRPr="0043772B">
        <w:rPr>
          <w:rFonts w:ascii="Times New Roman" w:hAnsi="Times New Roman" w:cs="Times New Roman"/>
          <w:color w:val="000000" w:themeColor="text1"/>
        </w:rPr>
        <w:t xml:space="preserve">38) осуществление закупки по итогам ценового запроса согласно </w:t>
      </w:r>
      <w:hyperlink w:anchor="sub_401" w:history="1">
        <w:r w:rsidRPr="0043772B">
          <w:rPr>
            <w:rStyle w:val="aa"/>
            <w:rFonts w:ascii="Times New Roman" w:hAnsi="Times New Roman"/>
            <w:color w:val="000000" w:themeColor="text1"/>
          </w:rPr>
          <w:t>Главе 1 Раздела IV</w:t>
        </w:r>
      </w:hyperlink>
      <w:r w:rsidRPr="0043772B">
        <w:rPr>
          <w:rFonts w:ascii="Times New Roman" w:hAnsi="Times New Roman" w:cs="Times New Roman"/>
          <w:color w:val="000000" w:themeColor="text1"/>
        </w:rPr>
        <w:t xml:space="preserve"> настоящего Положения;</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44" w:name="sub_11154"/>
      <w:bookmarkEnd w:id="343"/>
      <w:r w:rsidRPr="0043772B">
        <w:rPr>
          <w:rFonts w:ascii="Times New Roman" w:hAnsi="Times New Roman" w:cs="Times New Roman"/>
          <w:color w:val="000000" w:themeColor="text1"/>
        </w:rPr>
        <w:t>39) услуги по приему, обработке, перевозке и доставке международной и внутренней почты, в том числе экспресс-почты;</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45" w:name="sub_11155"/>
      <w:bookmarkEnd w:id="344"/>
      <w:r w:rsidRPr="0043772B">
        <w:rPr>
          <w:rFonts w:ascii="Times New Roman" w:hAnsi="Times New Roman" w:cs="Times New Roman"/>
          <w:color w:val="000000" w:themeColor="text1"/>
        </w:rPr>
        <w:t>40) размещение заказов на поставки товаров, выполнение работ, оказание услуг у поставщика (исполнителя, подрядчика), определенного указом, распоряжением, решением или поручением Президента Российской Федерации или Правительства РФ;</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46" w:name="sub_11156"/>
      <w:bookmarkEnd w:id="345"/>
      <w:r w:rsidRPr="0043772B">
        <w:rPr>
          <w:rFonts w:ascii="Times New Roman" w:hAnsi="Times New Roman" w:cs="Times New Roman"/>
          <w:color w:val="000000" w:themeColor="text1"/>
        </w:rPr>
        <w:t>41) оплата членских взносов в некоммерческие организации, фонды, СРО и т.п.;</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47" w:name="sub_11157"/>
      <w:bookmarkEnd w:id="346"/>
      <w:r w:rsidRPr="0043772B">
        <w:rPr>
          <w:rFonts w:ascii="Times New Roman" w:hAnsi="Times New Roman" w:cs="Times New Roman"/>
          <w:color w:val="000000" w:themeColor="text1"/>
        </w:rPr>
        <w:t>42) заключение договоров возмещения коммунальных и эксплуатационных затрат на помещения, находящиеся у Заказчика на праве безвозмездного пользования и аренды. Данные договоры заключаются с собственником помещений, которые централизованно обеспечивают содержание помещений и являются государственными и муниципальными учреждениями;</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48" w:name="sub_11158"/>
      <w:bookmarkEnd w:id="347"/>
      <w:r w:rsidRPr="0043772B">
        <w:rPr>
          <w:rFonts w:ascii="Times New Roman" w:hAnsi="Times New Roman" w:cs="Times New Roman"/>
          <w:color w:val="000000" w:themeColor="text1"/>
        </w:rPr>
        <w:t xml:space="preserve">43) заключение договора аренды </w:t>
      </w:r>
      <w:proofErr w:type="gramStart"/>
      <w:r w:rsidRPr="0043772B">
        <w:rPr>
          <w:rFonts w:ascii="Times New Roman" w:hAnsi="Times New Roman" w:cs="Times New Roman"/>
          <w:color w:val="000000" w:themeColor="text1"/>
        </w:rPr>
        <w:t>движимого имущества</w:t>
      </w:r>
      <w:proofErr w:type="gramEnd"/>
      <w:r w:rsidRPr="0043772B">
        <w:rPr>
          <w:rFonts w:ascii="Times New Roman" w:hAnsi="Times New Roman" w:cs="Times New Roman"/>
          <w:color w:val="000000" w:themeColor="text1"/>
        </w:rPr>
        <w:t xml:space="preserve"> расположенного в арендуемом либо предоставленном в безвозмездное пользование нежилом помещении и арендовать у другого лица не представляется возможным, т.к. оборудование устанавливалось с учетом специфики деятельности Заказчика, имеет специальные настройки и его поддержание обеспечивается собственником;</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49" w:name="sub_11159"/>
      <w:bookmarkEnd w:id="348"/>
      <w:r w:rsidRPr="0043772B">
        <w:rPr>
          <w:rFonts w:ascii="Times New Roman" w:hAnsi="Times New Roman" w:cs="Times New Roman"/>
          <w:color w:val="000000" w:themeColor="text1"/>
        </w:rPr>
        <w:t>44) заключение договора на поставку программно-технических комплексов, предназначенных для приема документов, обработки, включая сбор и хранение, передачи и проверки персональных данных граждан Российской Федерации, в том числе биометрических персональных данных, в целях организации оказания государственной услуги по оформлению и выдаче паспортов гражданина Российской Федерации за пределами территории Российской Федерации, содержащих электронные носители информации, либо услуг связанных с арендой этих комплексов, а так же работ и услуг, связанных с доставкой, установкой и обеспечением функционирования (техническим обслуживанием) указанных программно-технических комплексов;</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50" w:name="sub_11160"/>
      <w:bookmarkEnd w:id="349"/>
      <w:r w:rsidRPr="0043772B">
        <w:rPr>
          <w:rFonts w:ascii="Times New Roman" w:hAnsi="Times New Roman" w:cs="Times New Roman"/>
          <w:color w:val="000000" w:themeColor="text1"/>
        </w:rPr>
        <w:t xml:space="preserve">45) закупка товаров, работ и </w:t>
      </w:r>
      <w:proofErr w:type="gramStart"/>
      <w:r w:rsidRPr="0043772B">
        <w:rPr>
          <w:rFonts w:ascii="Times New Roman" w:hAnsi="Times New Roman" w:cs="Times New Roman"/>
          <w:color w:val="000000" w:themeColor="text1"/>
        </w:rPr>
        <w:t>услуг</w:t>
      </w:r>
      <w:proofErr w:type="gramEnd"/>
      <w:r w:rsidRPr="0043772B">
        <w:rPr>
          <w:rFonts w:ascii="Times New Roman" w:hAnsi="Times New Roman" w:cs="Times New Roman"/>
          <w:color w:val="000000" w:themeColor="text1"/>
        </w:rPr>
        <w:t xml:space="preserve"> оказываемых/производимых по уникальной технологии и обладают уникальными свойствами, что подтверждается соответствующими документами;</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51" w:name="sub_11161"/>
      <w:bookmarkEnd w:id="350"/>
      <w:r w:rsidRPr="0043772B">
        <w:rPr>
          <w:rFonts w:ascii="Times New Roman" w:hAnsi="Times New Roman" w:cs="Times New Roman"/>
          <w:color w:val="000000" w:themeColor="text1"/>
        </w:rPr>
        <w:lastRenderedPageBreak/>
        <w:t xml:space="preserve">46) приобретение движимого и недвижимого имущества на организованных публичных торгах согласно ГК РФ, в том числе согласно </w:t>
      </w:r>
      <w:hyperlink r:id="rId101" w:history="1">
        <w:r w:rsidRPr="0043772B">
          <w:rPr>
            <w:rStyle w:val="aa"/>
            <w:rFonts w:ascii="Times New Roman" w:hAnsi="Times New Roman"/>
            <w:color w:val="000000" w:themeColor="text1"/>
          </w:rPr>
          <w:t>Федерального закона</w:t>
        </w:r>
      </w:hyperlink>
      <w:r w:rsidRPr="0043772B">
        <w:rPr>
          <w:rFonts w:ascii="Times New Roman" w:hAnsi="Times New Roman" w:cs="Times New Roman"/>
          <w:color w:val="000000" w:themeColor="text1"/>
        </w:rPr>
        <w:t xml:space="preserve"> "О несостоятельности (банкротстве)" от 26.10.2002 N 127-ФЗ;</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52" w:name="sub_11162"/>
      <w:bookmarkEnd w:id="351"/>
      <w:r w:rsidRPr="0043772B">
        <w:rPr>
          <w:rFonts w:ascii="Times New Roman" w:hAnsi="Times New Roman" w:cs="Times New Roman"/>
          <w:color w:val="000000" w:themeColor="text1"/>
        </w:rPr>
        <w:t>47) закупка по предоставлению, приобретению права на объект интеллектуальной собственности либо на результаты интеллектуальной деятельности или на продукцию, исключительные права на которую в соответствии с законодательством Российской Федерации об интеллектуальной собственности принадлежат правообладателю, а также проведение дополнительной закупки (в том числе, в случае выполнения объективно непредвиденных работ) по модернизации, модификации и (или) сопровождению объекта, продукции, результаты интеллектуальной деятельности;</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53" w:name="sub_11163"/>
      <w:bookmarkEnd w:id="352"/>
      <w:r w:rsidRPr="0043772B">
        <w:rPr>
          <w:rFonts w:ascii="Times New Roman" w:hAnsi="Times New Roman" w:cs="Times New Roman"/>
          <w:color w:val="000000" w:themeColor="text1"/>
        </w:rPr>
        <w:t>48) осуществление закупки товаров, работ, услуг у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заключение договора с единственным исполнителем, осуществляемой федеральным органом исполнительной власти, органом исполнительной власти субъекта Российской Федерации;</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54" w:name="sub_11164"/>
      <w:bookmarkEnd w:id="353"/>
      <w:r w:rsidRPr="0043772B">
        <w:rPr>
          <w:rFonts w:ascii="Times New Roman" w:hAnsi="Times New Roman" w:cs="Times New Roman"/>
          <w:color w:val="000000" w:themeColor="text1"/>
        </w:rPr>
        <w:t>49) закупки по подготовке и проведению форумов, конференций, бизнес-миссий, выставок;</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55" w:name="sub_11165"/>
      <w:bookmarkEnd w:id="354"/>
      <w:r w:rsidRPr="0043772B">
        <w:rPr>
          <w:rFonts w:ascii="Times New Roman" w:hAnsi="Times New Roman" w:cs="Times New Roman"/>
          <w:color w:val="000000" w:themeColor="text1"/>
        </w:rPr>
        <w:t>50) закупка услуг по публикации информационных материалов и статей в периодических и разовых изданиях, СМИ.</w:t>
      </w:r>
    </w:p>
    <w:bookmarkEnd w:id="355"/>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51) закупка товара у поставщика, который является производителем закупаемого товара или дочерней компанией производителя, занимающейся распространением товара, или специально уполномоченным на распространение товара лицом (дистрибьютором); поставщика, осуществляющего любую стадию производства товара в соответствии с документами на товар, в том числе производящего товар на основании договоров передачи прав на производство товара или договоров аренды оборудования (производственного комплекса); поставщика, выступающего в качестве управляющей компании производителя продукции, осуществляющего любую стадию производства, на основании договора о передаче полномочий единоличного исполнительного органа или ином законном праве; импортера. При этом такой компанией предоставляется скидка на товар в размере не менее 3% от утвержденной ценовой политики данной компании;</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52) закупка путем участия в публичных торгах.</w:t>
      </w: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356" w:name="sub_403"/>
      <w:r w:rsidRPr="0043772B">
        <w:rPr>
          <w:rFonts w:ascii="Times New Roman" w:hAnsi="Times New Roman" w:cs="Times New Roman"/>
          <w:color w:val="000000" w:themeColor="text1"/>
          <w:sz w:val="22"/>
          <w:szCs w:val="22"/>
        </w:rPr>
        <w:t>Глава 3. Заключение договора по итогам неконкурентной закупки</w:t>
      </w:r>
    </w:p>
    <w:bookmarkEnd w:id="356"/>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57" w:name="sub_1252"/>
      <w:r w:rsidRPr="0043772B">
        <w:rPr>
          <w:rFonts w:ascii="Times New Roman" w:hAnsi="Times New Roman" w:cs="Times New Roman"/>
          <w:color w:val="000000" w:themeColor="text1"/>
        </w:rPr>
        <w:t xml:space="preserve">252. Срок заключения договора по итогам закупки в электронном магазине согласно </w:t>
      </w:r>
      <w:hyperlink w:anchor="sub_380" w:history="1">
        <w:r w:rsidRPr="0043772B">
          <w:rPr>
            <w:rStyle w:val="aa"/>
            <w:rFonts w:ascii="Times New Roman" w:hAnsi="Times New Roman"/>
            <w:color w:val="000000" w:themeColor="text1"/>
          </w:rPr>
          <w:t>части 38 пункта 251 главы 1 раздела IV</w:t>
        </w:r>
      </w:hyperlink>
      <w:r w:rsidRPr="0043772B">
        <w:rPr>
          <w:rFonts w:ascii="Times New Roman" w:hAnsi="Times New Roman" w:cs="Times New Roman"/>
          <w:color w:val="000000" w:themeColor="text1"/>
        </w:rPr>
        <w:t xml:space="preserve"> настоящего положения не должен превышать 20 календарных дней с момента подведения итогов.</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58" w:name="sub_1253"/>
      <w:bookmarkEnd w:id="357"/>
      <w:r w:rsidRPr="0043772B">
        <w:rPr>
          <w:rFonts w:ascii="Times New Roman" w:hAnsi="Times New Roman" w:cs="Times New Roman"/>
          <w:color w:val="000000" w:themeColor="text1"/>
        </w:rPr>
        <w:t xml:space="preserve">253. В течение 3 рабочих дней со дня заключения договора по результатам закупки у единственного поставщика (исполнителя, подрядчика) товаров, работ, услуг, стоимость которых превышает 100000 (сто тысяч) рублей, заказчик вносит информацию и документы о данной закупке, установленные </w:t>
      </w:r>
      <w:hyperlink r:id="rId102" w:history="1">
        <w:r w:rsidRPr="0043772B">
          <w:rPr>
            <w:rStyle w:val="aa"/>
            <w:rFonts w:ascii="Times New Roman" w:hAnsi="Times New Roman"/>
            <w:color w:val="000000" w:themeColor="text1"/>
          </w:rPr>
          <w:t>постановлением</w:t>
        </w:r>
      </w:hyperlink>
      <w:r w:rsidRPr="0043772B">
        <w:rPr>
          <w:rFonts w:ascii="Times New Roman" w:hAnsi="Times New Roman" w:cs="Times New Roman"/>
          <w:color w:val="000000" w:themeColor="text1"/>
        </w:rPr>
        <w:t xml:space="preserve"> Правительства Российской Федерации от 31 октября 2014 года N 1132 "О порядке ведения реестра договоров, заключенных заказчиками по результатам закупки", в реестр договоров. Основаниями для неразмещения в единой информационной системе информации о поставщике (подрядчике, исполнителе), с которым заключен договор по результатам закупки, являются введение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введение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 в отношении заказчика, осуществляющего закупку.</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59" w:name="sub_1254"/>
      <w:bookmarkEnd w:id="358"/>
      <w:r w:rsidRPr="0043772B">
        <w:rPr>
          <w:rFonts w:ascii="Times New Roman" w:hAnsi="Times New Roman" w:cs="Times New Roman"/>
          <w:color w:val="000000" w:themeColor="text1"/>
        </w:rPr>
        <w:t xml:space="preserve">254. При осуществлении закупки у единственного поставщика (подрядчика, исполнителя) договор должен содержать расчет и обоснование цены договора, за исключением случаев, предусмотренных </w:t>
      </w:r>
      <w:hyperlink w:anchor="sub_11118" w:history="1">
        <w:r w:rsidRPr="0043772B">
          <w:rPr>
            <w:rStyle w:val="aa"/>
            <w:rFonts w:ascii="Times New Roman" w:hAnsi="Times New Roman"/>
            <w:color w:val="000000" w:themeColor="text1"/>
          </w:rPr>
          <w:t>подпунктами 2-9</w:t>
        </w:r>
      </w:hyperlink>
      <w:r w:rsidRPr="0043772B">
        <w:rPr>
          <w:rFonts w:ascii="Times New Roman" w:hAnsi="Times New Roman" w:cs="Times New Roman"/>
          <w:color w:val="000000" w:themeColor="text1"/>
        </w:rPr>
        <w:t xml:space="preserve">, </w:t>
      </w:r>
      <w:hyperlink w:anchor="sub_11127" w:history="1">
        <w:r w:rsidRPr="0043772B">
          <w:rPr>
            <w:rStyle w:val="aa"/>
            <w:rFonts w:ascii="Times New Roman" w:hAnsi="Times New Roman"/>
            <w:color w:val="000000" w:themeColor="text1"/>
          </w:rPr>
          <w:t>11-15</w:t>
        </w:r>
      </w:hyperlink>
      <w:r w:rsidRPr="0043772B">
        <w:rPr>
          <w:rFonts w:ascii="Times New Roman" w:hAnsi="Times New Roman" w:cs="Times New Roman"/>
          <w:color w:val="000000" w:themeColor="text1"/>
        </w:rPr>
        <w:t xml:space="preserve">, </w:t>
      </w:r>
      <w:hyperlink w:anchor="sub_11133" w:history="1">
        <w:r w:rsidRPr="0043772B">
          <w:rPr>
            <w:rStyle w:val="aa"/>
            <w:rFonts w:ascii="Times New Roman" w:hAnsi="Times New Roman"/>
            <w:color w:val="000000" w:themeColor="text1"/>
          </w:rPr>
          <w:t>17-22</w:t>
        </w:r>
      </w:hyperlink>
      <w:r w:rsidRPr="0043772B">
        <w:rPr>
          <w:rFonts w:ascii="Times New Roman" w:hAnsi="Times New Roman" w:cs="Times New Roman"/>
          <w:color w:val="000000" w:themeColor="text1"/>
        </w:rPr>
        <w:t xml:space="preserve">, </w:t>
      </w:r>
      <w:hyperlink w:anchor="sub_11140" w:history="1">
        <w:r w:rsidRPr="0043772B">
          <w:rPr>
            <w:rStyle w:val="aa"/>
            <w:rFonts w:ascii="Times New Roman" w:hAnsi="Times New Roman"/>
            <w:color w:val="000000" w:themeColor="text1"/>
          </w:rPr>
          <w:t>24-34</w:t>
        </w:r>
      </w:hyperlink>
      <w:r w:rsidRPr="0043772B">
        <w:rPr>
          <w:rFonts w:ascii="Times New Roman" w:hAnsi="Times New Roman" w:cs="Times New Roman"/>
          <w:color w:val="000000" w:themeColor="text1"/>
        </w:rPr>
        <w:t xml:space="preserve">, </w:t>
      </w:r>
      <w:hyperlink w:anchor="sub_11152" w:history="1">
        <w:r w:rsidRPr="0043772B">
          <w:rPr>
            <w:rStyle w:val="aa"/>
            <w:rFonts w:ascii="Times New Roman" w:hAnsi="Times New Roman"/>
            <w:color w:val="000000" w:themeColor="text1"/>
          </w:rPr>
          <w:t>36-48</w:t>
        </w:r>
      </w:hyperlink>
      <w:r w:rsidRPr="0043772B">
        <w:rPr>
          <w:rFonts w:ascii="Times New Roman" w:hAnsi="Times New Roman" w:cs="Times New Roman"/>
          <w:color w:val="000000" w:themeColor="text1"/>
        </w:rPr>
        <w:t xml:space="preserve"> и </w:t>
      </w:r>
      <w:hyperlink w:anchor="sub_11165" w:history="1">
        <w:r w:rsidRPr="0043772B">
          <w:rPr>
            <w:rStyle w:val="aa"/>
            <w:rFonts w:ascii="Times New Roman" w:hAnsi="Times New Roman"/>
            <w:color w:val="000000" w:themeColor="text1"/>
          </w:rPr>
          <w:t xml:space="preserve">50 пункта 251 главы 1 раздела IV </w:t>
        </w:r>
      </w:hyperlink>
      <w:r w:rsidRPr="0043772B">
        <w:rPr>
          <w:rFonts w:ascii="Times New Roman" w:hAnsi="Times New Roman" w:cs="Times New Roman"/>
          <w:color w:val="000000" w:themeColor="text1"/>
        </w:rPr>
        <w:t>настоящего положения.</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60" w:name="sub_1255"/>
      <w:bookmarkEnd w:id="359"/>
      <w:r w:rsidRPr="0043772B">
        <w:rPr>
          <w:rFonts w:ascii="Times New Roman" w:hAnsi="Times New Roman" w:cs="Times New Roman"/>
          <w:color w:val="000000" w:themeColor="text1"/>
        </w:rPr>
        <w:t xml:space="preserve">255. В договоре, заключенном с единственным поставщиком (исполнителем, подрядчиком) в письменной форме, должен быть указан конкретный подпункт пункта 251 настоящего положения, на основании которого заключен такой договор или номер процедуры ценового запроса в электронном магазине в случае закупки согласно </w:t>
      </w:r>
      <w:hyperlink w:anchor="sub_251" w:history="1">
        <w:r w:rsidRPr="0043772B">
          <w:rPr>
            <w:rStyle w:val="aa"/>
            <w:rFonts w:ascii="Times New Roman" w:hAnsi="Times New Roman"/>
            <w:color w:val="000000" w:themeColor="text1"/>
          </w:rPr>
          <w:t>пункта 251</w:t>
        </w:r>
      </w:hyperlink>
      <w:r w:rsidRPr="0043772B">
        <w:rPr>
          <w:rFonts w:ascii="Times New Roman" w:hAnsi="Times New Roman" w:cs="Times New Roman"/>
          <w:color w:val="000000" w:themeColor="text1"/>
        </w:rPr>
        <w:t xml:space="preserve"> настоящего положения.</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61" w:name="sub_1256"/>
      <w:bookmarkEnd w:id="360"/>
      <w:r w:rsidRPr="0043772B">
        <w:rPr>
          <w:rFonts w:ascii="Times New Roman" w:hAnsi="Times New Roman" w:cs="Times New Roman"/>
          <w:color w:val="000000" w:themeColor="text1"/>
        </w:rPr>
        <w:t xml:space="preserve">256. В соответствии с </w:t>
      </w:r>
      <w:hyperlink r:id="rId103" w:history="1">
        <w:r w:rsidRPr="0043772B">
          <w:rPr>
            <w:rStyle w:val="aa"/>
            <w:rFonts w:ascii="Times New Roman" w:hAnsi="Times New Roman"/>
            <w:color w:val="000000" w:themeColor="text1"/>
          </w:rPr>
          <w:t>частью 5 статьи 4</w:t>
        </w:r>
      </w:hyperlink>
      <w:r w:rsidRPr="0043772B">
        <w:rPr>
          <w:rFonts w:ascii="Times New Roman" w:hAnsi="Times New Roman" w:cs="Times New Roman"/>
          <w:color w:val="000000" w:themeColor="text1"/>
        </w:rPr>
        <w:t xml:space="preserve"> Закона о закупках, при закупке у единственного поставщика (исполнителя, подрядчика) согласно </w:t>
      </w:r>
      <w:hyperlink w:anchor="sub_251" w:history="1">
        <w:r w:rsidRPr="0043772B">
          <w:rPr>
            <w:rStyle w:val="aa"/>
            <w:rFonts w:ascii="Times New Roman" w:hAnsi="Times New Roman"/>
            <w:color w:val="000000" w:themeColor="text1"/>
          </w:rPr>
          <w:t>пункта 251</w:t>
        </w:r>
      </w:hyperlink>
      <w:r w:rsidRPr="0043772B">
        <w:rPr>
          <w:rFonts w:ascii="Times New Roman" w:hAnsi="Times New Roman" w:cs="Times New Roman"/>
          <w:color w:val="000000" w:themeColor="text1"/>
        </w:rPr>
        <w:t xml:space="preserve"> настоящего положения, информация о такой закупке, </w:t>
      </w:r>
      <w:r w:rsidRPr="0043772B">
        <w:rPr>
          <w:rFonts w:ascii="Times New Roman" w:hAnsi="Times New Roman" w:cs="Times New Roman"/>
          <w:color w:val="000000" w:themeColor="text1"/>
        </w:rPr>
        <w:lastRenderedPageBreak/>
        <w:t>предусмотренная настоящим Разделом положения о закупках, не размещается в единой информационной системе.</w:t>
      </w:r>
    </w:p>
    <w:bookmarkEnd w:id="361"/>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362" w:name="sub_500"/>
      <w:r w:rsidRPr="0043772B">
        <w:rPr>
          <w:rFonts w:ascii="Times New Roman" w:hAnsi="Times New Roman" w:cs="Times New Roman"/>
          <w:color w:val="000000" w:themeColor="text1"/>
          <w:sz w:val="22"/>
          <w:szCs w:val="22"/>
        </w:rPr>
        <w:t>Раздел V. Требования к договору, порядок заключения, исполнения, расторжения договора</w:t>
      </w:r>
    </w:p>
    <w:bookmarkEnd w:id="362"/>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363" w:name="sub_501"/>
      <w:r w:rsidRPr="0043772B">
        <w:rPr>
          <w:rFonts w:ascii="Times New Roman" w:hAnsi="Times New Roman" w:cs="Times New Roman"/>
          <w:color w:val="000000" w:themeColor="text1"/>
          <w:sz w:val="22"/>
          <w:szCs w:val="22"/>
        </w:rPr>
        <w:t>Глава 1. Требования к договору</w:t>
      </w:r>
    </w:p>
    <w:bookmarkEnd w:id="363"/>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64" w:name="sub_1257"/>
      <w:r w:rsidRPr="0043772B">
        <w:rPr>
          <w:rFonts w:ascii="Times New Roman" w:hAnsi="Times New Roman" w:cs="Times New Roman"/>
          <w:color w:val="000000" w:themeColor="text1"/>
        </w:rPr>
        <w:t xml:space="preserve">257. Договор по результатам закупки у единственного поставщика (подрядчика, исполнителя) может быть заключен в любой форме, предусмотренной </w:t>
      </w:r>
      <w:hyperlink r:id="rId104" w:history="1">
        <w:r w:rsidRPr="0043772B">
          <w:rPr>
            <w:rStyle w:val="aa"/>
            <w:rFonts w:ascii="Times New Roman" w:hAnsi="Times New Roman"/>
            <w:color w:val="000000" w:themeColor="text1"/>
          </w:rPr>
          <w:t>Гражданским кодексом</w:t>
        </w:r>
      </w:hyperlink>
      <w:r w:rsidRPr="0043772B">
        <w:rPr>
          <w:rFonts w:ascii="Times New Roman" w:hAnsi="Times New Roman" w:cs="Times New Roman"/>
          <w:color w:val="000000" w:themeColor="text1"/>
        </w:rPr>
        <w:t xml:space="preserve"> Российской Федерации для совершения сделок.</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65" w:name="sub_1258"/>
      <w:bookmarkEnd w:id="364"/>
      <w:r w:rsidRPr="0043772B">
        <w:rPr>
          <w:rFonts w:ascii="Times New Roman" w:hAnsi="Times New Roman" w:cs="Times New Roman"/>
          <w:color w:val="000000" w:themeColor="text1"/>
        </w:rPr>
        <w:t>258. Договор по результатам конкурентной закупки в электронной форме заключается путем обмена электронными документами на электронной площадке.</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66" w:name="sub_1259"/>
      <w:bookmarkEnd w:id="365"/>
      <w:r w:rsidRPr="0043772B">
        <w:rPr>
          <w:rFonts w:ascii="Times New Roman" w:hAnsi="Times New Roman" w:cs="Times New Roman"/>
          <w:color w:val="000000" w:themeColor="text1"/>
        </w:rPr>
        <w:t>259. В договор, заключаемый по результатам конкурентной закупки, включаются обязательные условия:</w:t>
      </w:r>
    </w:p>
    <w:bookmarkEnd w:id="366"/>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1)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договором, а также о порядке и сроках оформления результатов такой приемки;</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 xml:space="preserve">2)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w:t>
      </w:r>
      <w:hyperlink r:id="rId105" w:history="1">
        <w:r w:rsidRPr="0043772B">
          <w:rPr>
            <w:rStyle w:val="aa"/>
            <w:rFonts w:ascii="Times New Roman" w:hAnsi="Times New Roman"/>
            <w:color w:val="000000" w:themeColor="text1"/>
          </w:rPr>
          <w:t>законодательством</w:t>
        </w:r>
      </w:hyperlink>
      <w:r w:rsidRPr="0043772B">
        <w:rPr>
          <w:rFonts w:ascii="Times New Roman" w:hAnsi="Times New Roman" w:cs="Times New Roman"/>
          <w:color w:val="000000" w:themeColor="text1"/>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67" w:name="sub_1260"/>
      <w:r w:rsidRPr="0043772B">
        <w:rPr>
          <w:rFonts w:ascii="Times New Roman" w:hAnsi="Times New Roman" w:cs="Times New Roman"/>
          <w:color w:val="000000" w:themeColor="text1"/>
        </w:rPr>
        <w:t>260. В договор включается обязательное условие об ответственности заказчика и поставщика (исполнителя, подрядчика) за неисполнение или ненадлежащее исполнение обязательств, предусмотренных договором.</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68" w:name="sub_1261"/>
      <w:bookmarkEnd w:id="367"/>
      <w:r w:rsidRPr="0043772B">
        <w:rPr>
          <w:rFonts w:ascii="Times New Roman" w:hAnsi="Times New Roman" w:cs="Times New Roman"/>
          <w:color w:val="000000" w:themeColor="text1"/>
        </w:rPr>
        <w:t>261.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фиксированной суммы.</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69" w:name="sub_1262"/>
      <w:bookmarkEnd w:id="368"/>
      <w:r w:rsidRPr="0043772B">
        <w:rPr>
          <w:rFonts w:ascii="Times New Roman" w:hAnsi="Times New Roman" w:cs="Times New Roman"/>
          <w:color w:val="000000" w:themeColor="text1"/>
        </w:rPr>
        <w:t>262. Пеня начисляется за каждый день просрочки исполнения поставщиком (подрядчиком, исполнителем) обязательства, предусмотренного договором, в размере не менее 1/300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 Штрафы начисляются за ненадлежащее исполнение поставщиком (подрядчиком, исполнителем)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фиксированной суммы.</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70" w:name="sub_1263"/>
      <w:bookmarkEnd w:id="369"/>
      <w:r w:rsidRPr="0043772B">
        <w:rPr>
          <w:rFonts w:ascii="Times New Roman" w:hAnsi="Times New Roman" w:cs="Times New Roman"/>
          <w:color w:val="000000" w:themeColor="text1"/>
        </w:rPr>
        <w:t>263. Сторона освобождается от уплаты неустойки (штрафа, пени), если докажет, что неисполнение или ненадлежащее исполнение договора произошло вследствие непреодолимой силы или по вине другой стороны.</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71" w:name="sub_1264"/>
      <w:bookmarkEnd w:id="370"/>
      <w:r w:rsidRPr="0043772B">
        <w:rPr>
          <w:rFonts w:ascii="Times New Roman" w:hAnsi="Times New Roman" w:cs="Times New Roman"/>
          <w:color w:val="000000" w:themeColor="text1"/>
        </w:rPr>
        <w:t>264. В договор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договора (если такая форма обеспечения исполнения договора применяется поставщиком (подрядчиком, исполнителем) после исполнения договора поставщиком.</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72" w:name="sub_1265"/>
      <w:bookmarkEnd w:id="371"/>
      <w:r w:rsidRPr="0043772B">
        <w:rPr>
          <w:rFonts w:ascii="Times New Roman" w:hAnsi="Times New Roman" w:cs="Times New Roman"/>
          <w:color w:val="000000" w:themeColor="text1"/>
        </w:rPr>
        <w:t>265. В договор может быть включено условие о возможности одностороннего отказа от исполнения договора.</w:t>
      </w:r>
    </w:p>
    <w:bookmarkEnd w:id="372"/>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373" w:name="sub_502"/>
      <w:r w:rsidRPr="0043772B">
        <w:rPr>
          <w:rFonts w:ascii="Times New Roman" w:hAnsi="Times New Roman" w:cs="Times New Roman"/>
          <w:color w:val="000000" w:themeColor="text1"/>
          <w:sz w:val="22"/>
          <w:szCs w:val="22"/>
        </w:rPr>
        <w:lastRenderedPageBreak/>
        <w:t>Глава 2. Порядок заключения договора по результатам конкурентной закупки</w:t>
      </w:r>
    </w:p>
    <w:bookmarkEnd w:id="373"/>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74" w:name="sub_1266"/>
      <w:r w:rsidRPr="0043772B">
        <w:rPr>
          <w:rFonts w:ascii="Times New Roman" w:hAnsi="Times New Roman" w:cs="Times New Roman"/>
          <w:color w:val="000000" w:themeColor="text1"/>
        </w:rPr>
        <w:t>266. Договор по результатам конкурентной закупки заключается в порядке, указанном в документации о проведении закупки, путем включения условий исполнения договора, предложенных участником закупки, с которым заключается договор, в проект договора.</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75" w:name="sub_1267"/>
      <w:bookmarkEnd w:id="374"/>
      <w:r w:rsidRPr="0043772B">
        <w:rPr>
          <w:rFonts w:ascii="Times New Roman" w:hAnsi="Times New Roman" w:cs="Times New Roman"/>
          <w:color w:val="000000" w:themeColor="text1"/>
        </w:rPr>
        <w:t>267. В случае, если заказчиком было установлено требование обеспечения исполнения договора, договор заключается только после предоставления участником закупки, с которым заключается договор, такого обеспечения в виде гарантии или внесения денежных средств на расчетный счет заказчика в размере обеспечения исполнения договора, указанном в документации о закупке. Способ обеспечения исполнения договора из перечисленных в настоящем пункте способов определяется таким участником закупки самостоятельно.</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76" w:name="sub_1268"/>
      <w:bookmarkEnd w:id="375"/>
      <w:r w:rsidRPr="0043772B">
        <w:rPr>
          <w:rFonts w:ascii="Times New Roman" w:hAnsi="Times New Roman" w:cs="Times New Roman"/>
          <w:color w:val="000000" w:themeColor="text1"/>
        </w:rPr>
        <w:t>268. Договор по результатам конкурентной закупки заключается не ранее чем через 10 дней и не позднее чем через 20 дней с даты размещения в единой информационной системе итогового протокола, составленного по результатам конкурентной закупки.</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77" w:name="sub_1269"/>
      <w:bookmarkEnd w:id="376"/>
      <w:r w:rsidRPr="0043772B">
        <w:rPr>
          <w:rFonts w:ascii="Times New Roman" w:hAnsi="Times New Roman" w:cs="Times New Roman"/>
          <w:color w:val="000000" w:themeColor="text1"/>
        </w:rPr>
        <w:t>269. По результатам закупки договор заключается с победителем закупки, а в случаях, предусмотренных настоящим положением, - с иным участником этой закупки, заявка которого на участие в закупке признана соответствующей требованиям, установленным извещением и/или документацией о закупке.</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78" w:name="sub_1270"/>
      <w:bookmarkEnd w:id="377"/>
      <w:r w:rsidRPr="0043772B">
        <w:rPr>
          <w:rFonts w:ascii="Times New Roman" w:hAnsi="Times New Roman" w:cs="Times New Roman"/>
          <w:color w:val="000000" w:themeColor="text1"/>
        </w:rPr>
        <w:t>270. Заказчик принимает решение об отказе от заключения договора, если после размещения в единой информационной системе итогового протокола по результатам конкурентной закупки установит, что участник закупки, с которым заключается договор:</w:t>
      </w:r>
    </w:p>
    <w:bookmarkEnd w:id="378"/>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1) не соответствует требованиям, предъявляемым к участникам закупки, указанным в извещении и/или документации о закупке;</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2) представил недостоверную информацию о своем соответствии требованиям, указанным в извещении и/или документации о закупке, а также недостоверные сведения в заявке на участие в закупке.</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Отказ от заключения договора оформляется заказчиком протоколом отказа от заключения договора.</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79" w:name="sub_1271"/>
      <w:r w:rsidRPr="0043772B">
        <w:rPr>
          <w:rFonts w:ascii="Times New Roman" w:hAnsi="Times New Roman" w:cs="Times New Roman"/>
          <w:color w:val="000000" w:themeColor="text1"/>
        </w:rPr>
        <w:t>271. Победитель закупки или участник закупки, на которого возлагается обязанность заключения договора, считается уклонившимся от заключения договора при наступлении любого из следующих событий:</w:t>
      </w:r>
    </w:p>
    <w:bookmarkEnd w:id="379"/>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1) представление письменного отказа от заключения договора;</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2) непредставление в указанные в извещении и (или) документации сроки подписанного со своей стороны проекта договора;</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3) непредоставление обеспечения исполнения договора в соответствии с указанными в извещении о проведении закупки и (или) в документации о закупке требуемом размере и с соблюдением требуемого порядка при наличии в документации таких требований.</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Уклонение победителя закупки или иного участника закупки, на которого возлагается обязанность заключения договора от заключения договора является основанием возникновения ответственности такого участника, предусмотренной действующим законодательством Российской Федерации.</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80" w:name="sub_1272"/>
      <w:r w:rsidRPr="0043772B">
        <w:rPr>
          <w:rFonts w:ascii="Times New Roman" w:hAnsi="Times New Roman" w:cs="Times New Roman"/>
          <w:color w:val="000000" w:themeColor="text1"/>
        </w:rPr>
        <w:t>272. Если участник конкурентной закупки, признанный победителем, уклонился от заключения договора, а также в случае, если заказчик отказался от заключения договора с победителем по основаниям, установленным настоящим положением, заказчик вправе заключить договор с участником закупки, занявшим второе место по итогам проведения конкурентной закупки (далее - второй участник закупки). Принятие заказчиком решения о заключении договора со вторым участником закупки не накладывает на такого участника закупки обязанности заключения договора.</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81" w:name="sub_1273"/>
      <w:bookmarkEnd w:id="380"/>
      <w:r w:rsidRPr="0043772B">
        <w:rPr>
          <w:rFonts w:ascii="Times New Roman" w:hAnsi="Times New Roman" w:cs="Times New Roman"/>
          <w:color w:val="000000" w:themeColor="text1"/>
        </w:rPr>
        <w:t>273. В случае заключения договора не в электронной форме такой договор заключается путем обмена письменными документами в вышеуказанные сроки. При этом указанные сроки отсчитываются с даты получения таких документов соответствующей стороной договора.</w:t>
      </w:r>
    </w:p>
    <w:bookmarkEnd w:id="381"/>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382" w:name="sub_503"/>
      <w:r w:rsidRPr="0043772B">
        <w:rPr>
          <w:rFonts w:ascii="Times New Roman" w:hAnsi="Times New Roman" w:cs="Times New Roman"/>
          <w:color w:val="000000" w:themeColor="text1"/>
          <w:sz w:val="22"/>
          <w:szCs w:val="22"/>
        </w:rPr>
        <w:t>Глава 3. Порядок изменения и расторжения договора</w:t>
      </w:r>
    </w:p>
    <w:bookmarkEnd w:id="382"/>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83" w:name="sub_1274"/>
      <w:r w:rsidRPr="0043772B">
        <w:rPr>
          <w:rFonts w:ascii="Times New Roman" w:hAnsi="Times New Roman" w:cs="Times New Roman"/>
          <w:color w:val="000000" w:themeColor="text1"/>
        </w:rPr>
        <w:t>274. Изменение существенных условий договора при его исполнении не допускается, за исключением их изменения по соглашению сторон:</w:t>
      </w:r>
    </w:p>
    <w:bookmarkEnd w:id="383"/>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lastRenderedPageBreak/>
        <w:t>2) если по предложению заказчика предусмотренные договором (за исключением договора, предметом которого является выполнение работ по строительству, реконструкции, капитальному ремонту, текущему ремонту, сносу объекта капитального строительства, благоустройству территории, проведению работ по сохранению объектов культурного наследия) количество товара, объем работы или услуги увеличиваются не более чем на 50% или уменьшаются не более чем на 95%; при этом по соглашению сторон допускается изменение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50%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но не более чем на 95%;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3) при изменении объема и (или) видов выполняемых работ по договору, предметом которого является выполнение работ по строительству, реконструкции, капитальному ремонту, текущему ремонту, сносу объекта капитального строительства, благоустройству территории, проведению работ по сохранению объектов культурного наследия; при этом допускается изменение цены договора пропорционально изменению объема и (или) видов работ по договору, но не более чем на 50%;</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4) изменение срока исполнения договора в случае, если необходимость изменения сроков вызвана обстоятельствами непреодолимой силы или просрочкой выполнения заказчиком договора либо в случае возникновения обстоятельств, предвидеть которые на дату подписания договора было невозможно;</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5) улучшить условия исполнения договора для Заказчика (сократить сроки исполнения договора (его отдельных этапов), отменить или уменьшить размер аванса, предусмотреть условие об отсрочке или рассрочке при оплате, улучшить характеристики товаров, работ, услуг, увеличить сроки и объем гарантии и т.д.);</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6) уточнить сроки исполнения обязательств по договору в случае, если договор не был подписан в планируемые сроки в связи с рассмотрением жалобы, с административным производством, с судебным разбирательством и т.п.;</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r w:rsidRPr="0043772B">
        <w:rPr>
          <w:rFonts w:ascii="Times New Roman" w:hAnsi="Times New Roman" w:cs="Times New Roman"/>
          <w:color w:val="000000" w:themeColor="text1"/>
        </w:rPr>
        <w:t>7) включить условия, обусловленные изменениями законодательства Российской Федерации или предписаниями органов государственной власти, органов местного самоуправления.</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84" w:name="sub_1275"/>
      <w:r w:rsidRPr="0043772B">
        <w:rPr>
          <w:rFonts w:ascii="Times New Roman" w:hAnsi="Times New Roman" w:cs="Times New Roman"/>
          <w:color w:val="000000" w:themeColor="text1"/>
        </w:rPr>
        <w:t>275. При исполнении договора по согласованию заказчика с поставщиком (подрядчиком, исполнителем) допускаются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договоров, заключенных заказчиком.</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85" w:name="sub_1276"/>
      <w:bookmarkEnd w:id="384"/>
      <w:r w:rsidRPr="0043772B">
        <w:rPr>
          <w:rFonts w:ascii="Times New Roman" w:hAnsi="Times New Roman" w:cs="Times New Roman"/>
          <w:color w:val="000000" w:themeColor="text1"/>
        </w:rPr>
        <w:t>276. Расторжение договора допускается по соглашению сторон, решению суда или в случае одностороннего отказа стороны договора от его исполнения в соответствии с гражданским законодательством при условии наличия в договоре такого права.</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86" w:name="sub_1277"/>
      <w:bookmarkEnd w:id="385"/>
      <w:r w:rsidRPr="0043772B">
        <w:rPr>
          <w:rFonts w:ascii="Times New Roman" w:hAnsi="Times New Roman" w:cs="Times New Roman"/>
          <w:color w:val="000000" w:themeColor="text1"/>
        </w:rPr>
        <w:t xml:space="preserve">277. Сторона договора вправе принять решение об одностороннем отказе от исполнения договора по основаниям, предусмотренным </w:t>
      </w:r>
      <w:hyperlink r:id="rId106" w:history="1">
        <w:r w:rsidRPr="0043772B">
          <w:rPr>
            <w:rStyle w:val="aa"/>
            <w:rFonts w:ascii="Times New Roman" w:hAnsi="Times New Roman"/>
            <w:color w:val="000000" w:themeColor="text1"/>
          </w:rPr>
          <w:t>Гражданским кодексом</w:t>
        </w:r>
      </w:hyperlink>
      <w:r w:rsidRPr="0043772B">
        <w:rPr>
          <w:rFonts w:ascii="Times New Roman" w:hAnsi="Times New Roman" w:cs="Times New Roman"/>
          <w:color w:val="000000" w:themeColor="text1"/>
        </w:rPr>
        <w:t xml:space="preserve"> Российской Федерации для одностороннего отказа от исполнения отдельных видов обязательств.</w:t>
      </w:r>
    </w:p>
    <w:bookmarkEnd w:id="386"/>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pStyle w:val="1"/>
        <w:spacing w:line="240" w:lineRule="auto"/>
        <w:ind w:left="-709" w:right="-143" w:firstLine="709"/>
        <w:jc w:val="both"/>
        <w:rPr>
          <w:rFonts w:ascii="Times New Roman" w:hAnsi="Times New Roman" w:cs="Times New Roman"/>
          <w:color w:val="000000" w:themeColor="text1"/>
          <w:sz w:val="22"/>
          <w:szCs w:val="22"/>
        </w:rPr>
      </w:pPr>
      <w:bookmarkStart w:id="387" w:name="sub_600"/>
      <w:r w:rsidRPr="0043772B">
        <w:rPr>
          <w:rFonts w:ascii="Times New Roman" w:hAnsi="Times New Roman" w:cs="Times New Roman"/>
          <w:color w:val="000000" w:themeColor="text1"/>
          <w:sz w:val="22"/>
          <w:szCs w:val="22"/>
        </w:rPr>
        <w:t>Раздел VI. Заключительные положения</w:t>
      </w:r>
    </w:p>
    <w:bookmarkEnd w:id="387"/>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88" w:name="sub_1278"/>
      <w:r w:rsidRPr="0043772B">
        <w:rPr>
          <w:rFonts w:ascii="Times New Roman" w:hAnsi="Times New Roman" w:cs="Times New Roman"/>
          <w:color w:val="000000" w:themeColor="text1"/>
        </w:rPr>
        <w:t>278. Секретарь комиссии по закупкам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89" w:name="sub_1279"/>
      <w:bookmarkEnd w:id="388"/>
      <w:r w:rsidRPr="0043772B">
        <w:rPr>
          <w:rFonts w:ascii="Times New Roman" w:hAnsi="Times New Roman" w:cs="Times New Roman"/>
          <w:color w:val="000000" w:themeColor="text1"/>
        </w:rPr>
        <w:t>279. Контроль за соблюдением процедур закупки осуществляется в порядке, установленном действующим законодательством РФ.</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90" w:name="sub_1280"/>
      <w:bookmarkEnd w:id="389"/>
      <w:r w:rsidRPr="0043772B">
        <w:rPr>
          <w:rFonts w:ascii="Times New Roman" w:hAnsi="Times New Roman" w:cs="Times New Roman"/>
          <w:color w:val="000000" w:themeColor="text1"/>
        </w:rPr>
        <w:t>280. За нарушение требований настоящего Положения виновные лица несут ответственность, предусмотренную действующим законодательством РФ.</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91" w:name="sub_1281"/>
      <w:bookmarkEnd w:id="390"/>
      <w:r w:rsidRPr="0043772B">
        <w:rPr>
          <w:rFonts w:ascii="Times New Roman" w:hAnsi="Times New Roman" w:cs="Times New Roman"/>
          <w:color w:val="000000" w:themeColor="text1"/>
        </w:rPr>
        <w:t xml:space="preserve">281. Заказчик направляет в федеральный орган исполнительной власти, уполномоченный Правительством РФ, сведения об участниках закупки, уклонившихся от заключения договоров, а также о поставщиках (исполнителях, подрядчиках), договоры с которыми расторгнуты по решению суда или в случае </w:t>
      </w:r>
      <w:r w:rsidRPr="0043772B">
        <w:rPr>
          <w:rFonts w:ascii="Times New Roman" w:hAnsi="Times New Roman" w:cs="Times New Roman"/>
          <w:color w:val="000000" w:themeColor="text1"/>
        </w:rPr>
        <w:lastRenderedPageBreak/>
        <w:t>одностороннего отказа заказчика, в отношении которого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которых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введены меры ограничительного характера, от исполнения договора в связи с существенным нарушением такими поставщиками (исполнителями, подрядчиками) договоров.</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92" w:name="sub_1282"/>
      <w:bookmarkEnd w:id="391"/>
      <w:r w:rsidRPr="0043772B">
        <w:rPr>
          <w:rFonts w:ascii="Times New Roman" w:hAnsi="Times New Roman" w:cs="Times New Roman"/>
          <w:color w:val="000000" w:themeColor="text1"/>
        </w:rPr>
        <w:t xml:space="preserve">282. Перечень сведений, включаемых в реестр недобросовестных поставщиков, порядок направления сведений о недобросовестных участниках закупки, поставщиках в федеральный орган исполнительной власти, уполномоченный на ведение </w:t>
      </w:r>
      <w:hyperlink r:id="rId107" w:history="1">
        <w:r w:rsidRPr="0043772B">
          <w:rPr>
            <w:rStyle w:val="aa"/>
            <w:rFonts w:ascii="Times New Roman" w:hAnsi="Times New Roman"/>
            <w:color w:val="000000" w:themeColor="text1"/>
          </w:rPr>
          <w:t>реестра</w:t>
        </w:r>
      </w:hyperlink>
      <w:r w:rsidRPr="0043772B">
        <w:rPr>
          <w:rFonts w:ascii="Times New Roman" w:hAnsi="Times New Roman" w:cs="Times New Roman"/>
          <w:color w:val="000000" w:themeColor="text1"/>
        </w:rPr>
        <w:t xml:space="preserve"> недобросовестных поставщиков, утвержден </w:t>
      </w:r>
      <w:hyperlink r:id="rId108" w:history="1">
        <w:r w:rsidRPr="0043772B">
          <w:rPr>
            <w:rStyle w:val="aa"/>
            <w:rFonts w:ascii="Times New Roman" w:hAnsi="Times New Roman"/>
            <w:color w:val="000000" w:themeColor="text1"/>
          </w:rPr>
          <w:t>Постановлением</w:t>
        </w:r>
      </w:hyperlink>
      <w:r w:rsidRPr="0043772B">
        <w:rPr>
          <w:rFonts w:ascii="Times New Roman" w:hAnsi="Times New Roman" w:cs="Times New Roman"/>
          <w:color w:val="000000" w:themeColor="text1"/>
        </w:rPr>
        <w:t xml:space="preserve"> Правительства РФ от 22 ноября 2012 года N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93" w:name="sub_1283"/>
      <w:bookmarkEnd w:id="392"/>
      <w:r w:rsidRPr="0043772B">
        <w:rPr>
          <w:rFonts w:ascii="Times New Roman" w:hAnsi="Times New Roman" w:cs="Times New Roman"/>
          <w:color w:val="000000" w:themeColor="text1"/>
        </w:rPr>
        <w:t>283. Все правила настоящего Положения, касающиеся участия СМП в закупках, распространяются и на физических лиц, не являющихся индивидуальными предпринимателями, применяющих специальный налоговый режим "Налог на профессиональный доход" (самозанятых).</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94" w:name="sub_1284"/>
      <w:bookmarkEnd w:id="393"/>
      <w:r w:rsidRPr="0043772B">
        <w:rPr>
          <w:rFonts w:ascii="Times New Roman" w:hAnsi="Times New Roman" w:cs="Times New Roman"/>
          <w:color w:val="000000" w:themeColor="text1"/>
        </w:rPr>
        <w:t>284. Участник закупки вправе обжаловать в судебном порядке действия (бездействие) заказчика при закупке товаров, работ, услуг.</w:t>
      </w:r>
    </w:p>
    <w:p w:rsidR="0043772B" w:rsidRP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95" w:name="sub_1285"/>
      <w:bookmarkEnd w:id="394"/>
      <w:r w:rsidRPr="0043772B">
        <w:rPr>
          <w:rFonts w:ascii="Times New Roman" w:hAnsi="Times New Roman" w:cs="Times New Roman"/>
          <w:color w:val="000000" w:themeColor="text1"/>
        </w:rPr>
        <w:t xml:space="preserve">285. Любой участник закупки вправе обжаловать в антимонопольном органе в порядке, установленном </w:t>
      </w:r>
      <w:hyperlink r:id="rId109" w:history="1">
        <w:r w:rsidRPr="0043772B">
          <w:rPr>
            <w:rStyle w:val="aa"/>
            <w:rFonts w:ascii="Times New Roman" w:hAnsi="Times New Roman"/>
            <w:color w:val="000000" w:themeColor="text1"/>
          </w:rPr>
          <w:t>ст. 18.1</w:t>
        </w:r>
      </w:hyperlink>
      <w:r w:rsidRPr="0043772B">
        <w:rPr>
          <w:rFonts w:ascii="Times New Roman" w:hAnsi="Times New Roman" w:cs="Times New Roman"/>
          <w:color w:val="000000" w:themeColor="text1"/>
        </w:rPr>
        <w:t xml:space="preserve"> Федерального закона от 26 июля 2006 года N 135-ФЗ "О защите конкуренции", с учетом особенностей, установленных </w:t>
      </w:r>
      <w:hyperlink r:id="rId110" w:history="1">
        <w:r w:rsidRPr="0043772B">
          <w:rPr>
            <w:rStyle w:val="aa"/>
            <w:rFonts w:ascii="Times New Roman" w:hAnsi="Times New Roman"/>
            <w:color w:val="000000" w:themeColor="text1"/>
          </w:rPr>
          <w:t>ст. 3</w:t>
        </w:r>
      </w:hyperlink>
      <w:r w:rsidRPr="0043772B">
        <w:rPr>
          <w:rFonts w:ascii="Times New Roman" w:hAnsi="Times New Roman" w:cs="Times New Roman"/>
          <w:color w:val="000000" w:themeColor="text1"/>
        </w:rPr>
        <w:t xml:space="preserve"> Закона о закупках,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w:t>
      </w:r>
    </w:p>
    <w:p w:rsidR="0043772B" w:rsidRDefault="0043772B" w:rsidP="0043772B">
      <w:pPr>
        <w:spacing w:after="0" w:line="240" w:lineRule="auto"/>
        <w:ind w:left="-709" w:right="-143" w:firstLine="709"/>
        <w:jc w:val="both"/>
        <w:rPr>
          <w:rFonts w:ascii="Times New Roman" w:hAnsi="Times New Roman" w:cs="Times New Roman"/>
          <w:color w:val="000000" w:themeColor="text1"/>
        </w:rPr>
      </w:pPr>
      <w:bookmarkStart w:id="396" w:name="sub_1286"/>
      <w:bookmarkEnd w:id="395"/>
      <w:r w:rsidRPr="0043772B">
        <w:rPr>
          <w:rFonts w:ascii="Times New Roman" w:hAnsi="Times New Roman" w:cs="Times New Roman"/>
          <w:color w:val="000000" w:themeColor="text1"/>
        </w:rPr>
        <w:t xml:space="preserve">286. Перечень взаимозависимых с Заказчиком лиц в соответствии с </w:t>
      </w:r>
      <w:hyperlink r:id="rId111" w:history="1">
        <w:r w:rsidRPr="0043772B">
          <w:rPr>
            <w:rStyle w:val="aa"/>
            <w:rFonts w:ascii="Times New Roman" w:hAnsi="Times New Roman"/>
            <w:color w:val="000000" w:themeColor="text1"/>
          </w:rPr>
          <w:t>Налоговым кодексом</w:t>
        </w:r>
      </w:hyperlink>
      <w:r w:rsidRPr="0043772B">
        <w:rPr>
          <w:rFonts w:ascii="Times New Roman" w:hAnsi="Times New Roman" w:cs="Times New Roman"/>
          <w:color w:val="000000" w:themeColor="text1"/>
        </w:rPr>
        <w:t xml:space="preserve"> Российской Федерации определяет и размещает Заказчик самостоятельно.</w:t>
      </w:r>
    </w:p>
    <w:p w:rsidR="0043772B" w:rsidRDefault="0043772B" w:rsidP="0043772B">
      <w:pPr>
        <w:spacing w:after="0" w:line="240" w:lineRule="auto"/>
        <w:ind w:left="-709" w:right="-143" w:firstLine="709"/>
        <w:jc w:val="both"/>
        <w:rPr>
          <w:rFonts w:ascii="Times New Roman" w:hAnsi="Times New Roman" w:cs="Times New Roman"/>
          <w:color w:val="000000" w:themeColor="text1"/>
        </w:rPr>
      </w:pPr>
    </w:p>
    <w:bookmarkEnd w:id="396"/>
    <w:p w:rsidR="0043772B" w:rsidRDefault="0043772B" w:rsidP="006A50A4">
      <w:pPr>
        <w:spacing w:after="0" w:line="259" w:lineRule="auto"/>
        <w:ind w:left="-709" w:right="-143" w:firstLine="309"/>
        <w:jc w:val="both"/>
        <w:rPr>
          <w:rFonts w:ascii="Times New Roman" w:eastAsiaTheme="minorHAnsi" w:hAnsi="Times New Roman" w:cs="Times New Roman"/>
          <w:b/>
          <w:sz w:val="24"/>
          <w:szCs w:val="24"/>
          <w:lang w:eastAsia="en-US"/>
        </w:rPr>
      </w:pPr>
    </w:p>
    <w:p w:rsidR="00F71033" w:rsidRDefault="00F71033" w:rsidP="0043772B">
      <w:pPr>
        <w:spacing w:after="0" w:line="259" w:lineRule="auto"/>
        <w:ind w:left="-709" w:right="-143"/>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Постановление администрации Ардатовского муниципального района РМ от 20 июня 2024 года № 621 «О выделении и оборудовании на территории избирательного участка Ардатовского муниципального района мест для размещения предвыборных печатных агитационных материалов»</w:t>
      </w:r>
    </w:p>
    <w:p w:rsidR="009D2C9C" w:rsidRDefault="009D2C9C" w:rsidP="0043772B">
      <w:pPr>
        <w:spacing w:after="0" w:line="259" w:lineRule="auto"/>
        <w:ind w:left="-709" w:right="-143"/>
        <w:jc w:val="both"/>
        <w:rPr>
          <w:rFonts w:ascii="Times New Roman" w:eastAsiaTheme="minorHAnsi" w:hAnsi="Times New Roman" w:cs="Times New Roman"/>
          <w:b/>
          <w:sz w:val="24"/>
          <w:szCs w:val="24"/>
          <w:lang w:eastAsia="en-US"/>
        </w:rPr>
      </w:pPr>
    </w:p>
    <w:p w:rsidR="009D2C9C" w:rsidRPr="009D2C9C" w:rsidRDefault="009D2C9C" w:rsidP="009D2C9C">
      <w:pPr>
        <w:overflowPunct w:val="0"/>
        <w:autoSpaceDE w:val="0"/>
        <w:autoSpaceDN w:val="0"/>
        <w:adjustRightInd w:val="0"/>
        <w:spacing w:after="0" w:line="240" w:lineRule="auto"/>
        <w:ind w:left="-709" w:firstLine="709"/>
        <w:jc w:val="both"/>
        <w:rPr>
          <w:rFonts w:ascii="Times New Roman" w:eastAsia="Times New Roman" w:hAnsi="Times New Roman" w:cs="Times New Roman"/>
          <w:bCs/>
        </w:rPr>
      </w:pPr>
      <w:r w:rsidRPr="009D2C9C">
        <w:rPr>
          <w:rFonts w:ascii="Times New Roman" w:eastAsia="Times New Roman" w:hAnsi="Times New Roman" w:cs="Times New Roman"/>
          <w:bCs/>
        </w:rPr>
        <w:t>Администрация Ардатовского муниципального района,</w:t>
      </w:r>
    </w:p>
    <w:p w:rsidR="009D2C9C" w:rsidRPr="009D2C9C" w:rsidRDefault="009D2C9C" w:rsidP="009D2C9C">
      <w:pPr>
        <w:overflowPunct w:val="0"/>
        <w:autoSpaceDE w:val="0"/>
        <w:autoSpaceDN w:val="0"/>
        <w:adjustRightInd w:val="0"/>
        <w:spacing w:after="0" w:line="240" w:lineRule="auto"/>
        <w:ind w:left="-709" w:firstLine="709"/>
        <w:jc w:val="both"/>
        <w:rPr>
          <w:rFonts w:ascii="Times New Roman" w:eastAsia="Times New Roman" w:hAnsi="Times New Roman" w:cs="Times New Roman"/>
          <w:bCs/>
        </w:rPr>
      </w:pPr>
    </w:p>
    <w:p w:rsidR="009D2C9C" w:rsidRPr="009D2C9C" w:rsidRDefault="009D2C9C" w:rsidP="009D2C9C">
      <w:pPr>
        <w:overflowPunct w:val="0"/>
        <w:autoSpaceDE w:val="0"/>
        <w:autoSpaceDN w:val="0"/>
        <w:adjustRightInd w:val="0"/>
        <w:spacing w:after="0" w:line="240" w:lineRule="auto"/>
        <w:ind w:left="-709" w:firstLine="709"/>
        <w:jc w:val="both"/>
        <w:rPr>
          <w:rFonts w:ascii="Times New Roman" w:eastAsia="Times New Roman" w:hAnsi="Times New Roman" w:cs="Times New Roman"/>
          <w:bCs/>
        </w:rPr>
      </w:pPr>
      <w:r w:rsidRPr="009D2C9C">
        <w:rPr>
          <w:rFonts w:ascii="Times New Roman" w:eastAsia="Times New Roman" w:hAnsi="Times New Roman" w:cs="Times New Roman"/>
          <w:bCs/>
        </w:rPr>
        <w:t>ПОСТАНОВЛЯЕТ:</w:t>
      </w:r>
    </w:p>
    <w:p w:rsidR="009D2C9C" w:rsidRPr="009D2C9C" w:rsidRDefault="009D2C9C" w:rsidP="009D2C9C">
      <w:pPr>
        <w:overflowPunct w:val="0"/>
        <w:autoSpaceDE w:val="0"/>
        <w:autoSpaceDN w:val="0"/>
        <w:adjustRightInd w:val="0"/>
        <w:spacing w:after="0" w:line="240" w:lineRule="auto"/>
        <w:ind w:left="-709" w:firstLine="709"/>
        <w:jc w:val="both"/>
        <w:rPr>
          <w:rFonts w:ascii="Times New Roman" w:eastAsia="Times New Roman" w:hAnsi="Times New Roman" w:cs="Times New Roman"/>
          <w:bCs/>
        </w:rPr>
      </w:pPr>
    </w:p>
    <w:p w:rsidR="009D2C9C" w:rsidRPr="009D2C9C" w:rsidRDefault="009D2C9C" w:rsidP="009D2C9C">
      <w:pPr>
        <w:overflowPunct w:val="0"/>
        <w:autoSpaceDE w:val="0"/>
        <w:autoSpaceDN w:val="0"/>
        <w:adjustRightInd w:val="0"/>
        <w:spacing w:after="0" w:line="240" w:lineRule="auto"/>
        <w:ind w:left="-709" w:firstLine="709"/>
        <w:jc w:val="both"/>
        <w:rPr>
          <w:rFonts w:ascii="Times New Roman" w:eastAsia="Times New Roman" w:hAnsi="Times New Roman" w:cs="Times New Roman"/>
          <w:bCs/>
        </w:rPr>
      </w:pPr>
      <w:r w:rsidRPr="009D2C9C">
        <w:rPr>
          <w:rFonts w:ascii="Times New Roman" w:eastAsia="Times New Roman" w:hAnsi="Times New Roman" w:cs="Times New Roman"/>
          <w:bCs/>
        </w:rPr>
        <w:tab/>
        <w:t>1. Выделить и оборудовать на территории избирательного участка Ардатовского муниципального района место для размещения предвыборных печатных агитационных материалов, согласно приложения.</w:t>
      </w:r>
    </w:p>
    <w:p w:rsidR="009D2C9C" w:rsidRPr="009D2C9C" w:rsidRDefault="009D2C9C" w:rsidP="009D2C9C">
      <w:pPr>
        <w:overflowPunct w:val="0"/>
        <w:autoSpaceDE w:val="0"/>
        <w:autoSpaceDN w:val="0"/>
        <w:adjustRightInd w:val="0"/>
        <w:spacing w:after="0" w:line="240" w:lineRule="auto"/>
        <w:ind w:left="-709" w:firstLine="709"/>
        <w:jc w:val="both"/>
        <w:rPr>
          <w:rFonts w:ascii="Times New Roman" w:eastAsia="Times New Roman" w:hAnsi="Times New Roman" w:cs="Times New Roman"/>
          <w:bCs/>
        </w:rPr>
      </w:pPr>
      <w:r w:rsidRPr="009D2C9C">
        <w:rPr>
          <w:rFonts w:ascii="Times New Roman" w:eastAsia="Times New Roman" w:hAnsi="Times New Roman" w:cs="Times New Roman"/>
          <w:bCs/>
        </w:rPr>
        <w:tab/>
        <w:t xml:space="preserve">2. Настоящее </w:t>
      </w:r>
      <w:proofErr w:type="gramStart"/>
      <w:r w:rsidRPr="009D2C9C">
        <w:rPr>
          <w:rFonts w:ascii="Times New Roman" w:eastAsia="Times New Roman" w:hAnsi="Times New Roman" w:cs="Times New Roman"/>
          <w:bCs/>
        </w:rPr>
        <w:t>постановление  вступает</w:t>
      </w:r>
      <w:proofErr w:type="gramEnd"/>
      <w:r w:rsidRPr="009D2C9C">
        <w:rPr>
          <w:rFonts w:ascii="Times New Roman" w:eastAsia="Times New Roman" w:hAnsi="Times New Roman" w:cs="Times New Roman"/>
          <w:bCs/>
        </w:rPr>
        <w:t xml:space="preserve"> в силу со дня его подписания   и подлежит официальному опубликованию.</w:t>
      </w:r>
    </w:p>
    <w:p w:rsidR="009D2C9C" w:rsidRPr="009D2C9C" w:rsidRDefault="009D2C9C" w:rsidP="009D2C9C">
      <w:pPr>
        <w:overflowPunct w:val="0"/>
        <w:autoSpaceDE w:val="0"/>
        <w:autoSpaceDN w:val="0"/>
        <w:adjustRightInd w:val="0"/>
        <w:spacing w:after="0" w:line="240" w:lineRule="auto"/>
        <w:ind w:left="-709" w:firstLine="709"/>
        <w:jc w:val="both"/>
        <w:rPr>
          <w:rFonts w:ascii="Times New Roman" w:eastAsia="Times New Roman" w:hAnsi="Times New Roman" w:cs="Times New Roman"/>
          <w:bCs/>
        </w:rPr>
      </w:pPr>
    </w:p>
    <w:p w:rsidR="009D2C9C" w:rsidRPr="009D2C9C" w:rsidRDefault="009D2C9C" w:rsidP="009D2C9C">
      <w:pPr>
        <w:shd w:val="clear" w:color="auto" w:fill="FFFFFF"/>
        <w:spacing w:after="0" w:line="240" w:lineRule="auto"/>
        <w:ind w:left="-709" w:firstLine="709"/>
        <w:rPr>
          <w:rFonts w:ascii="Times New Roman" w:hAnsi="Times New Roman" w:cs="Times New Roman"/>
          <w:bCs/>
          <w:spacing w:val="-1"/>
        </w:rPr>
      </w:pPr>
    </w:p>
    <w:p w:rsidR="009D2C9C" w:rsidRPr="009D2C9C" w:rsidRDefault="009D2C9C" w:rsidP="009D2C9C">
      <w:pPr>
        <w:overflowPunct w:val="0"/>
        <w:autoSpaceDE w:val="0"/>
        <w:autoSpaceDN w:val="0"/>
        <w:adjustRightInd w:val="0"/>
        <w:spacing w:after="0" w:line="240" w:lineRule="auto"/>
        <w:ind w:left="-709" w:firstLine="709"/>
        <w:jc w:val="both"/>
        <w:rPr>
          <w:rFonts w:ascii="Times New Roman" w:eastAsia="Times New Roman" w:hAnsi="Times New Roman" w:cs="Times New Roman"/>
        </w:rPr>
      </w:pPr>
      <w:proofErr w:type="gramStart"/>
      <w:r w:rsidRPr="009D2C9C">
        <w:rPr>
          <w:rFonts w:ascii="Times New Roman" w:eastAsia="Times New Roman" w:hAnsi="Times New Roman" w:cs="Times New Roman"/>
        </w:rPr>
        <w:t>Глава  Ардатовского</w:t>
      </w:r>
      <w:proofErr w:type="gramEnd"/>
      <w:r w:rsidRPr="009D2C9C">
        <w:rPr>
          <w:rFonts w:ascii="Times New Roman" w:eastAsia="Times New Roman" w:hAnsi="Times New Roman" w:cs="Times New Roman"/>
        </w:rPr>
        <w:t xml:space="preserve">     </w:t>
      </w:r>
    </w:p>
    <w:p w:rsidR="009D2C9C" w:rsidRPr="009D2C9C" w:rsidRDefault="009D2C9C" w:rsidP="009D2C9C">
      <w:pPr>
        <w:spacing w:after="0" w:line="240" w:lineRule="auto"/>
        <w:ind w:left="-709" w:firstLine="709"/>
        <w:rPr>
          <w:rFonts w:ascii="Times New Roman" w:hAnsi="Times New Roman" w:cs="Times New Roman"/>
        </w:rPr>
      </w:pPr>
      <w:r w:rsidRPr="009D2C9C">
        <w:rPr>
          <w:rFonts w:ascii="Times New Roman" w:hAnsi="Times New Roman" w:cs="Times New Roman"/>
        </w:rPr>
        <w:t xml:space="preserve">муниципального района    </w:t>
      </w:r>
      <w:r w:rsidRPr="009D2C9C">
        <w:rPr>
          <w:rFonts w:ascii="Times New Roman" w:hAnsi="Times New Roman" w:cs="Times New Roman"/>
        </w:rPr>
        <w:tab/>
      </w:r>
      <w:r w:rsidRPr="009D2C9C">
        <w:rPr>
          <w:rFonts w:ascii="Times New Roman" w:hAnsi="Times New Roman" w:cs="Times New Roman"/>
        </w:rPr>
        <w:tab/>
      </w:r>
      <w:r w:rsidRPr="009D2C9C">
        <w:rPr>
          <w:rFonts w:ascii="Times New Roman" w:hAnsi="Times New Roman" w:cs="Times New Roman"/>
        </w:rPr>
        <w:tab/>
        <w:t xml:space="preserve">                              </w:t>
      </w:r>
      <w:r>
        <w:rPr>
          <w:rFonts w:ascii="Times New Roman" w:hAnsi="Times New Roman" w:cs="Times New Roman"/>
        </w:rPr>
        <w:t xml:space="preserve">                   </w:t>
      </w:r>
      <w:r w:rsidRPr="009D2C9C">
        <w:rPr>
          <w:rFonts w:ascii="Times New Roman" w:hAnsi="Times New Roman" w:cs="Times New Roman"/>
        </w:rPr>
        <w:t xml:space="preserve">     А.Н.Антипов</w:t>
      </w:r>
    </w:p>
    <w:p w:rsidR="009D2C9C" w:rsidRPr="009D2C9C" w:rsidRDefault="009D2C9C" w:rsidP="009D2C9C">
      <w:pPr>
        <w:spacing w:after="0" w:line="240" w:lineRule="auto"/>
        <w:ind w:left="-709" w:firstLine="709"/>
        <w:rPr>
          <w:rFonts w:ascii="Times New Roman" w:hAnsi="Times New Roman" w:cs="Times New Roman"/>
        </w:rPr>
      </w:pPr>
    </w:p>
    <w:p w:rsidR="009D2C9C" w:rsidRPr="009D2C9C" w:rsidRDefault="009D2C9C" w:rsidP="009D2C9C">
      <w:pPr>
        <w:spacing w:after="0" w:line="240" w:lineRule="auto"/>
        <w:ind w:left="-709" w:firstLine="709"/>
        <w:rPr>
          <w:rFonts w:ascii="Times New Roman" w:hAnsi="Times New Roman" w:cs="Times New Roman"/>
        </w:rPr>
      </w:pPr>
    </w:p>
    <w:p w:rsidR="009D2C9C" w:rsidRPr="009D2C9C" w:rsidRDefault="009D2C9C" w:rsidP="009D2C9C">
      <w:pPr>
        <w:spacing w:after="0" w:line="240" w:lineRule="auto"/>
        <w:jc w:val="right"/>
        <w:rPr>
          <w:rFonts w:ascii="Times New Roman" w:hAnsi="Times New Roman" w:cs="Times New Roman"/>
          <w:sz w:val="28"/>
          <w:szCs w:val="28"/>
        </w:rPr>
      </w:pPr>
    </w:p>
    <w:p w:rsidR="009D2C9C" w:rsidRPr="009D2C9C" w:rsidRDefault="009D2C9C" w:rsidP="009D2C9C">
      <w:pPr>
        <w:spacing w:after="0" w:line="240" w:lineRule="auto"/>
        <w:jc w:val="right"/>
        <w:rPr>
          <w:rFonts w:ascii="Times New Roman" w:hAnsi="Times New Roman" w:cs="Times New Roman"/>
          <w:sz w:val="28"/>
          <w:szCs w:val="28"/>
        </w:rPr>
      </w:pPr>
    </w:p>
    <w:p w:rsidR="009D2C9C" w:rsidRPr="009D2C9C" w:rsidRDefault="009D2C9C" w:rsidP="009D2C9C">
      <w:pPr>
        <w:spacing w:after="0" w:line="240" w:lineRule="auto"/>
        <w:jc w:val="right"/>
        <w:rPr>
          <w:rFonts w:ascii="Times New Roman" w:hAnsi="Times New Roman" w:cs="Times New Roman"/>
          <w:sz w:val="28"/>
          <w:szCs w:val="28"/>
        </w:rPr>
      </w:pPr>
    </w:p>
    <w:p w:rsidR="009D2C9C" w:rsidRPr="009D2C9C" w:rsidRDefault="009D2C9C" w:rsidP="009D2C9C">
      <w:pPr>
        <w:spacing w:after="0" w:line="240" w:lineRule="auto"/>
        <w:jc w:val="right"/>
        <w:rPr>
          <w:rFonts w:ascii="Times New Roman" w:hAnsi="Times New Roman" w:cs="Times New Roman"/>
          <w:sz w:val="28"/>
          <w:szCs w:val="28"/>
        </w:rPr>
      </w:pPr>
    </w:p>
    <w:p w:rsidR="009D2C9C" w:rsidRPr="009D2C9C" w:rsidRDefault="009D2C9C" w:rsidP="009D2C9C">
      <w:pPr>
        <w:spacing w:after="0" w:line="240" w:lineRule="auto"/>
        <w:jc w:val="right"/>
        <w:rPr>
          <w:rFonts w:ascii="Times New Roman" w:hAnsi="Times New Roman" w:cs="Times New Roman"/>
        </w:rPr>
      </w:pPr>
      <w:r w:rsidRPr="009D2C9C">
        <w:rPr>
          <w:rFonts w:ascii="Times New Roman" w:hAnsi="Times New Roman" w:cs="Times New Roman"/>
        </w:rPr>
        <w:t>Приложение</w:t>
      </w:r>
    </w:p>
    <w:p w:rsidR="009D2C9C" w:rsidRPr="009D2C9C" w:rsidRDefault="009D2C9C" w:rsidP="009D2C9C">
      <w:pPr>
        <w:spacing w:after="0" w:line="240" w:lineRule="auto"/>
        <w:jc w:val="right"/>
        <w:rPr>
          <w:rFonts w:ascii="Times New Roman" w:hAnsi="Times New Roman" w:cs="Times New Roman"/>
        </w:rPr>
      </w:pPr>
      <w:r w:rsidRPr="009D2C9C">
        <w:rPr>
          <w:rFonts w:ascii="Times New Roman" w:hAnsi="Times New Roman" w:cs="Times New Roman"/>
        </w:rPr>
        <w:t>к постановлению администрации</w:t>
      </w:r>
    </w:p>
    <w:p w:rsidR="009D2C9C" w:rsidRPr="009D2C9C" w:rsidRDefault="009D2C9C" w:rsidP="009D2C9C">
      <w:pPr>
        <w:spacing w:after="0" w:line="240" w:lineRule="auto"/>
        <w:jc w:val="right"/>
        <w:rPr>
          <w:rFonts w:ascii="Times New Roman" w:hAnsi="Times New Roman" w:cs="Times New Roman"/>
        </w:rPr>
      </w:pPr>
      <w:r w:rsidRPr="009D2C9C">
        <w:rPr>
          <w:rFonts w:ascii="Times New Roman" w:hAnsi="Times New Roman" w:cs="Times New Roman"/>
        </w:rPr>
        <w:t>Ардатовского муниципального района</w:t>
      </w:r>
    </w:p>
    <w:p w:rsidR="009D2C9C" w:rsidRPr="009D2C9C" w:rsidRDefault="009D2C9C" w:rsidP="009D2C9C">
      <w:pPr>
        <w:spacing w:after="0" w:line="240" w:lineRule="auto"/>
        <w:jc w:val="right"/>
        <w:rPr>
          <w:rFonts w:ascii="Times New Roman" w:hAnsi="Times New Roman" w:cs="Times New Roman"/>
        </w:rPr>
      </w:pPr>
      <w:r w:rsidRPr="009D2C9C">
        <w:rPr>
          <w:rFonts w:ascii="Times New Roman" w:hAnsi="Times New Roman" w:cs="Times New Roman"/>
        </w:rPr>
        <w:t xml:space="preserve">от </w:t>
      </w:r>
      <w:r>
        <w:rPr>
          <w:rFonts w:ascii="Times New Roman" w:hAnsi="Times New Roman" w:cs="Times New Roman"/>
        </w:rPr>
        <w:t>20</w:t>
      </w:r>
      <w:r w:rsidRPr="009D2C9C">
        <w:rPr>
          <w:rFonts w:ascii="Times New Roman" w:hAnsi="Times New Roman" w:cs="Times New Roman"/>
        </w:rPr>
        <w:t xml:space="preserve"> июня 2024 года №</w:t>
      </w:r>
      <w:r>
        <w:rPr>
          <w:rFonts w:ascii="Times New Roman" w:hAnsi="Times New Roman" w:cs="Times New Roman"/>
        </w:rPr>
        <w:t>621</w:t>
      </w:r>
    </w:p>
    <w:p w:rsidR="009D2C9C" w:rsidRPr="009D2C9C" w:rsidRDefault="009D2C9C" w:rsidP="009D2C9C">
      <w:pPr>
        <w:spacing w:after="0" w:line="240" w:lineRule="auto"/>
        <w:jc w:val="right"/>
        <w:rPr>
          <w:rFonts w:ascii="Times New Roman" w:hAnsi="Times New Roman" w:cs="Times New Roman"/>
        </w:rPr>
      </w:pPr>
    </w:p>
    <w:p w:rsidR="009D2C9C" w:rsidRPr="009D2C9C" w:rsidRDefault="009D2C9C" w:rsidP="009D2C9C">
      <w:pPr>
        <w:spacing w:after="0" w:line="240" w:lineRule="auto"/>
        <w:jc w:val="right"/>
        <w:rPr>
          <w:rFonts w:ascii="Times New Roman" w:hAnsi="Times New Roman" w:cs="Times New Roman"/>
        </w:rPr>
      </w:pPr>
    </w:p>
    <w:p w:rsidR="009D2C9C" w:rsidRPr="009D2C9C" w:rsidRDefault="009D2C9C" w:rsidP="009D2C9C">
      <w:pPr>
        <w:spacing w:after="0" w:line="240" w:lineRule="auto"/>
        <w:jc w:val="center"/>
        <w:rPr>
          <w:rFonts w:ascii="Times New Roman" w:hAnsi="Times New Roman" w:cs="Times New Roman"/>
        </w:rPr>
      </w:pPr>
    </w:p>
    <w:p w:rsidR="009D2C9C" w:rsidRPr="009D2C9C" w:rsidRDefault="009D2C9C" w:rsidP="009D2C9C">
      <w:pPr>
        <w:overflowPunct w:val="0"/>
        <w:autoSpaceDE w:val="0"/>
        <w:autoSpaceDN w:val="0"/>
        <w:adjustRightInd w:val="0"/>
        <w:spacing w:after="0" w:line="240" w:lineRule="auto"/>
        <w:jc w:val="center"/>
        <w:rPr>
          <w:rFonts w:ascii="Times New Roman" w:eastAsia="Times New Roman" w:hAnsi="Times New Roman" w:cs="Times New Roman"/>
          <w:bCs/>
        </w:rPr>
      </w:pPr>
      <w:r w:rsidRPr="009D2C9C">
        <w:rPr>
          <w:rFonts w:ascii="Times New Roman" w:eastAsia="Times New Roman" w:hAnsi="Times New Roman" w:cs="Times New Roman"/>
          <w:bCs/>
        </w:rPr>
        <w:t>Место для размещения</w:t>
      </w:r>
    </w:p>
    <w:p w:rsidR="009D2C9C" w:rsidRPr="009D2C9C" w:rsidRDefault="009D2C9C" w:rsidP="009D2C9C">
      <w:pPr>
        <w:overflowPunct w:val="0"/>
        <w:autoSpaceDE w:val="0"/>
        <w:autoSpaceDN w:val="0"/>
        <w:adjustRightInd w:val="0"/>
        <w:spacing w:after="0" w:line="240" w:lineRule="auto"/>
        <w:jc w:val="center"/>
        <w:rPr>
          <w:rFonts w:ascii="Times New Roman" w:eastAsia="Times New Roman" w:hAnsi="Times New Roman" w:cs="Times New Roman"/>
          <w:bCs/>
        </w:rPr>
      </w:pPr>
      <w:r w:rsidRPr="009D2C9C">
        <w:rPr>
          <w:rFonts w:ascii="Times New Roman" w:eastAsia="Times New Roman" w:hAnsi="Times New Roman" w:cs="Times New Roman"/>
          <w:bCs/>
        </w:rPr>
        <w:t>предвыборных печатных агитационных материалов</w:t>
      </w:r>
    </w:p>
    <w:p w:rsidR="009D2C9C" w:rsidRPr="009D2C9C" w:rsidRDefault="009D2C9C" w:rsidP="009D2C9C">
      <w:pPr>
        <w:overflowPunct w:val="0"/>
        <w:autoSpaceDE w:val="0"/>
        <w:autoSpaceDN w:val="0"/>
        <w:adjustRightInd w:val="0"/>
        <w:spacing w:after="0" w:line="240" w:lineRule="auto"/>
        <w:jc w:val="center"/>
        <w:rPr>
          <w:rFonts w:ascii="Times New Roman" w:eastAsia="Times New Roman" w:hAnsi="Times New Roman" w:cs="Times New Roman"/>
          <w:bCs/>
        </w:rPr>
      </w:pPr>
      <w:r w:rsidRPr="009D2C9C">
        <w:rPr>
          <w:rFonts w:ascii="Times New Roman" w:eastAsia="Times New Roman" w:hAnsi="Times New Roman" w:cs="Times New Roman"/>
          <w:bCs/>
        </w:rPr>
        <w:t>на территории избирательного участка</w:t>
      </w:r>
    </w:p>
    <w:p w:rsidR="009D2C9C" w:rsidRPr="009D2C9C" w:rsidRDefault="009D2C9C" w:rsidP="009D2C9C">
      <w:pPr>
        <w:overflowPunct w:val="0"/>
        <w:autoSpaceDE w:val="0"/>
        <w:autoSpaceDN w:val="0"/>
        <w:adjustRightInd w:val="0"/>
        <w:spacing w:after="0" w:line="240" w:lineRule="auto"/>
        <w:jc w:val="center"/>
        <w:rPr>
          <w:rFonts w:ascii="Times New Roman" w:eastAsia="Times New Roman" w:hAnsi="Times New Roman" w:cs="Times New Roman"/>
          <w:bCs/>
        </w:rPr>
      </w:pPr>
      <w:r w:rsidRPr="009D2C9C">
        <w:rPr>
          <w:rFonts w:ascii="Times New Roman" w:eastAsia="Times New Roman" w:hAnsi="Times New Roman" w:cs="Times New Roman"/>
          <w:bCs/>
        </w:rPr>
        <w:t>Ардатовского муниципального района</w:t>
      </w:r>
    </w:p>
    <w:p w:rsidR="009D2C9C" w:rsidRPr="009D2C9C" w:rsidRDefault="009D2C9C" w:rsidP="009D2C9C">
      <w:pPr>
        <w:overflowPunct w:val="0"/>
        <w:autoSpaceDE w:val="0"/>
        <w:autoSpaceDN w:val="0"/>
        <w:adjustRightInd w:val="0"/>
        <w:spacing w:after="0" w:line="240" w:lineRule="auto"/>
        <w:jc w:val="center"/>
        <w:rPr>
          <w:rFonts w:ascii="Times New Roman" w:eastAsia="Times New Roman" w:hAnsi="Times New Roman" w:cs="Times New Roman"/>
          <w:bCs/>
        </w:rPr>
      </w:pPr>
    </w:p>
    <w:tbl>
      <w:tblPr>
        <w:tblStyle w:val="210"/>
        <w:tblW w:w="9900" w:type="dxa"/>
        <w:tblInd w:w="-292" w:type="dxa"/>
        <w:tblLayout w:type="fixed"/>
        <w:tblLook w:val="01E0" w:firstRow="1" w:lastRow="1" w:firstColumn="1" w:lastColumn="1" w:noHBand="0" w:noVBand="0"/>
      </w:tblPr>
      <w:tblGrid>
        <w:gridCol w:w="1600"/>
        <w:gridCol w:w="3506"/>
        <w:gridCol w:w="4794"/>
      </w:tblGrid>
      <w:tr w:rsidR="009D2C9C" w:rsidRPr="009D2C9C" w:rsidTr="009D2C9C">
        <w:tc>
          <w:tcPr>
            <w:tcW w:w="1600" w:type="dxa"/>
            <w:tcBorders>
              <w:top w:val="single" w:sz="4" w:space="0" w:color="auto"/>
              <w:left w:val="single" w:sz="4" w:space="0" w:color="auto"/>
              <w:bottom w:val="single" w:sz="4" w:space="0" w:color="auto"/>
              <w:right w:val="single" w:sz="4" w:space="0" w:color="auto"/>
            </w:tcBorders>
            <w:hideMark/>
          </w:tcPr>
          <w:p w:rsidR="009D2C9C" w:rsidRPr="009D2C9C" w:rsidRDefault="009D2C9C" w:rsidP="009D2C9C">
            <w:pPr>
              <w:spacing w:after="0" w:line="240" w:lineRule="auto"/>
              <w:jc w:val="center"/>
              <w:rPr>
                <w:rFonts w:eastAsia="Times New Roman"/>
                <w:bCs/>
                <w:sz w:val="22"/>
                <w:szCs w:val="22"/>
                <w:lang w:eastAsia="en-US"/>
              </w:rPr>
            </w:pPr>
            <w:r w:rsidRPr="009D2C9C">
              <w:rPr>
                <w:rFonts w:eastAsia="Times New Roman"/>
                <w:bCs/>
                <w:sz w:val="22"/>
                <w:szCs w:val="22"/>
                <w:lang w:eastAsia="en-US"/>
              </w:rPr>
              <w:t>№</w:t>
            </w:r>
          </w:p>
          <w:p w:rsidR="009D2C9C" w:rsidRPr="009D2C9C" w:rsidRDefault="009D2C9C" w:rsidP="009D2C9C">
            <w:pPr>
              <w:spacing w:after="0" w:line="240" w:lineRule="auto"/>
              <w:jc w:val="center"/>
              <w:rPr>
                <w:rFonts w:eastAsia="Times New Roman"/>
                <w:bCs/>
                <w:sz w:val="22"/>
                <w:szCs w:val="22"/>
                <w:lang w:eastAsia="en-US"/>
              </w:rPr>
            </w:pPr>
            <w:r w:rsidRPr="009D2C9C">
              <w:rPr>
                <w:rFonts w:eastAsia="Times New Roman"/>
                <w:bCs/>
                <w:sz w:val="22"/>
                <w:szCs w:val="22"/>
                <w:lang w:eastAsia="en-US"/>
              </w:rPr>
              <w:t>избирательного</w:t>
            </w:r>
          </w:p>
          <w:p w:rsidR="009D2C9C" w:rsidRPr="009D2C9C" w:rsidRDefault="009D2C9C" w:rsidP="009D2C9C">
            <w:pPr>
              <w:spacing w:after="0" w:line="240" w:lineRule="auto"/>
              <w:jc w:val="center"/>
              <w:rPr>
                <w:rFonts w:eastAsia="Times New Roman"/>
                <w:bCs/>
                <w:sz w:val="22"/>
                <w:szCs w:val="22"/>
                <w:lang w:eastAsia="en-US"/>
              </w:rPr>
            </w:pPr>
            <w:r w:rsidRPr="009D2C9C">
              <w:rPr>
                <w:rFonts w:eastAsia="Times New Roman"/>
                <w:bCs/>
                <w:sz w:val="22"/>
                <w:szCs w:val="22"/>
                <w:lang w:eastAsia="en-US"/>
              </w:rPr>
              <w:t>участка</w:t>
            </w:r>
          </w:p>
        </w:tc>
        <w:tc>
          <w:tcPr>
            <w:tcW w:w="3506" w:type="dxa"/>
            <w:tcBorders>
              <w:top w:val="single" w:sz="4" w:space="0" w:color="auto"/>
              <w:left w:val="single" w:sz="4" w:space="0" w:color="auto"/>
              <w:bottom w:val="single" w:sz="4" w:space="0" w:color="auto"/>
              <w:right w:val="single" w:sz="4" w:space="0" w:color="auto"/>
            </w:tcBorders>
            <w:hideMark/>
          </w:tcPr>
          <w:p w:rsidR="009D2C9C" w:rsidRPr="009D2C9C" w:rsidRDefault="009D2C9C" w:rsidP="009D2C9C">
            <w:pPr>
              <w:spacing w:after="0" w:line="240" w:lineRule="auto"/>
              <w:jc w:val="center"/>
              <w:rPr>
                <w:rFonts w:eastAsia="Times New Roman"/>
                <w:bCs/>
                <w:sz w:val="22"/>
                <w:szCs w:val="22"/>
                <w:lang w:eastAsia="en-US"/>
              </w:rPr>
            </w:pPr>
            <w:r w:rsidRPr="009D2C9C">
              <w:rPr>
                <w:rFonts w:eastAsia="Times New Roman"/>
                <w:bCs/>
                <w:sz w:val="22"/>
                <w:szCs w:val="22"/>
                <w:lang w:eastAsia="en-US"/>
              </w:rPr>
              <w:t>Место расположение избирательного участка</w:t>
            </w:r>
          </w:p>
        </w:tc>
        <w:tc>
          <w:tcPr>
            <w:tcW w:w="4794" w:type="dxa"/>
            <w:tcBorders>
              <w:top w:val="single" w:sz="4" w:space="0" w:color="auto"/>
              <w:left w:val="single" w:sz="4" w:space="0" w:color="auto"/>
              <w:bottom w:val="single" w:sz="4" w:space="0" w:color="auto"/>
              <w:right w:val="single" w:sz="4" w:space="0" w:color="auto"/>
            </w:tcBorders>
            <w:hideMark/>
          </w:tcPr>
          <w:p w:rsidR="009D2C9C" w:rsidRPr="009D2C9C" w:rsidRDefault="009D2C9C" w:rsidP="009D2C9C">
            <w:pPr>
              <w:spacing w:after="0" w:line="240" w:lineRule="auto"/>
              <w:jc w:val="center"/>
              <w:rPr>
                <w:rFonts w:eastAsia="Times New Roman"/>
                <w:bCs/>
                <w:sz w:val="22"/>
                <w:szCs w:val="22"/>
                <w:lang w:eastAsia="en-US"/>
              </w:rPr>
            </w:pPr>
            <w:r w:rsidRPr="009D2C9C">
              <w:rPr>
                <w:rFonts w:eastAsia="Times New Roman"/>
                <w:bCs/>
                <w:sz w:val="22"/>
                <w:szCs w:val="22"/>
                <w:lang w:eastAsia="en-US"/>
              </w:rPr>
              <w:t>Место для размещения предвыборных печатных агитационных материалов</w:t>
            </w:r>
          </w:p>
          <w:p w:rsidR="009D2C9C" w:rsidRPr="009D2C9C" w:rsidRDefault="009D2C9C" w:rsidP="009D2C9C">
            <w:pPr>
              <w:spacing w:after="0" w:line="240" w:lineRule="auto"/>
              <w:jc w:val="center"/>
              <w:rPr>
                <w:rFonts w:eastAsia="Times New Roman"/>
                <w:bCs/>
                <w:sz w:val="22"/>
                <w:szCs w:val="22"/>
                <w:lang w:eastAsia="en-US"/>
              </w:rPr>
            </w:pPr>
            <w:r w:rsidRPr="009D2C9C">
              <w:rPr>
                <w:rFonts w:eastAsia="Times New Roman"/>
                <w:bCs/>
                <w:sz w:val="22"/>
                <w:szCs w:val="22"/>
                <w:lang w:eastAsia="en-US"/>
              </w:rPr>
              <w:t>на территории каждого избирательного участка</w:t>
            </w:r>
          </w:p>
        </w:tc>
      </w:tr>
      <w:tr w:rsidR="009D2C9C" w:rsidRPr="009D2C9C" w:rsidTr="009D2C9C">
        <w:tc>
          <w:tcPr>
            <w:tcW w:w="1600" w:type="dxa"/>
          </w:tcPr>
          <w:p w:rsidR="009D2C9C" w:rsidRPr="009D2C9C" w:rsidRDefault="009D2C9C" w:rsidP="009D2C9C">
            <w:pPr>
              <w:spacing w:after="0" w:line="240" w:lineRule="auto"/>
              <w:ind w:left="-8" w:firstLine="8"/>
              <w:jc w:val="center"/>
              <w:rPr>
                <w:rFonts w:eastAsia="Times New Roman"/>
                <w:sz w:val="22"/>
                <w:szCs w:val="22"/>
                <w:lang w:val="en-US"/>
              </w:rPr>
            </w:pPr>
            <w:r w:rsidRPr="009D2C9C">
              <w:rPr>
                <w:rFonts w:eastAsia="Times New Roman"/>
                <w:sz w:val="22"/>
                <w:szCs w:val="22"/>
                <w:lang w:val="en-US"/>
              </w:rPr>
              <w:t>11</w:t>
            </w:r>
          </w:p>
        </w:tc>
        <w:tc>
          <w:tcPr>
            <w:tcW w:w="3506" w:type="dxa"/>
          </w:tcPr>
          <w:p w:rsidR="009D2C9C" w:rsidRPr="009D2C9C" w:rsidRDefault="009D2C9C" w:rsidP="009D2C9C">
            <w:pPr>
              <w:spacing w:after="0" w:line="240" w:lineRule="auto"/>
              <w:rPr>
                <w:rFonts w:eastAsia="Times New Roman"/>
                <w:sz w:val="22"/>
                <w:szCs w:val="22"/>
              </w:rPr>
            </w:pPr>
            <w:r w:rsidRPr="009D2C9C">
              <w:rPr>
                <w:sz w:val="22"/>
                <w:szCs w:val="22"/>
                <w:lang w:eastAsia="en-US"/>
              </w:rPr>
              <w:t>с.Баево, ул.Советская, д.7 «б», здание с</w:t>
            </w:r>
            <w:r w:rsidRPr="009D2C9C">
              <w:rPr>
                <w:color w:val="000000"/>
                <w:sz w:val="22"/>
                <w:szCs w:val="22"/>
                <w:lang w:eastAsia="en-US"/>
              </w:rPr>
              <w:t>труктурного подразделения Дом культуры Баевского сельского поселения МБУ «Ардатовский РДК»</w:t>
            </w:r>
          </w:p>
        </w:tc>
        <w:tc>
          <w:tcPr>
            <w:tcW w:w="4794" w:type="dxa"/>
          </w:tcPr>
          <w:p w:rsidR="009D2C9C" w:rsidRPr="009D2C9C" w:rsidRDefault="009D2C9C" w:rsidP="009D2C9C">
            <w:pPr>
              <w:spacing w:after="0" w:line="240" w:lineRule="auto"/>
              <w:jc w:val="center"/>
              <w:rPr>
                <w:rFonts w:eastAsia="Times New Roman"/>
                <w:bCs/>
                <w:sz w:val="22"/>
                <w:szCs w:val="22"/>
              </w:rPr>
            </w:pPr>
            <w:r w:rsidRPr="009D2C9C">
              <w:rPr>
                <w:rFonts w:eastAsia="Times New Roman"/>
                <w:bCs/>
                <w:sz w:val="22"/>
                <w:szCs w:val="22"/>
              </w:rPr>
              <w:t>с. Баево, ул. Советская, д.12б</w:t>
            </w:r>
          </w:p>
          <w:p w:rsidR="009D2C9C" w:rsidRPr="009D2C9C" w:rsidRDefault="009D2C9C" w:rsidP="009D2C9C">
            <w:pPr>
              <w:spacing w:after="0" w:line="240" w:lineRule="auto"/>
              <w:jc w:val="center"/>
              <w:rPr>
                <w:rFonts w:eastAsia="Times New Roman"/>
                <w:bCs/>
                <w:sz w:val="22"/>
                <w:szCs w:val="22"/>
              </w:rPr>
            </w:pPr>
            <w:r w:rsidRPr="009D2C9C">
              <w:rPr>
                <w:rFonts w:eastAsia="Times New Roman"/>
                <w:bCs/>
                <w:sz w:val="22"/>
                <w:szCs w:val="22"/>
              </w:rPr>
              <w:t>здание магазина Чукальского ПО</w:t>
            </w:r>
          </w:p>
        </w:tc>
      </w:tr>
    </w:tbl>
    <w:p w:rsidR="009D2C9C" w:rsidRPr="009D2C9C" w:rsidRDefault="009D2C9C" w:rsidP="009D2C9C">
      <w:pPr>
        <w:overflowPunct w:val="0"/>
        <w:autoSpaceDE w:val="0"/>
        <w:autoSpaceDN w:val="0"/>
        <w:adjustRightInd w:val="0"/>
        <w:spacing w:after="0" w:line="240" w:lineRule="auto"/>
        <w:jc w:val="center"/>
        <w:rPr>
          <w:rFonts w:ascii="Times New Roman" w:eastAsia="Times New Roman" w:hAnsi="Times New Roman" w:cs="Times New Roman"/>
          <w:bCs/>
        </w:rPr>
      </w:pPr>
    </w:p>
    <w:p w:rsidR="009D2C9C" w:rsidRPr="009D2C9C" w:rsidRDefault="009D2C9C" w:rsidP="009D2C9C">
      <w:pPr>
        <w:shd w:val="clear" w:color="auto" w:fill="FFFFFF"/>
        <w:spacing w:after="0" w:line="240" w:lineRule="auto"/>
        <w:ind w:left="130"/>
        <w:jc w:val="center"/>
        <w:rPr>
          <w:rFonts w:ascii="Times New Roman" w:hAnsi="Times New Roman" w:cs="Times New Roman"/>
          <w:bCs/>
          <w:spacing w:val="-1"/>
        </w:rPr>
      </w:pPr>
    </w:p>
    <w:p w:rsidR="00F71033" w:rsidRDefault="00F71033" w:rsidP="006A50A4">
      <w:pPr>
        <w:spacing w:after="0" w:line="259" w:lineRule="auto"/>
        <w:ind w:left="-709" w:right="-143" w:firstLine="309"/>
        <w:jc w:val="both"/>
        <w:rPr>
          <w:rFonts w:ascii="Times New Roman" w:eastAsiaTheme="minorHAnsi" w:hAnsi="Times New Roman" w:cs="Times New Roman"/>
          <w:b/>
          <w:sz w:val="24"/>
          <w:szCs w:val="24"/>
          <w:lang w:eastAsia="en-US"/>
        </w:rPr>
      </w:pPr>
    </w:p>
    <w:p w:rsidR="00F71033" w:rsidRDefault="00F71033" w:rsidP="00A42990">
      <w:pPr>
        <w:spacing w:after="0" w:line="259" w:lineRule="auto"/>
        <w:ind w:left="-709" w:right="-143"/>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Постановление администрации Ардатовского муниципального района РМ от 20 июня 2024 года № 623 «О внесении изменений в методику прогнозирования поступлений доходов в бюджет Ардатовского муниципального района Республики Мордовия, главными администраторами которых являются Администрация  Ардатовского муниципального района  республики Мордовия и Управление финансов Администрации Ардатовского муниципального района Республики Мордовия, утвержденную постановлением администрации Ардатовского муниципального района от 28 декабря 2021 г. № 1206.»</w:t>
      </w:r>
    </w:p>
    <w:p w:rsidR="009D2C9C" w:rsidRDefault="009D2C9C" w:rsidP="006A50A4">
      <w:pPr>
        <w:spacing w:after="0" w:line="259" w:lineRule="auto"/>
        <w:ind w:left="-709" w:right="-143" w:firstLine="309"/>
        <w:jc w:val="both"/>
        <w:rPr>
          <w:rFonts w:ascii="Times New Roman" w:eastAsiaTheme="minorHAnsi" w:hAnsi="Times New Roman" w:cs="Times New Roman"/>
          <w:b/>
          <w:sz w:val="24"/>
          <w:szCs w:val="24"/>
          <w:lang w:eastAsia="en-US"/>
        </w:rPr>
      </w:pPr>
    </w:p>
    <w:p w:rsidR="009D2C9C" w:rsidRPr="009D2C9C" w:rsidRDefault="009D2C9C" w:rsidP="009D2C9C">
      <w:pPr>
        <w:spacing w:after="0" w:line="240" w:lineRule="auto"/>
        <w:ind w:left="-709" w:firstLine="425"/>
        <w:jc w:val="both"/>
        <w:rPr>
          <w:rFonts w:ascii="Times New Roman" w:eastAsia="Times New Roman" w:hAnsi="Times New Roman" w:cs="Times New Roman"/>
          <w:bCs/>
        </w:rPr>
      </w:pPr>
      <w:r w:rsidRPr="009D2C9C">
        <w:rPr>
          <w:rFonts w:ascii="Times New Roman" w:eastAsia="Times New Roman" w:hAnsi="Times New Roman" w:cs="Times New Roman"/>
          <w:bCs/>
        </w:rPr>
        <w:t xml:space="preserve">В соответствии со статьей 160.1 Бюджетного кодекса Российской Федерации, </w:t>
      </w:r>
      <w:r w:rsidRPr="009D2C9C">
        <w:rPr>
          <w:rFonts w:ascii="Times New Roman" w:eastAsia="Times New Roman" w:hAnsi="Times New Roman" w:cs="Times New Roman"/>
        </w:rPr>
        <w:t>постановлением Правительства Российской Федерации от 23 июня 2016 г. № 574 «Об общих требованиях к методике прогнозирования поступлений доходов в бюджеты бюджетной системы Российской Федерации», администрация Ардатовского муниципального района,</w:t>
      </w:r>
    </w:p>
    <w:p w:rsidR="009D2C9C" w:rsidRPr="009D2C9C" w:rsidRDefault="009D2C9C" w:rsidP="009D2C9C">
      <w:pPr>
        <w:overflowPunct w:val="0"/>
        <w:autoSpaceDE w:val="0"/>
        <w:autoSpaceDN w:val="0"/>
        <w:adjustRightInd w:val="0"/>
        <w:spacing w:after="0" w:line="240" w:lineRule="auto"/>
        <w:ind w:left="-709" w:firstLine="425"/>
        <w:jc w:val="both"/>
        <w:rPr>
          <w:rFonts w:ascii="Times New Roman" w:eastAsia="Times New Roman" w:hAnsi="Times New Roman" w:cs="Times New Roman"/>
        </w:rPr>
      </w:pPr>
    </w:p>
    <w:p w:rsidR="009D2C9C" w:rsidRPr="009D2C9C" w:rsidRDefault="009D2C9C" w:rsidP="009D2C9C">
      <w:pPr>
        <w:overflowPunct w:val="0"/>
        <w:autoSpaceDE w:val="0"/>
        <w:autoSpaceDN w:val="0"/>
        <w:adjustRightInd w:val="0"/>
        <w:spacing w:after="0" w:line="240" w:lineRule="auto"/>
        <w:ind w:left="-709" w:firstLine="425"/>
        <w:jc w:val="both"/>
        <w:rPr>
          <w:rFonts w:ascii="Times New Roman" w:eastAsia="Times New Roman" w:hAnsi="Times New Roman" w:cs="Times New Roman"/>
        </w:rPr>
      </w:pPr>
      <w:r w:rsidRPr="009D2C9C">
        <w:rPr>
          <w:rFonts w:ascii="Times New Roman" w:eastAsia="Times New Roman" w:hAnsi="Times New Roman" w:cs="Times New Roman"/>
        </w:rPr>
        <w:t>ПОСТАНОВЛЯЕТ:</w:t>
      </w:r>
    </w:p>
    <w:p w:rsidR="009D2C9C" w:rsidRPr="009D2C9C" w:rsidRDefault="009D2C9C" w:rsidP="009D2C9C">
      <w:pPr>
        <w:widowControl w:val="0"/>
        <w:autoSpaceDE w:val="0"/>
        <w:autoSpaceDN w:val="0"/>
        <w:adjustRightInd w:val="0"/>
        <w:spacing w:after="0" w:line="240" w:lineRule="auto"/>
        <w:ind w:left="-709" w:firstLine="425"/>
        <w:jc w:val="both"/>
        <w:rPr>
          <w:rFonts w:ascii="Times New Roman" w:eastAsia="Times New Roman" w:hAnsi="Times New Roman" w:cs="Times New Roman"/>
        </w:rPr>
      </w:pPr>
    </w:p>
    <w:p w:rsidR="009D2C9C" w:rsidRPr="009D2C9C" w:rsidRDefault="009D2C9C" w:rsidP="009D2C9C">
      <w:pPr>
        <w:widowControl w:val="0"/>
        <w:autoSpaceDE w:val="0"/>
        <w:autoSpaceDN w:val="0"/>
        <w:adjustRightInd w:val="0"/>
        <w:spacing w:after="0" w:line="240" w:lineRule="auto"/>
        <w:ind w:left="-709" w:firstLine="425"/>
        <w:jc w:val="both"/>
        <w:rPr>
          <w:rFonts w:ascii="Times New Roman" w:eastAsia="Times New Roman" w:hAnsi="Times New Roman" w:cs="Times New Roman"/>
        </w:rPr>
      </w:pPr>
    </w:p>
    <w:p w:rsidR="009D2C9C" w:rsidRPr="009D2C9C" w:rsidRDefault="009D2C9C" w:rsidP="009D2C9C">
      <w:pPr>
        <w:spacing w:after="0" w:line="240" w:lineRule="auto"/>
        <w:ind w:left="-709" w:firstLine="425"/>
        <w:jc w:val="both"/>
        <w:rPr>
          <w:rFonts w:ascii="Times New Roman" w:eastAsia="Times New Roman" w:hAnsi="Times New Roman" w:cs="Times New Roman"/>
        </w:rPr>
      </w:pPr>
      <w:r w:rsidRPr="009D2C9C">
        <w:rPr>
          <w:rFonts w:ascii="Times New Roman" w:eastAsia="Times New Roman" w:hAnsi="Times New Roman" w:cs="Times New Roman"/>
        </w:rPr>
        <w:t>1. Внести изменения в методику прогнозирования поступлений доходов в бюджет Ардатовского муниципального района Республики Мордовия, главными администраторами которых являются Администрация Ардатовского муниципального района Республики Мордовия и финансовое управление Администрации Ардатовского муниципального района Республики Мордовия, утвержденную постановлением Администрации Ардатовского муниципального района Республики Мордовия от 28 декабря 2021г. № 1206, изложив пункт 1.1. в прилагаемой редакции.</w:t>
      </w:r>
    </w:p>
    <w:p w:rsidR="009D2C9C" w:rsidRDefault="009D2C9C" w:rsidP="009D2C9C">
      <w:pPr>
        <w:autoSpaceDE w:val="0"/>
        <w:autoSpaceDN w:val="0"/>
        <w:adjustRightInd w:val="0"/>
        <w:spacing w:after="0" w:line="240" w:lineRule="auto"/>
        <w:ind w:left="-709" w:firstLine="425"/>
        <w:jc w:val="both"/>
        <w:rPr>
          <w:rFonts w:ascii="Times New Roman" w:eastAsia="Times New Roman" w:hAnsi="Times New Roman" w:cs="Times New Roman"/>
        </w:rPr>
      </w:pPr>
      <w:r w:rsidRPr="009D2C9C">
        <w:rPr>
          <w:rFonts w:ascii="Times New Roman" w:eastAsia="Times New Roman" w:hAnsi="Times New Roman" w:cs="Times New Roman"/>
        </w:rPr>
        <w:t>2. Настоящее постановление вступает в силу после официального опубликования.</w:t>
      </w:r>
    </w:p>
    <w:p w:rsidR="009D2C9C" w:rsidRDefault="009D2C9C" w:rsidP="009D2C9C">
      <w:pPr>
        <w:autoSpaceDE w:val="0"/>
        <w:autoSpaceDN w:val="0"/>
        <w:adjustRightInd w:val="0"/>
        <w:spacing w:after="0" w:line="240" w:lineRule="auto"/>
        <w:ind w:left="-709" w:firstLine="425"/>
        <w:jc w:val="both"/>
        <w:rPr>
          <w:rFonts w:ascii="Times New Roman" w:eastAsia="Times New Roman" w:hAnsi="Times New Roman" w:cs="Times New Roman"/>
        </w:rPr>
      </w:pPr>
    </w:p>
    <w:p w:rsidR="009D2C9C" w:rsidRDefault="009D2C9C" w:rsidP="009D2C9C">
      <w:pPr>
        <w:autoSpaceDE w:val="0"/>
        <w:autoSpaceDN w:val="0"/>
        <w:adjustRightInd w:val="0"/>
        <w:spacing w:after="0" w:line="240" w:lineRule="auto"/>
        <w:ind w:left="-709" w:firstLine="425"/>
        <w:jc w:val="both"/>
        <w:rPr>
          <w:rFonts w:ascii="Times New Roman" w:eastAsia="Times New Roman" w:hAnsi="Times New Roman" w:cs="Times New Roman"/>
        </w:rPr>
      </w:pPr>
      <w:r>
        <w:rPr>
          <w:rFonts w:ascii="Times New Roman" w:eastAsia="Times New Roman" w:hAnsi="Times New Roman" w:cs="Times New Roman"/>
        </w:rPr>
        <w:t>Глава Ардатовского</w:t>
      </w:r>
    </w:p>
    <w:p w:rsidR="009D2C9C" w:rsidRDefault="009D2C9C" w:rsidP="009D2C9C">
      <w:pPr>
        <w:autoSpaceDE w:val="0"/>
        <w:autoSpaceDN w:val="0"/>
        <w:adjustRightInd w:val="0"/>
        <w:spacing w:after="0" w:line="240" w:lineRule="auto"/>
        <w:ind w:left="-709" w:firstLine="425"/>
        <w:jc w:val="both"/>
        <w:rPr>
          <w:rFonts w:ascii="Times New Roman" w:eastAsia="Times New Roman" w:hAnsi="Times New Roman" w:cs="Times New Roman"/>
        </w:rPr>
      </w:pPr>
      <w:r>
        <w:rPr>
          <w:rFonts w:ascii="Times New Roman" w:eastAsia="Times New Roman" w:hAnsi="Times New Roman" w:cs="Times New Roman"/>
        </w:rPr>
        <w:t>муниципального района                                                                              А.Н.Антипов</w:t>
      </w:r>
    </w:p>
    <w:p w:rsidR="009D2C9C" w:rsidRDefault="009D2C9C" w:rsidP="009D2C9C">
      <w:pPr>
        <w:autoSpaceDE w:val="0"/>
        <w:autoSpaceDN w:val="0"/>
        <w:adjustRightInd w:val="0"/>
        <w:spacing w:after="0" w:line="240" w:lineRule="auto"/>
        <w:ind w:left="-709" w:firstLine="425"/>
        <w:jc w:val="both"/>
        <w:rPr>
          <w:rFonts w:ascii="Times New Roman" w:eastAsia="Times New Roman" w:hAnsi="Times New Roman" w:cs="Times New Roman"/>
        </w:rPr>
      </w:pPr>
    </w:p>
    <w:p w:rsidR="009D2C9C" w:rsidRPr="009D2C9C" w:rsidRDefault="009D2C9C" w:rsidP="009D2C9C">
      <w:pPr>
        <w:widowControl w:val="0"/>
        <w:autoSpaceDE w:val="0"/>
        <w:autoSpaceDN w:val="0"/>
        <w:adjustRightInd w:val="0"/>
        <w:spacing w:after="0" w:line="240" w:lineRule="auto"/>
        <w:ind w:right="-1"/>
        <w:jc w:val="right"/>
        <w:rPr>
          <w:rFonts w:ascii="Times New Roman" w:eastAsia="Times New Roman" w:hAnsi="Times New Roman" w:cs="Times New Roman"/>
          <w:bCs/>
          <w:color w:val="26282F"/>
        </w:rPr>
      </w:pPr>
      <w:r w:rsidRPr="009D2C9C">
        <w:rPr>
          <w:rFonts w:ascii="Times New Roman" w:eastAsia="Times New Roman" w:hAnsi="Times New Roman" w:cs="Times New Roman"/>
          <w:bCs/>
          <w:color w:val="26282F"/>
        </w:rPr>
        <w:t xml:space="preserve">Приложение </w:t>
      </w:r>
      <w:r w:rsidRPr="009D2C9C">
        <w:rPr>
          <w:rFonts w:ascii="Times New Roman" w:eastAsia="Times New Roman" w:hAnsi="Times New Roman" w:cs="Times New Roman"/>
          <w:bCs/>
          <w:color w:val="26282F"/>
        </w:rPr>
        <w:br/>
        <w:t>к постановлению Администрации</w:t>
      </w:r>
      <w:r w:rsidRPr="009D2C9C">
        <w:rPr>
          <w:rFonts w:ascii="Times New Roman" w:eastAsia="Times New Roman" w:hAnsi="Times New Roman" w:cs="Times New Roman"/>
          <w:bCs/>
          <w:color w:val="26282F"/>
        </w:rPr>
        <w:br/>
        <w:t>Ардатовского муниципального района</w:t>
      </w:r>
    </w:p>
    <w:p w:rsidR="009D2C9C" w:rsidRPr="009D2C9C" w:rsidRDefault="009D2C9C" w:rsidP="009D2C9C">
      <w:pPr>
        <w:spacing w:after="0" w:line="240" w:lineRule="auto"/>
        <w:ind w:firstLine="709"/>
        <w:jc w:val="right"/>
        <w:rPr>
          <w:rFonts w:ascii="Times New Roman" w:eastAsia="Times New Roman" w:hAnsi="Times New Roman" w:cs="Times New Roman"/>
          <w:bCs/>
          <w:color w:val="26282F"/>
        </w:rPr>
      </w:pPr>
      <w:r w:rsidRPr="009D2C9C">
        <w:rPr>
          <w:rFonts w:ascii="Times New Roman" w:eastAsia="Times New Roman" w:hAnsi="Times New Roman" w:cs="Times New Roman"/>
          <w:bCs/>
          <w:color w:val="26282F"/>
        </w:rPr>
        <w:t xml:space="preserve"> Республики Мордовия </w:t>
      </w:r>
      <w:r w:rsidRPr="009D2C9C">
        <w:rPr>
          <w:rFonts w:ascii="Times New Roman" w:eastAsia="Times New Roman" w:hAnsi="Times New Roman" w:cs="Times New Roman"/>
          <w:bCs/>
          <w:color w:val="26282F"/>
        </w:rPr>
        <w:br/>
        <w:t xml:space="preserve">от </w:t>
      </w:r>
      <w:r>
        <w:rPr>
          <w:rFonts w:ascii="Times New Roman" w:eastAsia="Times New Roman" w:hAnsi="Times New Roman" w:cs="Times New Roman"/>
          <w:bCs/>
          <w:color w:val="26282F"/>
        </w:rPr>
        <w:t xml:space="preserve">20 июня </w:t>
      </w:r>
      <w:r w:rsidRPr="009D2C9C">
        <w:rPr>
          <w:rFonts w:ascii="Times New Roman" w:eastAsia="Times New Roman" w:hAnsi="Times New Roman" w:cs="Times New Roman"/>
          <w:bCs/>
          <w:color w:val="26282F"/>
        </w:rPr>
        <w:t>2024 г. № </w:t>
      </w:r>
      <w:r>
        <w:rPr>
          <w:rFonts w:ascii="Times New Roman" w:eastAsia="Times New Roman" w:hAnsi="Times New Roman" w:cs="Times New Roman"/>
          <w:bCs/>
          <w:color w:val="26282F"/>
        </w:rPr>
        <w:t>623</w:t>
      </w:r>
    </w:p>
    <w:p w:rsidR="009D2C9C" w:rsidRPr="009D2C9C" w:rsidRDefault="009D2C9C" w:rsidP="009D2C9C">
      <w:pPr>
        <w:spacing w:after="0" w:line="240" w:lineRule="auto"/>
        <w:ind w:firstLine="709"/>
        <w:jc w:val="right"/>
        <w:rPr>
          <w:rFonts w:ascii="Times New Roman" w:eastAsia="Times New Roman" w:hAnsi="Times New Roman" w:cs="Times New Roman"/>
          <w:bCs/>
          <w:color w:val="26282F"/>
        </w:rPr>
      </w:pPr>
    </w:p>
    <w:p w:rsidR="009D2C9C" w:rsidRPr="009D2C9C" w:rsidRDefault="009D2C9C" w:rsidP="009D2C9C">
      <w:pPr>
        <w:shd w:val="clear" w:color="auto" w:fill="FFFFFF"/>
        <w:spacing w:after="0" w:line="240" w:lineRule="auto"/>
        <w:ind w:left="-709" w:firstLine="425"/>
        <w:jc w:val="both"/>
        <w:rPr>
          <w:rFonts w:ascii="Times New Roman" w:eastAsia="Times New Roman" w:hAnsi="Times New Roman" w:cs="Times New Roman"/>
        </w:rPr>
      </w:pPr>
      <w:r w:rsidRPr="009D2C9C">
        <w:rPr>
          <w:rFonts w:ascii="Times New Roman" w:eastAsia="Times New Roman" w:hAnsi="Times New Roman" w:cs="Times New Roman"/>
        </w:rPr>
        <w:t>«1.1. Перечень доходов местного бюджета, закрепленных за Администрацией Ардатовского муниципального района:</w:t>
      </w:r>
    </w:p>
    <w:tbl>
      <w:tblPr>
        <w:tblW w:w="56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9"/>
        <w:gridCol w:w="656"/>
        <w:gridCol w:w="1151"/>
        <w:gridCol w:w="1151"/>
        <w:gridCol w:w="1657"/>
        <w:gridCol w:w="943"/>
        <w:gridCol w:w="1077"/>
        <w:gridCol w:w="1026"/>
        <w:gridCol w:w="2461"/>
      </w:tblGrid>
      <w:tr w:rsidR="009D2C9C" w:rsidRPr="009D2C9C" w:rsidTr="009D2C9C">
        <w:trPr>
          <w:tblHeade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 п/п</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Код главного администратора доходов</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Наименование главного администратора доходов</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КБК</w:t>
            </w: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Наименование КБК доходов</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Наименование метода расчета</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Формула расчета</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Алгоритм расчета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Описание показателей</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10807150010000110</w:t>
            </w: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Государственная пошлина за выдачу разрешения на установку рекламной конструкции</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экстраполяция</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ОПД</w:t>
            </w:r>
            <w:r w:rsidRPr="009D2C9C">
              <w:rPr>
                <w:rFonts w:ascii="Times New Roman" w:eastAsia="Times New Roman" w:hAnsi="Times New Roman" w:cs="Times New Roman"/>
                <w:sz w:val="20"/>
                <w:szCs w:val="20"/>
                <w:lang w:val="en-US"/>
              </w:rPr>
              <w:t>i</w:t>
            </w:r>
            <w:r w:rsidRPr="009D2C9C">
              <w:rPr>
                <w:rFonts w:ascii="Times New Roman" w:eastAsia="Times New Roman" w:hAnsi="Times New Roman" w:cs="Times New Roman"/>
                <w:sz w:val="20"/>
                <w:szCs w:val="20"/>
              </w:rPr>
              <w:t>=ФПД</w:t>
            </w:r>
            <w:r w:rsidRPr="009D2C9C">
              <w:rPr>
                <w:rFonts w:ascii="Times New Roman" w:eastAsia="Times New Roman" w:hAnsi="Times New Roman" w:cs="Times New Roman"/>
                <w:sz w:val="20"/>
                <w:szCs w:val="20"/>
                <w:lang w:val="en-US"/>
              </w:rPr>
              <w:t>i</w:t>
            </w:r>
            <w:r w:rsidRPr="009D2C9C">
              <w:rPr>
                <w:rFonts w:ascii="Times New Roman" w:eastAsia="Times New Roman" w:hAnsi="Times New Roman" w:cs="Times New Roman"/>
                <w:sz w:val="20"/>
                <w:szCs w:val="20"/>
              </w:rPr>
              <w:t>/</w:t>
            </w:r>
            <w:r w:rsidRPr="009D2C9C">
              <w:rPr>
                <w:rFonts w:ascii="Times New Roman" w:eastAsia="Times New Roman" w:hAnsi="Times New Roman" w:cs="Times New Roman"/>
                <w:sz w:val="20"/>
                <w:szCs w:val="20"/>
                <w:lang w:val="en-US"/>
              </w:rPr>
              <w:t>Di</w:t>
            </w:r>
            <w:r w:rsidRPr="009D2C9C">
              <w:rPr>
                <w:rFonts w:ascii="Times New Roman" w:eastAsia="Times New Roman" w:hAnsi="Times New Roman" w:cs="Times New Roman"/>
                <w:sz w:val="20"/>
                <w:szCs w:val="20"/>
              </w:rPr>
              <w:t xml:space="preserve"> ср </w:t>
            </w:r>
            <w:r w:rsidRPr="009D2C9C">
              <w:rPr>
                <w:rFonts w:ascii="Times New Roman" w:eastAsia="Times New Roman" w:hAnsi="Times New Roman" w:cs="Times New Roman"/>
                <w:sz w:val="20"/>
                <w:szCs w:val="20"/>
                <w:lang w:val="en-US"/>
              </w:rPr>
              <w:t>x</w:t>
            </w:r>
            <w:r w:rsidRPr="009D2C9C">
              <w:rPr>
                <w:rFonts w:ascii="Times New Roman" w:eastAsia="Times New Roman" w:hAnsi="Times New Roman" w:cs="Times New Roman"/>
                <w:sz w:val="20"/>
                <w:szCs w:val="20"/>
              </w:rPr>
              <w:t xml:space="preserve"> 100</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70AD47"/>
                <w:sz w:val="20"/>
                <w:szCs w:val="20"/>
              </w:rPr>
              <w:t>расчет производится исходя из фактического поступления доходов на последнюю отчетную дату текущего финансового года, с учетом средней доли поступлений доходов аналогичного периода в годовых суммах двух лет базисного периода, предшествующих текущему финансовому году</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lang w:val="en-US"/>
              </w:rPr>
              <w:t>i</w:t>
            </w:r>
            <w:r w:rsidRPr="009D2C9C">
              <w:rPr>
                <w:rFonts w:ascii="Times New Roman" w:eastAsia="Times New Roman" w:hAnsi="Times New Roman" w:cs="Times New Roman"/>
                <w:sz w:val="20"/>
                <w:szCs w:val="20"/>
              </w:rPr>
              <w:t xml:space="preserve"> -  индекс доходного источника;</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ОПД</w:t>
            </w:r>
            <w:r w:rsidRPr="009D2C9C">
              <w:rPr>
                <w:rFonts w:ascii="Times New Roman" w:eastAsia="Times New Roman" w:hAnsi="Times New Roman" w:cs="Times New Roman"/>
                <w:sz w:val="20"/>
                <w:szCs w:val="20"/>
                <w:lang w:val="en-US"/>
              </w:rPr>
              <w:t>i</w:t>
            </w:r>
            <w:r w:rsidRPr="009D2C9C">
              <w:rPr>
                <w:rFonts w:ascii="Times New Roman" w:eastAsia="Times New Roman" w:hAnsi="Times New Roman" w:cs="Times New Roman"/>
                <w:sz w:val="20"/>
                <w:szCs w:val="20"/>
              </w:rPr>
              <w:t xml:space="preserve"> – ожидаемые поступления по </w:t>
            </w:r>
            <w:r w:rsidRPr="009D2C9C">
              <w:rPr>
                <w:rFonts w:ascii="Times New Roman" w:eastAsia="Times New Roman" w:hAnsi="Times New Roman" w:cs="Times New Roman"/>
                <w:sz w:val="20"/>
                <w:szCs w:val="20"/>
                <w:lang w:val="en-US"/>
              </w:rPr>
              <w:t>i</w:t>
            </w:r>
            <w:r w:rsidRPr="009D2C9C">
              <w:rPr>
                <w:rFonts w:ascii="Times New Roman" w:eastAsia="Times New Roman" w:hAnsi="Times New Roman" w:cs="Times New Roman"/>
                <w:sz w:val="20"/>
                <w:szCs w:val="20"/>
              </w:rPr>
              <w:t>-му доходному источнику за текущий финансовый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ФПД</w:t>
            </w:r>
            <w:r w:rsidRPr="009D2C9C">
              <w:rPr>
                <w:rFonts w:ascii="Times New Roman" w:eastAsia="Times New Roman" w:hAnsi="Times New Roman" w:cs="Times New Roman"/>
                <w:sz w:val="20"/>
                <w:szCs w:val="20"/>
                <w:lang w:val="en-US"/>
              </w:rPr>
              <w:t>i</w:t>
            </w:r>
            <w:r w:rsidRPr="009D2C9C">
              <w:rPr>
                <w:rFonts w:ascii="Times New Roman" w:eastAsia="Times New Roman" w:hAnsi="Times New Roman" w:cs="Times New Roman"/>
                <w:sz w:val="20"/>
                <w:szCs w:val="20"/>
              </w:rPr>
              <w:t xml:space="preserve"> – фактическое поступление по </w:t>
            </w:r>
            <w:r w:rsidRPr="009D2C9C">
              <w:rPr>
                <w:rFonts w:ascii="Times New Roman" w:eastAsia="Times New Roman" w:hAnsi="Times New Roman" w:cs="Times New Roman"/>
                <w:sz w:val="20"/>
                <w:szCs w:val="20"/>
                <w:lang w:val="en-US"/>
              </w:rPr>
              <w:t>i</w:t>
            </w:r>
            <w:r w:rsidRPr="009D2C9C">
              <w:rPr>
                <w:rFonts w:ascii="Times New Roman" w:eastAsia="Times New Roman" w:hAnsi="Times New Roman" w:cs="Times New Roman"/>
                <w:sz w:val="20"/>
                <w:szCs w:val="20"/>
              </w:rPr>
              <w:t>-му доходному источнику на последнюю отчетную дату текущего финансового года;</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lang w:val="en-US"/>
              </w:rPr>
              <w:t>Di</w:t>
            </w:r>
            <w:r w:rsidRPr="009D2C9C">
              <w:rPr>
                <w:rFonts w:ascii="Times New Roman" w:eastAsia="Times New Roman" w:hAnsi="Times New Roman" w:cs="Times New Roman"/>
                <w:sz w:val="20"/>
                <w:szCs w:val="20"/>
              </w:rPr>
              <w:t xml:space="preserve"> ср – средняя доля поступлений </w:t>
            </w:r>
            <w:r w:rsidRPr="009D2C9C">
              <w:rPr>
                <w:rFonts w:ascii="Times New Roman" w:eastAsia="Times New Roman" w:hAnsi="Times New Roman" w:cs="Times New Roman"/>
                <w:sz w:val="20"/>
                <w:szCs w:val="20"/>
                <w:lang w:val="en-US"/>
              </w:rPr>
              <w:t>i</w:t>
            </w:r>
            <w:r w:rsidRPr="009D2C9C">
              <w:rPr>
                <w:rFonts w:ascii="Times New Roman" w:eastAsia="Times New Roman" w:hAnsi="Times New Roman" w:cs="Times New Roman"/>
                <w:sz w:val="20"/>
                <w:szCs w:val="20"/>
              </w:rPr>
              <w:t>-го доходного источника аналогичного периода в годовых суммах двух лет базисного периода, предшествующих текущему финансовому году</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2</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11102033050000120</w:t>
            </w:r>
            <w:r w:rsidRPr="009D2C9C">
              <w:rPr>
                <w:rFonts w:ascii="Times New Roman" w:eastAsia="Times New Roman" w:hAnsi="Times New Roman" w:cs="Times New Roman"/>
                <w:sz w:val="20"/>
                <w:szCs w:val="20"/>
              </w:rPr>
              <w:tab/>
            </w: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Доходы от размещения временно свободных средств бюджетов муниципальных районов</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расчет на основании усреднения годовых объемов доходов бюджета Ардатовского муницип</w:t>
            </w:r>
            <w:r w:rsidRPr="009D2C9C">
              <w:rPr>
                <w:rFonts w:ascii="Times New Roman" w:eastAsia="Times New Roman" w:hAnsi="Times New Roman" w:cs="Times New Roman"/>
                <w:sz w:val="20"/>
                <w:szCs w:val="20"/>
              </w:rPr>
              <w:lastRenderedPageBreak/>
              <w:t>ального района не менее чем за 3 года или за весь период поступления соответствующего вида доходов в случае, если он не превышает 3 года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3</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11103050050000120</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Проценты, полученные от предоставления бюджетных кредитов внутри страны за счет средств бюджетов муниципальных районов</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прямой расчет</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4"/>
                <w:szCs w:val="24"/>
              </w:rPr>
              <w:t>Пбк=</w:t>
            </w:r>
            <w:r w:rsidRPr="009D2C9C">
              <w:rPr>
                <w:rFonts w:ascii="Times New Roman" w:eastAsia="Times New Roman" w:hAnsi="Times New Roman" w:cs="Times New Roman"/>
                <w:noProof/>
                <w:sz w:val="32"/>
                <w:szCs w:val="32"/>
              </w:rPr>
              <w:t>∑</w:t>
            </w:r>
            <w:r w:rsidRPr="009D2C9C">
              <w:rPr>
                <w:rFonts w:ascii="Times New Roman" w:eastAsia="Times New Roman" w:hAnsi="Times New Roman" w:cs="Times New Roman"/>
                <w:sz w:val="24"/>
                <w:szCs w:val="24"/>
              </w:rPr>
              <w:t>К</w:t>
            </w:r>
            <w:r w:rsidRPr="009D2C9C">
              <w:rPr>
                <w:rFonts w:ascii="Times New Roman" w:eastAsia="Times New Roman" w:hAnsi="Times New Roman" w:cs="Times New Roman"/>
                <w:sz w:val="24"/>
                <w:szCs w:val="24"/>
                <w:lang w:val="en-US"/>
              </w:rPr>
              <w:t>pi</w:t>
            </w:r>
            <w:r w:rsidRPr="009D2C9C">
              <w:rPr>
                <w:rFonts w:ascii="Times New Roman" w:eastAsia="Times New Roman" w:hAnsi="Times New Roman" w:cs="Times New Roman"/>
                <w:sz w:val="24"/>
                <w:szCs w:val="24"/>
              </w:rPr>
              <w:t xml:space="preserve"> </w:t>
            </w:r>
            <w:r w:rsidRPr="009D2C9C">
              <w:rPr>
                <w:rFonts w:ascii="Times New Roman" w:eastAsia="Times New Roman" w:hAnsi="Times New Roman" w:cs="Times New Roman"/>
                <w:sz w:val="24"/>
                <w:szCs w:val="24"/>
                <w:lang w:val="en-US"/>
              </w:rPr>
              <w:t>x</w:t>
            </w:r>
            <w:r w:rsidRPr="009D2C9C">
              <w:rPr>
                <w:rFonts w:ascii="Times New Roman" w:eastAsia="Times New Roman" w:hAnsi="Times New Roman" w:cs="Times New Roman"/>
                <w:sz w:val="24"/>
                <w:szCs w:val="24"/>
              </w:rPr>
              <w:t xml:space="preserve"> Пр</w:t>
            </w:r>
            <w:r w:rsidRPr="009D2C9C">
              <w:rPr>
                <w:rFonts w:ascii="Times New Roman" w:eastAsia="Times New Roman" w:hAnsi="Times New Roman" w:cs="Times New Roman"/>
                <w:sz w:val="24"/>
                <w:szCs w:val="24"/>
                <w:lang w:val="en-US"/>
              </w:rPr>
              <w:t>i</w:t>
            </w:r>
            <w:r w:rsidRPr="009D2C9C">
              <w:rPr>
                <w:rFonts w:ascii="Times New Roman" w:eastAsia="Times New Roman" w:hAnsi="Times New Roman" w:cs="Times New Roman"/>
                <w:sz w:val="24"/>
                <w:szCs w:val="24"/>
              </w:rPr>
              <w:t xml:space="preserve"> </w:t>
            </w:r>
            <w:r w:rsidRPr="009D2C9C">
              <w:rPr>
                <w:rFonts w:ascii="Times New Roman" w:eastAsia="Times New Roman" w:hAnsi="Times New Roman" w:cs="Times New Roman"/>
                <w:sz w:val="24"/>
                <w:szCs w:val="24"/>
                <w:lang w:val="en-US"/>
              </w:rPr>
              <w:t>x</w:t>
            </w:r>
            <w:r w:rsidRPr="009D2C9C">
              <w:rPr>
                <w:rFonts w:ascii="Times New Roman" w:eastAsia="Times New Roman" w:hAnsi="Times New Roman" w:cs="Times New Roman"/>
                <w:sz w:val="24"/>
                <w:szCs w:val="24"/>
              </w:rPr>
              <w:t xml:space="preserve"> </w:t>
            </w:r>
            <w:r w:rsidRPr="009D2C9C">
              <w:rPr>
                <w:rFonts w:ascii="Times New Roman" w:eastAsia="Times New Roman" w:hAnsi="Times New Roman" w:cs="Times New Roman"/>
                <w:sz w:val="24"/>
                <w:szCs w:val="24"/>
                <w:lang w:val="en-US"/>
              </w:rPr>
              <w:t>Cpi</w:t>
            </w:r>
            <w:r w:rsidRPr="009D2C9C">
              <w:rPr>
                <w:rFonts w:ascii="Times New Roman" w:eastAsia="Times New Roman" w:hAnsi="Times New Roman" w:cs="Times New Roman"/>
                <w:sz w:val="24"/>
                <w:szCs w:val="24"/>
              </w:rPr>
              <w:t>/</w:t>
            </w:r>
            <w:r w:rsidRPr="009D2C9C">
              <w:rPr>
                <w:rFonts w:ascii="Times New Roman" w:eastAsia="Times New Roman" w:hAnsi="Times New Roman" w:cs="Times New Roman"/>
                <w:sz w:val="24"/>
                <w:szCs w:val="24"/>
                <w:lang w:val="en-US"/>
              </w:rPr>
              <w:t>n</w:t>
            </w:r>
            <w:r w:rsidRPr="009D2C9C">
              <w:rPr>
                <w:rFonts w:ascii="Times New Roman" w:eastAsia="Times New Roman" w:hAnsi="Times New Roman" w:cs="Times New Roman"/>
                <w:sz w:val="24"/>
                <w:szCs w:val="24"/>
              </w:rPr>
              <w:t xml:space="preserve"> + </w:t>
            </w:r>
            <w:r w:rsidRPr="009D2C9C">
              <w:rPr>
                <w:rFonts w:ascii="Times New Roman" w:eastAsia="Times New Roman" w:hAnsi="Times New Roman" w:cs="Times New Roman"/>
                <w:noProof/>
                <w:sz w:val="32"/>
                <w:szCs w:val="32"/>
              </w:rPr>
              <w:t>∑</w:t>
            </w:r>
            <w:r w:rsidRPr="009D2C9C">
              <w:rPr>
                <w:rFonts w:ascii="Times New Roman" w:eastAsia="Times New Roman" w:hAnsi="Times New Roman" w:cs="Times New Roman"/>
                <w:sz w:val="24"/>
                <w:szCs w:val="24"/>
              </w:rPr>
              <w:t>К</w:t>
            </w:r>
            <w:r w:rsidRPr="009D2C9C">
              <w:rPr>
                <w:rFonts w:ascii="Times New Roman" w:eastAsia="Times New Roman" w:hAnsi="Times New Roman" w:cs="Times New Roman"/>
                <w:sz w:val="24"/>
                <w:szCs w:val="24"/>
                <w:lang w:val="en-US"/>
              </w:rPr>
              <w:t>pj</w:t>
            </w:r>
            <w:r w:rsidRPr="009D2C9C">
              <w:rPr>
                <w:rFonts w:ascii="Times New Roman" w:eastAsia="Times New Roman" w:hAnsi="Times New Roman" w:cs="Times New Roman"/>
                <w:sz w:val="24"/>
                <w:szCs w:val="24"/>
              </w:rPr>
              <w:t xml:space="preserve"> </w:t>
            </w:r>
            <w:r w:rsidRPr="009D2C9C">
              <w:rPr>
                <w:rFonts w:ascii="Times New Roman" w:eastAsia="Times New Roman" w:hAnsi="Times New Roman" w:cs="Times New Roman"/>
                <w:sz w:val="24"/>
                <w:szCs w:val="24"/>
                <w:lang w:val="en-US"/>
              </w:rPr>
              <w:t>x</w:t>
            </w:r>
            <w:r w:rsidRPr="009D2C9C">
              <w:rPr>
                <w:rFonts w:ascii="Times New Roman" w:eastAsia="Times New Roman" w:hAnsi="Times New Roman" w:cs="Times New Roman"/>
                <w:sz w:val="24"/>
                <w:szCs w:val="24"/>
              </w:rPr>
              <w:t xml:space="preserve"> Пр</w:t>
            </w:r>
            <w:r w:rsidRPr="009D2C9C">
              <w:rPr>
                <w:rFonts w:ascii="Times New Roman" w:eastAsia="Times New Roman" w:hAnsi="Times New Roman" w:cs="Times New Roman"/>
                <w:sz w:val="24"/>
                <w:szCs w:val="24"/>
                <w:lang w:val="en-US"/>
              </w:rPr>
              <w:t>j</w:t>
            </w:r>
            <w:r w:rsidRPr="009D2C9C">
              <w:rPr>
                <w:rFonts w:ascii="Times New Roman" w:eastAsia="Times New Roman" w:hAnsi="Times New Roman" w:cs="Times New Roman"/>
                <w:sz w:val="24"/>
                <w:szCs w:val="24"/>
              </w:rPr>
              <w:t xml:space="preserve"> </w:t>
            </w:r>
            <w:r w:rsidRPr="009D2C9C">
              <w:rPr>
                <w:rFonts w:ascii="Times New Roman" w:eastAsia="Times New Roman" w:hAnsi="Times New Roman" w:cs="Times New Roman"/>
                <w:sz w:val="24"/>
                <w:szCs w:val="24"/>
                <w:lang w:val="en-US"/>
              </w:rPr>
              <w:t>x</w:t>
            </w:r>
            <w:r w:rsidRPr="009D2C9C">
              <w:rPr>
                <w:rFonts w:ascii="Times New Roman" w:eastAsia="Times New Roman" w:hAnsi="Times New Roman" w:cs="Times New Roman"/>
                <w:sz w:val="24"/>
                <w:szCs w:val="24"/>
              </w:rPr>
              <w:t xml:space="preserve"> </w:t>
            </w:r>
            <w:r w:rsidRPr="009D2C9C">
              <w:rPr>
                <w:rFonts w:ascii="Times New Roman" w:eastAsia="Times New Roman" w:hAnsi="Times New Roman" w:cs="Times New Roman"/>
                <w:sz w:val="24"/>
                <w:szCs w:val="24"/>
                <w:lang w:val="en-US"/>
              </w:rPr>
              <w:t>Cpj</w:t>
            </w:r>
            <w:r w:rsidRPr="009D2C9C">
              <w:rPr>
                <w:rFonts w:ascii="Times New Roman" w:eastAsia="Times New Roman" w:hAnsi="Times New Roman" w:cs="Times New Roman"/>
                <w:sz w:val="24"/>
                <w:szCs w:val="24"/>
              </w:rPr>
              <w:t>/</w:t>
            </w:r>
            <w:r w:rsidRPr="009D2C9C">
              <w:rPr>
                <w:rFonts w:ascii="Times New Roman" w:eastAsia="Times New Roman" w:hAnsi="Times New Roman" w:cs="Times New Roman"/>
                <w:sz w:val="24"/>
                <w:szCs w:val="24"/>
                <w:lang w:val="en-US"/>
              </w:rPr>
              <w:t>n</w:t>
            </w:r>
            <w:r w:rsidRPr="009D2C9C">
              <w:rPr>
                <w:rFonts w:ascii="Times New Roman" w:eastAsia="Times New Roman" w:hAnsi="Times New Roman" w:cs="Times New Roman"/>
                <w:sz w:val="24"/>
                <w:szCs w:val="24"/>
              </w:rPr>
              <w:t>+</w:t>
            </w:r>
            <w:r w:rsidRPr="009D2C9C">
              <w:rPr>
                <w:rFonts w:ascii="Times New Roman" w:eastAsia="Times New Roman" w:hAnsi="Times New Roman" w:cs="Times New Roman"/>
                <w:color w:val="FF0000"/>
                <w:sz w:val="24"/>
                <w:szCs w:val="24"/>
              </w:rPr>
              <w:t>Зд/2</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color w:val="70AD47"/>
                <w:sz w:val="20"/>
                <w:szCs w:val="20"/>
              </w:rPr>
            </w:pPr>
            <w:r w:rsidRPr="009D2C9C">
              <w:rPr>
                <w:rFonts w:ascii="Times New Roman" w:eastAsia="Times New Roman" w:hAnsi="Times New Roman" w:cs="Times New Roman"/>
                <w:color w:val="70AD47"/>
                <w:sz w:val="20"/>
                <w:szCs w:val="20"/>
              </w:rPr>
              <w:t xml:space="preserve">Расчет производится исходя из общей суммы непогашенного основного долга по всем договорам с учетом ставки процента, процента за пользование бюджетным кредитом и срока пользования бюджетным кредитом плюс общая суммы всех прогнозируемых </w:t>
            </w:r>
            <w:r w:rsidRPr="009D2C9C">
              <w:rPr>
                <w:rFonts w:ascii="Times New Roman" w:eastAsia="Times New Roman" w:hAnsi="Times New Roman" w:cs="Times New Roman"/>
                <w:color w:val="70AD47"/>
                <w:sz w:val="20"/>
                <w:szCs w:val="20"/>
              </w:rPr>
              <w:lastRenderedPageBreak/>
              <w:t xml:space="preserve">бюджетных кредитов с учетом ставки процента за пользование бюджетным кредитом и ожидаемый срока пользования бюджетным кредитом, </w:t>
            </w:r>
            <w:r w:rsidRPr="009D2C9C">
              <w:rPr>
                <w:rFonts w:ascii="Times New Roman" w:eastAsia="Times New Roman" w:hAnsi="Times New Roman" w:cs="Times New Roman"/>
                <w:color w:val="FF0000"/>
                <w:sz w:val="20"/>
                <w:szCs w:val="20"/>
              </w:rPr>
              <w:t xml:space="preserve">а также с учетом увеличения прогноза доходов на </w:t>
            </w:r>
            <w:r w:rsidRPr="009D2C9C">
              <w:rPr>
                <w:rFonts w:ascii="Times New Roman" w:eastAsia="Times New Roman" w:hAnsi="Times New Roman" w:cs="Times New Roman"/>
                <w:color w:val="00B0F0"/>
                <w:sz w:val="20"/>
                <w:szCs w:val="20"/>
              </w:rPr>
              <w:t>50% суммы</w:t>
            </w:r>
            <w:r w:rsidRPr="009D2C9C">
              <w:rPr>
                <w:rFonts w:ascii="Times New Roman" w:eastAsia="Times New Roman" w:hAnsi="Times New Roman" w:cs="Times New Roman"/>
                <w:color w:val="FF0000"/>
                <w:sz w:val="20"/>
                <w:szCs w:val="20"/>
              </w:rPr>
              <w:t xml:space="preserve"> оценки ожидаемых результатов работы по взысканию задолженности по платежам в бюджет Ардатовского муниципального района</w:t>
            </w:r>
          </w:p>
        </w:tc>
        <w:tc>
          <w:tcPr>
            <w:tcW w:w="2461" w:type="dxa"/>
            <w:shd w:val="clear" w:color="auto" w:fill="auto"/>
          </w:tcPr>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sz w:val="24"/>
                <w:szCs w:val="24"/>
              </w:rPr>
              <w:lastRenderedPageBreak/>
              <w:t>Пбк</w:t>
            </w:r>
            <w:r w:rsidRPr="009D2C9C">
              <w:rPr>
                <w:rFonts w:ascii="Times New Roman" w:eastAsia="Times New Roman" w:hAnsi="Times New Roman" w:cs="Times New Roman"/>
                <w:color w:val="22272F"/>
                <w:sz w:val="20"/>
                <w:szCs w:val="20"/>
              </w:rPr>
              <w:t> - проценты, полученные от предоставления бюджетных кредитов внутри страны за счет средств бюджетов муниципальных районов;</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 </w:t>
            </w:r>
            <w:r w:rsidRPr="009D2C9C">
              <w:rPr>
                <w:rFonts w:ascii="Times New Roman" w:eastAsia="Times New Roman" w:hAnsi="Times New Roman" w:cs="Times New Roman"/>
                <w:sz w:val="24"/>
                <w:szCs w:val="24"/>
              </w:rPr>
              <w:t>К</w:t>
            </w:r>
            <w:r w:rsidRPr="009D2C9C">
              <w:rPr>
                <w:rFonts w:ascii="Times New Roman" w:eastAsia="Times New Roman" w:hAnsi="Times New Roman" w:cs="Times New Roman"/>
                <w:sz w:val="24"/>
                <w:szCs w:val="24"/>
                <w:lang w:val="en-US"/>
              </w:rPr>
              <w:t>pi</w:t>
            </w:r>
            <w:r w:rsidRPr="009D2C9C">
              <w:rPr>
                <w:rFonts w:ascii="Times New Roman" w:eastAsia="Times New Roman" w:hAnsi="Times New Roman" w:cs="Times New Roman"/>
                <w:color w:val="22272F"/>
                <w:sz w:val="20"/>
                <w:szCs w:val="20"/>
              </w:rPr>
              <w:t xml:space="preserve"> - непогашенная сумма основного долга по i-тому договору о предоставлении бюджетного кредита</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 </w:t>
            </w:r>
            <w:r w:rsidRPr="009D2C9C">
              <w:rPr>
                <w:rFonts w:ascii="Times New Roman" w:eastAsia="Times New Roman" w:hAnsi="Times New Roman" w:cs="Times New Roman"/>
                <w:sz w:val="24"/>
                <w:szCs w:val="24"/>
              </w:rPr>
              <w:t>Пр</w:t>
            </w:r>
            <w:r w:rsidRPr="009D2C9C">
              <w:rPr>
                <w:rFonts w:ascii="Times New Roman" w:eastAsia="Times New Roman" w:hAnsi="Times New Roman" w:cs="Times New Roman"/>
                <w:sz w:val="24"/>
                <w:szCs w:val="24"/>
                <w:lang w:val="en-US"/>
              </w:rPr>
              <w:t>i</w:t>
            </w:r>
            <w:r w:rsidRPr="009D2C9C">
              <w:rPr>
                <w:rFonts w:ascii="Times New Roman" w:eastAsia="Times New Roman" w:hAnsi="Times New Roman" w:cs="Times New Roman"/>
                <w:color w:val="22272F"/>
                <w:sz w:val="20"/>
                <w:szCs w:val="20"/>
              </w:rPr>
              <w:t xml:space="preserve"> - ставка процента за пользование бюджетным кредитом по i-тому договору о предоставлении бюджетного кредита;</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 </w:t>
            </w:r>
            <w:r w:rsidRPr="009D2C9C">
              <w:rPr>
                <w:rFonts w:ascii="Times New Roman" w:eastAsia="Times New Roman" w:hAnsi="Times New Roman" w:cs="Times New Roman"/>
                <w:sz w:val="24"/>
                <w:szCs w:val="24"/>
                <w:lang w:val="en-US"/>
              </w:rPr>
              <w:t>Cpi</w:t>
            </w:r>
            <w:r w:rsidRPr="009D2C9C">
              <w:rPr>
                <w:rFonts w:ascii="Times New Roman" w:eastAsia="Times New Roman" w:hAnsi="Times New Roman" w:cs="Times New Roman"/>
                <w:color w:val="22272F"/>
                <w:sz w:val="20"/>
                <w:szCs w:val="20"/>
              </w:rPr>
              <w:t xml:space="preserve"> - срок пользования (дней) бюджетным кредитом по графику, установленному i-тым договором;</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lang w:val="en-US"/>
              </w:rPr>
              <w:t>n</w:t>
            </w:r>
            <w:r w:rsidRPr="009D2C9C">
              <w:rPr>
                <w:rFonts w:ascii="Times New Roman" w:eastAsia="Times New Roman" w:hAnsi="Times New Roman" w:cs="Times New Roman"/>
                <w:color w:val="22272F"/>
                <w:sz w:val="20"/>
                <w:szCs w:val="20"/>
              </w:rPr>
              <w:t> - количество дней пользования бюджетным кредитом в соответствующем финансовым году;</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lastRenderedPageBreak/>
              <w:t> </w:t>
            </w:r>
            <w:r w:rsidRPr="009D2C9C">
              <w:rPr>
                <w:rFonts w:ascii="Times New Roman" w:eastAsia="Times New Roman" w:hAnsi="Times New Roman" w:cs="Times New Roman"/>
                <w:sz w:val="24"/>
                <w:szCs w:val="24"/>
              </w:rPr>
              <w:t>К</w:t>
            </w:r>
            <w:r w:rsidRPr="009D2C9C">
              <w:rPr>
                <w:rFonts w:ascii="Times New Roman" w:eastAsia="Times New Roman" w:hAnsi="Times New Roman" w:cs="Times New Roman"/>
                <w:sz w:val="24"/>
                <w:szCs w:val="24"/>
                <w:lang w:val="en-US"/>
              </w:rPr>
              <w:t>pj</w:t>
            </w:r>
            <w:r w:rsidRPr="009D2C9C">
              <w:rPr>
                <w:rFonts w:ascii="Times New Roman" w:eastAsia="Times New Roman" w:hAnsi="Times New Roman" w:cs="Times New Roman"/>
                <w:color w:val="22272F"/>
                <w:sz w:val="20"/>
                <w:szCs w:val="20"/>
              </w:rPr>
              <w:t xml:space="preserve"> - сумма вновь предоставленного бюджетного кредита (план);</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sz w:val="24"/>
                <w:szCs w:val="24"/>
              </w:rPr>
              <w:t>Пр</w:t>
            </w:r>
            <w:r w:rsidRPr="009D2C9C">
              <w:rPr>
                <w:rFonts w:ascii="Times New Roman" w:eastAsia="Times New Roman" w:hAnsi="Times New Roman" w:cs="Times New Roman"/>
                <w:sz w:val="24"/>
                <w:szCs w:val="24"/>
                <w:lang w:val="en-US"/>
              </w:rPr>
              <w:t>j</w:t>
            </w:r>
            <w:r w:rsidRPr="009D2C9C">
              <w:rPr>
                <w:rFonts w:ascii="Times New Roman" w:eastAsia="Times New Roman" w:hAnsi="Times New Roman" w:cs="Times New Roman"/>
                <w:color w:val="22272F"/>
                <w:sz w:val="20"/>
                <w:szCs w:val="20"/>
              </w:rPr>
              <w:t> - ставка процента за пользование вновь предоставленным бюджетным кредитом (устанавливается законом о бюджете на соответствующий финансовый год);</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 </w:t>
            </w:r>
            <w:r w:rsidRPr="009D2C9C">
              <w:rPr>
                <w:rFonts w:ascii="Times New Roman" w:eastAsia="Times New Roman" w:hAnsi="Times New Roman" w:cs="Times New Roman"/>
                <w:sz w:val="24"/>
                <w:szCs w:val="24"/>
                <w:lang w:val="en-US"/>
              </w:rPr>
              <w:t>Cpj</w:t>
            </w:r>
            <w:r w:rsidRPr="009D2C9C">
              <w:rPr>
                <w:rFonts w:ascii="Times New Roman" w:eastAsia="Times New Roman" w:hAnsi="Times New Roman" w:cs="Times New Roman"/>
                <w:color w:val="22272F"/>
                <w:sz w:val="20"/>
                <w:szCs w:val="20"/>
              </w:rPr>
              <w:t xml:space="preserve"> - ожидаемый срок пользования вновь предоставленным бюджетным кредитом;</w:t>
            </w:r>
          </w:p>
          <w:p w:rsidR="009D2C9C" w:rsidRPr="009D2C9C" w:rsidRDefault="009D2C9C" w:rsidP="009D2C9C">
            <w:pPr>
              <w:spacing w:after="0" w:line="240" w:lineRule="auto"/>
              <w:jc w:val="center"/>
              <w:rPr>
                <w:rFonts w:ascii="Times New Roman" w:eastAsia="Times New Roman" w:hAnsi="Times New Roman" w:cs="Times New Roman"/>
                <w:color w:val="FF0000"/>
                <w:sz w:val="20"/>
                <w:szCs w:val="20"/>
              </w:rPr>
            </w:pPr>
            <w:r w:rsidRPr="009D2C9C">
              <w:rPr>
                <w:rFonts w:ascii="Times New Roman" w:eastAsia="Times New Roman" w:hAnsi="Times New Roman" w:cs="Times New Roman"/>
                <w:color w:val="FF0000"/>
                <w:sz w:val="20"/>
                <w:szCs w:val="20"/>
              </w:rPr>
              <w:t xml:space="preserve">Зд - оценка ожидаемых результатов работы по взысканию  задолженности по платежам в  бюджет Ардатовского муниципального района </w:t>
            </w:r>
            <w:r w:rsidRPr="009D2C9C">
              <w:rPr>
                <w:rFonts w:ascii="Times New Roman" w:eastAsia="Times New Roman" w:hAnsi="Times New Roman" w:cs="Times New Roman"/>
                <w:i/>
                <w:color w:val="00B0F0"/>
                <w:sz w:val="20"/>
                <w:szCs w:val="20"/>
              </w:rPr>
              <w:t>сложившаяся на начало текущего года</w:t>
            </w:r>
            <w:r w:rsidRPr="009D2C9C">
              <w:rPr>
                <w:rFonts w:ascii="Times New Roman" w:eastAsia="Times New Roman" w:hAnsi="Times New Roman" w:cs="Times New Roman"/>
                <w:i/>
                <w:color w:val="FF0000"/>
                <w:sz w:val="20"/>
                <w:szCs w:val="20"/>
              </w:rPr>
              <w:t xml:space="preserve"> </w:t>
            </w:r>
            <w:r w:rsidRPr="009D2C9C">
              <w:rPr>
                <w:rFonts w:ascii="Times New Roman" w:eastAsia="Times New Roman" w:hAnsi="Times New Roman" w:cs="Times New Roman"/>
                <w:color w:val="FF0000"/>
                <w:sz w:val="20"/>
                <w:szCs w:val="20"/>
              </w:rPr>
              <w:t>(за исключением задолженности, подлежащей учету на забалансовых счетах до 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4</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Администрация Ардатовского муниципального района </w:t>
            </w:r>
            <w:r w:rsidRPr="009D2C9C">
              <w:rPr>
                <w:rFonts w:ascii="Times New Roman" w:eastAsia="Times New Roman" w:hAnsi="Times New Roman" w:cs="Times New Roman"/>
                <w:sz w:val="20"/>
                <w:szCs w:val="20"/>
              </w:rPr>
              <w:lastRenderedPageBreak/>
              <w:t>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11105013050000120</w:t>
            </w: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Доходы, получаемые в виде арендной платы за земельные участки, государственная </w:t>
            </w:r>
            <w:r w:rsidRPr="009D2C9C">
              <w:rPr>
                <w:rFonts w:ascii="Times New Roman" w:eastAsia="Times New Roman" w:hAnsi="Times New Roman" w:cs="Times New Roman"/>
                <w:sz w:val="20"/>
                <w:szCs w:val="20"/>
              </w:rPr>
              <w:lastRenderedPageBreak/>
              <w:t>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прямой расчет</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color w:val="22272F"/>
                <w:sz w:val="20"/>
                <w:szCs w:val="20"/>
                <w:shd w:val="clear" w:color="auto" w:fill="FFFFFF"/>
              </w:rPr>
            </w:pPr>
            <w:r w:rsidRPr="009D2C9C">
              <w:rPr>
                <w:rFonts w:ascii="Times New Roman" w:eastAsia="Times New Roman" w:hAnsi="Times New Roman" w:cs="Times New Roman"/>
                <w:color w:val="22272F"/>
                <w:sz w:val="20"/>
                <w:szCs w:val="20"/>
                <w:shd w:val="clear" w:color="auto" w:fill="FFFFFF"/>
              </w:rPr>
              <w:t>1. An = Бр х Квд х S х Ki х Кс</w:t>
            </w:r>
            <w:r w:rsidRPr="009D2C9C">
              <w:rPr>
                <w:rFonts w:ascii="Times New Roman" w:eastAsia="Times New Roman" w:hAnsi="Times New Roman" w:cs="Times New Roman"/>
                <w:color w:val="FF0000"/>
                <w:sz w:val="20"/>
                <w:szCs w:val="20"/>
                <w:shd w:val="clear" w:color="auto" w:fill="FFFFFF"/>
              </w:rPr>
              <w:t>+Зд</w:t>
            </w:r>
          </w:p>
          <w:p w:rsidR="009D2C9C" w:rsidRPr="009D2C9C" w:rsidRDefault="009D2C9C" w:rsidP="009D2C9C">
            <w:pPr>
              <w:spacing w:after="0" w:line="240" w:lineRule="auto"/>
              <w:jc w:val="center"/>
              <w:rPr>
                <w:rFonts w:ascii="Times New Roman" w:eastAsia="Times New Roman" w:hAnsi="Times New Roman" w:cs="Times New Roman"/>
                <w:color w:val="22272F"/>
                <w:sz w:val="20"/>
                <w:szCs w:val="20"/>
                <w:shd w:val="clear" w:color="auto" w:fill="FFFFFF"/>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22272F"/>
                <w:sz w:val="20"/>
                <w:szCs w:val="20"/>
                <w:shd w:val="clear" w:color="auto" w:fill="FFFFFF"/>
              </w:rPr>
              <w:t>2. Бр = Цк х Ск</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70AD47"/>
                <w:sz w:val="20"/>
                <w:szCs w:val="20"/>
              </w:rPr>
              <w:t xml:space="preserve">расчет производится исходя из базовый размер </w:t>
            </w:r>
            <w:r w:rsidRPr="009D2C9C">
              <w:rPr>
                <w:rFonts w:ascii="Times New Roman" w:eastAsia="Times New Roman" w:hAnsi="Times New Roman" w:cs="Times New Roman"/>
                <w:color w:val="70AD47"/>
                <w:sz w:val="20"/>
                <w:szCs w:val="20"/>
              </w:rPr>
              <w:lastRenderedPageBreak/>
              <w:t xml:space="preserve">арендной платы на единицу площади, с учетом коэффициентов, корректирующих размер арендной платы в зависимости от вида деятельности арендатора на земельном участке, площади земельного участка в квадратных метрах, сводного индекса потребительских цен и поправочного коэффициента для земельных участков, в соответствии с основным видом разрешенного использования которых предусмотрено </w:t>
            </w:r>
            <w:r w:rsidRPr="009D2C9C">
              <w:rPr>
                <w:rFonts w:ascii="Times New Roman" w:eastAsia="Times New Roman" w:hAnsi="Times New Roman" w:cs="Times New Roman"/>
                <w:color w:val="70AD47"/>
                <w:sz w:val="20"/>
                <w:szCs w:val="20"/>
              </w:rPr>
              <w:lastRenderedPageBreak/>
              <w:t>строительство зданий,</w:t>
            </w:r>
            <w:r w:rsidRPr="009D2C9C">
              <w:rPr>
                <w:rFonts w:ascii="Times New Roman" w:eastAsia="Times New Roman" w:hAnsi="Times New Roman" w:cs="Times New Roman"/>
                <w:color w:val="22272F"/>
                <w:sz w:val="20"/>
                <w:szCs w:val="20"/>
              </w:rPr>
              <w:t xml:space="preserve"> сооружений, </w:t>
            </w:r>
            <w:r w:rsidRPr="009D2C9C">
              <w:rPr>
                <w:rFonts w:ascii="Times New Roman" w:eastAsia="Times New Roman" w:hAnsi="Times New Roman" w:cs="Times New Roman"/>
                <w:color w:val="FF0000"/>
                <w:sz w:val="20"/>
                <w:szCs w:val="20"/>
              </w:rPr>
              <w:t>а также с учетом увеличения прогноза доходов на сумму оценки ожидаемых результатов работы по взысканию задолженности по платежам в бюджет Ардатовского муниципального района</w:t>
            </w:r>
          </w:p>
        </w:tc>
        <w:tc>
          <w:tcPr>
            <w:tcW w:w="2461" w:type="dxa"/>
            <w:shd w:val="clear" w:color="auto" w:fill="auto"/>
          </w:tcPr>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lastRenderedPageBreak/>
              <w:t>1. An - годовая арендная плата в рублях;</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lastRenderedPageBreak/>
              <w:t>Бр - базовый размер арендной платы на единицу площади;</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Квд - коэффициенты, корректирующие размер арендной платы в зависимости от вида деятельности арендатора на земельном участке;</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S - площадь земельного участка в квадратных метрах;</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Ki - сводный </w:t>
            </w:r>
            <w:hyperlink r:id="rId112" w:anchor="/document/149900/entry/0" w:history="1">
              <w:r w:rsidRPr="009D2C9C">
                <w:rPr>
                  <w:rFonts w:ascii="Times New Roman" w:eastAsia="Times New Roman" w:hAnsi="Times New Roman" w:cs="Times New Roman"/>
                  <w:color w:val="3272C0"/>
                  <w:sz w:val="20"/>
                  <w:szCs w:val="20"/>
                  <w:u w:val="single"/>
                </w:rPr>
                <w:t>индекс потребительских цен</w:t>
              </w:r>
            </w:hyperlink>
            <w:r w:rsidRPr="009D2C9C">
              <w:rPr>
                <w:rFonts w:ascii="Times New Roman" w:eastAsia="Times New Roman" w:hAnsi="Times New Roman" w:cs="Times New Roman"/>
                <w:color w:val="22272F"/>
                <w:sz w:val="20"/>
                <w:szCs w:val="20"/>
              </w:rPr>
              <w:t>, фактически сложившийся за предыдущий год, рассчитанный Территориальным органом Федеральной службы государственной статистики по Республике Мордовия на основании регистрации цен и тарифов, по сравнению с соответствующим периодом прошлого года;</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Кс - поправочный коэффициент для земельных участков, в соответствии с основным видом разрешенного использования которых предусмотрено строительство зданий, сооружений.</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2. Цк - кадастровая стоимость земельного участка на единицу его площади;</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Ск - поправочный коэффициент к кадастровой стоимости.</w:t>
            </w:r>
          </w:p>
          <w:p w:rsidR="009D2C9C" w:rsidRPr="009D2C9C" w:rsidRDefault="009D2C9C" w:rsidP="009D2C9C">
            <w:pPr>
              <w:spacing w:after="0" w:line="240" w:lineRule="auto"/>
              <w:jc w:val="center"/>
              <w:rPr>
                <w:rFonts w:ascii="Times New Roman" w:eastAsia="Times New Roman" w:hAnsi="Times New Roman" w:cs="Times New Roman"/>
                <w:color w:val="FF0000"/>
                <w:sz w:val="20"/>
                <w:szCs w:val="20"/>
              </w:rPr>
            </w:pPr>
            <w:r w:rsidRPr="009D2C9C">
              <w:rPr>
                <w:rFonts w:ascii="Times New Roman" w:eastAsia="Times New Roman" w:hAnsi="Times New Roman" w:cs="Times New Roman"/>
                <w:color w:val="FF0000"/>
                <w:sz w:val="20"/>
                <w:szCs w:val="20"/>
              </w:rPr>
              <w:t xml:space="preserve">Зд - оценка ожидаемых результатов работы по </w:t>
            </w:r>
            <w:proofErr w:type="gramStart"/>
            <w:r w:rsidRPr="009D2C9C">
              <w:rPr>
                <w:rFonts w:ascii="Times New Roman" w:eastAsia="Times New Roman" w:hAnsi="Times New Roman" w:cs="Times New Roman"/>
                <w:color w:val="FF0000"/>
                <w:sz w:val="20"/>
                <w:szCs w:val="20"/>
              </w:rPr>
              <w:t xml:space="preserve">взысканию  </w:t>
            </w:r>
            <w:r w:rsidRPr="009D2C9C">
              <w:rPr>
                <w:rFonts w:ascii="Times New Roman" w:eastAsia="Times New Roman" w:hAnsi="Times New Roman" w:cs="Times New Roman"/>
                <w:color w:val="FF0000"/>
                <w:sz w:val="20"/>
                <w:szCs w:val="20"/>
              </w:rPr>
              <w:lastRenderedPageBreak/>
              <w:t>задолженности</w:t>
            </w:r>
            <w:proofErr w:type="gramEnd"/>
            <w:r w:rsidRPr="009D2C9C">
              <w:rPr>
                <w:rFonts w:ascii="Times New Roman" w:eastAsia="Times New Roman" w:hAnsi="Times New Roman" w:cs="Times New Roman"/>
                <w:color w:val="FF0000"/>
                <w:sz w:val="20"/>
                <w:szCs w:val="20"/>
              </w:rPr>
              <w:t xml:space="preserve"> по платежам в  бюджет Ардатовского муниципального района (за исключением задолженности, подлежащей учету на забалансовых счетах до 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sz w:val="20"/>
                <w:szCs w:val="20"/>
              </w:rPr>
            </w:pPr>
            <w:r w:rsidRPr="009D2C9C">
              <w:rPr>
                <w:rFonts w:ascii="Times New Roman" w:eastAsia="Times New Roman" w:hAnsi="Times New Roman" w:cs="Times New Roman"/>
              </w:rPr>
              <w:t>Продажа права на заключение договоров аренды земельных участков производится в соответствии с Земельным кодексом Российской Федерации</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5</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11105013130000120</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w:t>
            </w:r>
            <w:r w:rsidRPr="009D2C9C">
              <w:rPr>
                <w:rFonts w:ascii="Times New Roman" w:eastAsia="Times New Roman" w:hAnsi="Times New Roman" w:cs="Times New Roman"/>
                <w:sz w:val="20"/>
                <w:szCs w:val="20"/>
              </w:rPr>
              <w:lastRenderedPageBreak/>
              <w:t>земельных участков</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прямой расчет</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color w:val="22272F"/>
                <w:sz w:val="20"/>
                <w:szCs w:val="20"/>
                <w:shd w:val="clear" w:color="auto" w:fill="FFFFFF"/>
              </w:rPr>
            </w:pPr>
            <w:r w:rsidRPr="009D2C9C">
              <w:rPr>
                <w:rFonts w:ascii="Times New Roman" w:eastAsia="Times New Roman" w:hAnsi="Times New Roman" w:cs="Times New Roman"/>
                <w:color w:val="22272F"/>
                <w:sz w:val="20"/>
                <w:szCs w:val="20"/>
                <w:shd w:val="clear" w:color="auto" w:fill="FFFFFF"/>
              </w:rPr>
              <w:t>1. An = Бр х Квд х S х Ki х Кс</w:t>
            </w:r>
            <w:r w:rsidRPr="009D2C9C">
              <w:rPr>
                <w:rFonts w:ascii="Times New Roman" w:eastAsia="Times New Roman" w:hAnsi="Times New Roman" w:cs="Times New Roman"/>
                <w:color w:val="FF0000"/>
                <w:sz w:val="20"/>
                <w:szCs w:val="20"/>
                <w:shd w:val="clear" w:color="auto" w:fill="FFFFFF"/>
              </w:rPr>
              <w:t>+Зд</w:t>
            </w:r>
          </w:p>
          <w:p w:rsidR="009D2C9C" w:rsidRPr="009D2C9C" w:rsidRDefault="009D2C9C" w:rsidP="009D2C9C">
            <w:pPr>
              <w:spacing w:after="0" w:line="240" w:lineRule="auto"/>
              <w:jc w:val="center"/>
              <w:rPr>
                <w:rFonts w:ascii="Times New Roman" w:eastAsia="Times New Roman" w:hAnsi="Times New Roman" w:cs="Times New Roman"/>
                <w:color w:val="22272F"/>
                <w:sz w:val="20"/>
                <w:szCs w:val="20"/>
                <w:shd w:val="clear" w:color="auto" w:fill="FFFFFF"/>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22272F"/>
                <w:sz w:val="20"/>
                <w:szCs w:val="20"/>
                <w:shd w:val="clear" w:color="auto" w:fill="FFFFFF"/>
              </w:rPr>
              <w:t>2. Бр = Цк х Ск</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70AD47"/>
                <w:sz w:val="20"/>
                <w:szCs w:val="20"/>
              </w:rPr>
              <w:t>расчет производится исходя из базовый размер арендной платы на единицу площади, с учетом коэффициентов, корректирующих размер арендной платы в зависимости от вида деятельн</w:t>
            </w:r>
            <w:r w:rsidRPr="009D2C9C">
              <w:rPr>
                <w:rFonts w:ascii="Times New Roman" w:eastAsia="Times New Roman" w:hAnsi="Times New Roman" w:cs="Times New Roman"/>
                <w:color w:val="70AD47"/>
                <w:sz w:val="20"/>
                <w:szCs w:val="20"/>
              </w:rPr>
              <w:lastRenderedPageBreak/>
              <w:t>ости арендатора на земельном участке, площади земельного участка в квадратных метрах, сводного индекса потребительских цен и поправочного коэффициента для земельных участков, в соответствии с основным видом разрешенного использования которых предусмотрено строительство зданий,</w:t>
            </w:r>
            <w:r w:rsidRPr="009D2C9C">
              <w:rPr>
                <w:rFonts w:ascii="Times New Roman" w:eastAsia="Times New Roman" w:hAnsi="Times New Roman" w:cs="Times New Roman"/>
                <w:color w:val="22272F"/>
                <w:sz w:val="20"/>
                <w:szCs w:val="20"/>
              </w:rPr>
              <w:t xml:space="preserve"> сооружений, </w:t>
            </w:r>
            <w:r w:rsidRPr="009D2C9C">
              <w:rPr>
                <w:rFonts w:ascii="Times New Roman" w:eastAsia="Times New Roman" w:hAnsi="Times New Roman" w:cs="Times New Roman"/>
                <w:color w:val="FF0000"/>
                <w:sz w:val="20"/>
                <w:szCs w:val="20"/>
              </w:rPr>
              <w:t>а также с учетом увеличения прогноза доходов на сумму оценки ожидаемых результа</w:t>
            </w:r>
            <w:r w:rsidRPr="009D2C9C">
              <w:rPr>
                <w:rFonts w:ascii="Times New Roman" w:eastAsia="Times New Roman" w:hAnsi="Times New Roman" w:cs="Times New Roman"/>
                <w:color w:val="FF0000"/>
                <w:sz w:val="20"/>
                <w:szCs w:val="20"/>
              </w:rPr>
              <w:lastRenderedPageBreak/>
              <w:t>тов работы по взысканию задолженности по платежам в бюджет Ардатовского муниципального района</w:t>
            </w:r>
          </w:p>
        </w:tc>
        <w:tc>
          <w:tcPr>
            <w:tcW w:w="2461" w:type="dxa"/>
            <w:shd w:val="clear" w:color="auto" w:fill="auto"/>
          </w:tcPr>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lastRenderedPageBreak/>
              <w:t>1. An - годовая арендная плата в рублях;</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Бр - базовый размер арендной платы на единицу площади;</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Квд - коэффициенты, корректирующие размер арендной платы в зависимости от вида деятельности арендатора на земельном участке;</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S - площадь земельного участка в квадратных метрах;</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Ki - сводный </w:t>
            </w:r>
            <w:hyperlink r:id="rId113" w:anchor="/document/149900/entry/0" w:history="1">
              <w:r w:rsidRPr="009D2C9C">
                <w:rPr>
                  <w:rFonts w:ascii="Times New Roman" w:eastAsia="Times New Roman" w:hAnsi="Times New Roman" w:cs="Times New Roman"/>
                  <w:color w:val="3272C0"/>
                  <w:sz w:val="20"/>
                  <w:szCs w:val="20"/>
                  <w:u w:val="single"/>
                </w:rPr>
                <w:t>индекс потребительских цен</w:t>
              </w:r>
            </w:hyperlink>
            <w:r w:rsidRPr="009D2C9C">
              <w:rPr>
                <w:rFonts w:ascii="Times New Roman" w:eastAsia="Times New Roman" w:hAnsi="Times New Roman" w:cs="Times New Roman"/>
                <w:color w:val="22272F"/>
                <w:sz w:val="20"/>
                <w:szCs w:val="20"/>
              </w:rPr>
              <w:t xml:space="preserve">, фактически сложившийся за предыдущий год, </w:t>
            </w:r>
            <w:r w:rsidRPr="009D2C9C">
              <w:rPr>
                <w:rFonts w:ascii="Times New Roman" w:eastAsia="Times New Roman" w:hAnsi="Times New Roman" w:cs="Times New Roman"/>
                <w:color w:val="22272F"/>
                <w:sz w:val="20"/>
                <w:szCs w:val="20"/>
              </w:rPr>
              <w:lastRenderedPageBreak/>
              <w:t>рассчитанный Территориальным органом Федеральной службы государственной статистики по Республике Мордовия на основании регистрации цен и тарифов, по сравнению с соответствующим периодом прошлого года;</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Кс - поправочный коэффициент для земельных участков, в соответствии с основным видом разрешенного использования которых предусмотрено строительство зданий, сооружений.</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2. Цк - кадастровая стоимость земельного участка на единицу его площади;</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Ск - поправочный коэффициент к кадастровой стоимости.</w:t>
            </w:r>
          </w:p>
          <w:p w:rsidR="009D2C9C" w:rsidRPr="009D2C9C" w:rsidRDefault="009D2C9C" w:rsidP="009D2C9C">
            <w:pPr>
              <w:spacing w:after="0" w:line="240" w:lineRule="auto"/>
              <w:jc w:val="center"/>
              <w:rPr>
                <w:rFonts w:ascii="Times New Roman" w:eastAsia="Times New Roman" w:hAnsi="Times New Roman" w:cs="Times New Roman"/>
                <w:color w:val="FF0000"/>
                <w:sz w:val="20"/>
                <w:szCs w:val="20"/>
              </w:rPr>
            </w:pPr>
            <w:r w:rsidRPr="009D2C9C">
              <w:rPr>
                <w:rFonts w:ascii="Times New Roman" w:eastAsia="Times New Roman" w:hAnsi="Times New Roman" w:cs="Times New Roman"/>
                <w:color w:val="FF0000"/>
                <w:sz w:val="20"/>
                <w:szCs w:val="20"/>
              </w:rPr>
              <w:t xml:space="preserve">Зд - оценка ожидаемых результатов работы по </w:t>
            </w:r>
            <w:proofErr w:type="gramStart"/>
            <w:r w:rsidRPr="009D2C9C">
              <w:rPr>
                <w:rFonts w:ascii="Times New Roman" w:eastAsia="Times New Roman" w:hAnsi="Times New Roman" w:cs="Times New Roman"/>
                <w:color w:val="FF0000"/>
                <w:sz w:val="20"/>
                <w:szCs w:val="20"/>
              </w:rPr>
              <w:t>взысканию  задолженности</w:t>
            </w:r>
            <w:proofErr w:type="gramEnd"/>
            <w:r w:rsidRPr="009D2C9C">
              <w:rPr>
                <w:rFonts w:ascii="Times New Roman" w:eastAsia="Times New Roman" w:hAnsi="Times New Roman" w:cs="Times New Roman"/>
                <w:color w:val="FF0000"/>
                <w:sz w:val="20"/>
                <w:szCs w:val="20"/>
              </w:rPr>
              <w:t xml:space="preserve"> по платежам в  бюджет Ардатовского муниципального района (за исключением задолженности, подлежащей учету на забалансовых счетах до 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sz w:val="20"/>
                <w:szCs w:val="20"/>
              </w:rPr>
            </w:pPr>
            <w:r w:rsidRPr="009D2C9C">
              <w:rPr>
                <w:rFonts w:ascii="Times New Roman" w:eastAsia="Times New Roman" w:hAnsi="Times New Roman" w:cs="Times New Roman"/>
              </w:rPr>
              <w:t xml:space="preserve">Продажа права на заключение договоров </w:t>
            </w:r>
            <w:r w:rsidRPr="009D2C9C">
              <w:rPr>
                <w:rFonts w:ascii="Times New Roman" w:eastAsia="Times New Roman" w:hAnsi="Times New Roman" w:cs="Times New Roman"/>
              </w:rPr>
              <w:lastRenderedPageBreak/>
              <w:t>аренды земельных участков производится в соответствии с Земельным кодексом Российской Федерации</w:t>
            </w:r>
            <w:r w:rsidRPr="009D2C9C">
              <w:rPr>
                <w:rFonts w:ascii="Times New Roman" w:eastAsia="Times New Roman" w:hAnsi="Times New Roman" w:cs="Times New Roman"/>
                <w:sz w:val="20"/>
                <w:szCs w:val="20"/>
              </w:rPr>
              <w:t xml:space="preserve"> </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6</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12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11105025050000120</w:t>
            </w:r>
          </w:p>
          <w:p w:rsidR="009D2C9C" w:rsidRPr="009D2C9C" w:rsidRDefault="009D2C9C" w:rsidP="009D2C9C">
            <w:pPr>
              <w:spacing w:after="120" w:line="240" w:lineRule="auto"/>
              <w:jc w:val="center"/>
              <w:rPr>
                <w:rFonts w:ascii="Times New Roman" w:eastAsia="Times New Roman" w:hAnsi="Times New Roman" w:cs="Times New Roman"/>
                <w:sz w:val="20"/>
                <w:szCs w:val="20"/>
              </w:rPr>
            </w:pPr>
          </w:p>
        </w:tc>
        <w:tc>
          <w:tcPr>
            <w:tcW w:w="1657" w:type="dxa"/>
            <w:shd w:val="clear" w:color="auto" w:fill="auto"/>
          </w:tcPr>
          <w:p w:rsidR="009D2C9C" w:rsidRPr="009D2C9C" w:rsidRDefault="009D2C9C" w:rsidP="009D2C9C">
            <w:pPr>
              <w:spacing w:after="120" w:line="240" w:lineRule="auto"/>
              <w:jc w:val="both"/>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прямой расчет</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color w:val="22272F"/>
                <w:sz w:val="20"/>
                <w:szCs w:val="20"/>
                <w:shd w:val="clear" w:color="auto" w:fill="FFFFFF"/>
              </w:rPr>
            </w:pPr>
            <w:r w:rsidRPr="009D2C9C">
              <w:rPr>
                <w:rFonts w:ascii="Times New Roman" w:eastAsia="Times New Roman" w:hAnsi="Times New Roman" w:cs="Times New Roman"/>
                <w:color w:val="22272F"/>
                <w:sz w:val="20"/>
                <w:szCs w:val="20"/>
                <w:shd w:val="clear" w:color="auto" w:fill="FFFFFF"/>
              </w:rPr>
              <w:t>1. An = Бр х Квд х S х Ki х Кс</w:t>
            </w:r>
            <w:r w:rsidRPr="009D2C9C">
              <w:rPr>
                <w:rFonts w:ascii="Times New Roman" w:eastAsia="Times New Roman" w:hAnsi="Times New Roman" w:cs="Times New Roman"/>
                <w:color w:val="FF0000"/>
                <w:sz w:val="20"/>
                <w:szCs w:val="20"/>
                <w:shd w:val="clear" w:color="auto" w:fill="FFFFFF"/>
              </w:rPr>
              <w:t>+Зд</w:t>
            </w:r>
          </w:p>
          <w:p w:rsidR="009D2C9C" w:rsidRPr="009D2C9C" w:rsidRDefault="009D2C9C" w:rsidP="009D2C9C">
            <w:pPr>
              <w:spacing w:after="0" w:line="240" w:lineRule="auto"/>
              <w:jc w:val="center"/>
              <w:rPr>
                <w:rFonts w:ascii="Times New Roman" w:eastAsia="Times New Roman" w:hAnsi="Times New Roman" w:cs="Times New Roman"/>
                <w:color w:val="22272F"/>
                <w:sz w:val="20"/>
                <w:szCs w:val="20"/>
                <w:shd w:val="clear" w:color="auto" w:fill="FFFFFF"/>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22272F"/>
                <w:sz w:val="20"/>
                <w:szCs w:val="20"/>
                <w:shd w:val="clear" w:color="auto" w:fill="FFFFFF"/>
              </w:rPr>
              <w:t>2. Бр = Цк х Ск</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70AD47"/>
                <w:sz w:val="20"/>
                <w:szCs w:val="20"/>
              </w:rPr>
              <w:t>расчет производится исходя из базовый размер арендной платы на единицу площади, с учетом коэффициентов, корректирующих размер арендной платы в зависимости от вида деятельности арендатора на земельном участке, площади земельного участка в квадратных метрах, сводного индекса потребит</w:t>
            </w:r>
            <w:r w:rsidRPr="009D2C9C">
              <w:rPr>
                <w:rFonts w:ascii="Times New Roman" w:eastAsia="Times New Roman" w:hAnsi="Times New Roman" w:cs="Times New Roman"/>
                <w:color w:val="70AD47"/>
                <w:sz w:val="20"/>
                <w:szCs w:val="20"/>
              </w:rPr>
              <w:lastRenderedPageBreak/>
              <w:t>ельских цен и поправочного коэффициента для земельных участков, в соответствии с основным видом разрешенного использования которых предусмотрено строительство зданий,</w:t>
            </w:r>
            <w:r w:rsidRPr="009D2C9C">
              <w:rPr>
                <w:rFonts w:ascii="Times New Roman" w:eastAsia="Times New Roman" w:hAnsi="Times New Roman" w:cs="Times New Roman"/>
                <w:color w:val="22272F"/>
                <w:sz w:val="20"/>
                <w:szCs w:val="20"/>
              </w:rPr>
              <w:t xml:space="preserve"> сооружений, </w:t>
            </w:r>
            <w:r w:rsidRPr="009D2C9C">
              <w:rPr>
                <w:rFonts w:ascii="Times New Roman" w:eastAsia="Times New Roman" w:hAnsi="Times New Roman" w:cs="Times New Roman"/>
                <w:color w:val="FF0000"/>
                <w:sz w:val="20"/>
                <w:szCs w:val="20"/>
              </w:rPr>
              <w:t>а также с учетом увеличения прогноза доходов на сумму оценки ожидаемых результатов работы по взысканию задолженности по платежам в бюджет Ардатовского муниципального района</w:t>
            </w:r>
          </w:p>
        </w:tc>
        <w:tc>
          <w:tcPr>
            <w:tcW w:w="2461" w:type="dxa"/>
            <w:shd w:val="clear" w:color="auto" w:fill="auto"/>
          </w:tcPr>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lastRenderedPageBreak/>
              <w:t>1. An - годовая арендная плата в рублях;</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Бр - базовый размер арендной платы на единицу площади;</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Квд - коэффициенты, корректирующие размер арендной платы в зависимости от вида деятельности арендатора на земельном участке;</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S - площадь земельного участка в квадратных метрах;</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Ki - сводный </w:t>
            </w:r>
            <w:hyperlink r:id="rId114" w:anchor="/document/149900/entry/0" w:history="1">
              <w:r w:rsidRPr="009D2C9C">
                <w:rPr>
                  <w:rFonts w:ascii="Times New Roman" w:eastAsia="Times New Roman" w:hAnsi="Times New Roman" w:cs="Times New Roman"/>
                  <w:color w:val="3272C0"/>
                  <w:sz w:val="20"/>
                  <w:szCs w:val="20"/>
                  <w:u w:val="single"/>
                </w:rPr>
                <w:t>индекс потребительских цен</w:t>
              </w:r>
            </w:hyperlink>
            <w:r w:rsidRPr="009D2C9C">
              <w:rPr>
                <w:rFonts w:ascii="Times New Roman" w:eastAsia="Times New Roman" w:hAnsi="Times New Roman" w:cs="Times New Roman"/>
                <w:color w:val="22272F"/>
                <w:sz w:val="20"/>
                <w:szCs w:val="20"/>
              </w:rPr>
              <w:t>, фактически сложившийся за предыдущий год, рассчитанный Территориальным органом Федеральной службы государственной статистики по Республике Мордовия на основании регистрации цен и тарифов, по сравнению с соответствующим периодом прошлого года;</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 xml:space="preserve">Кс - поправочный коэффициент для земельных участков, в соответствии с основным видом разрешенного </w:t>
            </w:r>
            <w:r w:rsidRPr="009D2C9C">
              <w:rPr>
                <w:rFonts w:ascii="Times New Roman" w:eastAsia="Times New Roman" w:hAnsi="Times New Roman" w:cs="Times New Roman"/>
                <w:color w:val="22272F"/>
                <w:sz w:val="20"/>
                <w:szCs w:val="20"/>
              </w:rPr>
              <w:lastRenderedPageBreak/>
              <w:t>использования которых предусмотрено строительство зданий, сооружений.</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2. Цк - кадастровая стоимость земельного участка на единицу его площади;</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Ск - поправочный коэффициент к кадастровой стоимости.</w:t>
            </w:r>
          </w:p>
          <w:p w:rsidR="009D2C9C" w:rsidRPr="009D2C9C" w:rsidRDefault="009D2C9C" w:rsidP="009D2C9C">
            <w:pPr>
              <w:spacing w:after="0" w:line="240" w:lineRule="auto"/>
              <w:jc w:val="center"/>
              <w:rPr>
                <w:rFonts w:ascii="Times New Roman" w:eastAsia="Times New Roman" w:hAnsi="Times New Roman" w:cs="Times New Roman"/>
                <w:color w:val="FF0000"/>
                <w:sz w:val="20"/>
                <w:szCs w:val="20"/>
              </w:rPr>
            </w:pPr>
            <w:r w:rsidRPr="009D2C9C">
              <w:rPr>
                <w:rFonts w:ascii="Times New Roman" w:eastAsia="Times New Roman" w:hAnsi="Times New Roman" w:cs="Times New Roman"/>
                <w:color w:val="FF0000"/>
                <w:sz w:val="20"/>
                <w:szCs w:val="20"/>
              </w:rPr>
              <w:t xml:space="preserve">Зд - оценка ожидаемых результатов работы по </w:t>
            </w:r>
            <w:proofErr w:type="gramStart"/>
            <w:r w:rsidRPr="009D2C9C">
              <w:rPr>
                <w:rFonts w:ascii="Times New Roman" w:eastAsia="Times New Roman" w:hAnsi="Times New Roman" w:cs="Times New Roman"/>
                <w:color w:val="FF0000"/>
                <w:sz w:val="20"/>
                <w:szCs w:val="20"/>
              </w:rPr>
              <w:t>взысканию  задолженности</w:t>
            </w:r>
            <w:proofErr w:type="gramEnd"/>
            <w:r w:rsidRPr="009D2C9C">
              <w:rPr>
                <w:rFonts w:ascii="Times New Roman" w:eastAsia="Times New Roman" w:hAnsi="Times New Roman" w:cs="Times New Roman"/>
                <w:color w:val="FF0000"/>
                <w:sz w:val="20"/>
                <w:szCs w:val="20"/>
              </w:rPr>
              <w:t xml:space="preserve"> по платежам в  бюджет Ардатовского муниципального района (за исключением задолженности, подлежащей учету на забалансовых счетах до 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p w:rsidR="009D2C9C" w:rsidRPr="009D2C9C" w:rsidRDefault="009D2C9C" w:rsidP="009D2C9C">
            <w:pPr>
              <w:shd w:val="clear" w:color="auto" w:fill="FFFFFF"/>
              <w:spacing w:before="100" w:beforeAutospacing="1" w:after="100" w:afterAutospacing="1" w:line="240" w:lineRule="auto"/>
              <w:jc w:val="both"/>
              <w:rPr>
                <w:rFonts w:ascii="Times New Roman" w:eastAsia="Times New Roman" w:hAnsi="Times New Roman" w:cs="Times New Roman"/>
                <w:sz w:val="20"/>
                <w:szCs w:val="20"/>
              </w:rPr>
            </w:pPr>
            <w:r w:rsidRPr="009D2C9C">
              <w:rPr>
                <w:rFonts w:ascii="Times New Roman" w:eastAsia="Times New Roman" w:hAnsi="Times New Roman" w:cs="Times New Roman"/>
              </w:rPr>
              <w:t>Продажа права на заключение договоров аренды земельных участков производится в соответствии с Земельным кодексом Российской Федерации</w:t>
            </w:r>
            <w:r w:rsidRPr="009D2C9C">
              <w:rPr>
                <w:rFonts w:ascii="Times New Roman" w:eastAsia="Times New Roman" w:hAnsi="Times New Roman" w:cs="Times New Roman"/>
                <w:sz w:val="20"/>
                <w:szCs w:val="20"/>
              </w:rPr>
              <w:t xml:space="preserve"> </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7</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11105035050000120</w:t>
            </w: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Прямой расчет</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Ап = Рс х Sп х </w:t>
            </w:r>
            <w:r w:rsidRPr="009D2C9C">
              <w:rPr>
                <w:rFonts w:ascii="Times New Roman" w:eastAsia="Times New Roman" w:hAnsi="Times New Roman" w:cs="Times New Roman"/>
                <w:sz w:val="20"/>
                <w:szCs w:val="20"/>
                <w:lang w:val="en-US"/>
              </w:rPr>
              <w:t>Ki</w:t>
            </w:r>
            <w:r w:rsidRPr="009D2C9C">
              <w:rPr>
                <w:rFonts w:ascii="Times New Roman" w:eastAsia="Times New Roman" w:hAnsi="Times New Roman" w:cs="Times New Roman"/>
                <w:color w:val="FF0000"/>
                <w:sz w:val="20"/>
                <w:szCs w:val="20"/>
              </w:rPr>
              <w:t>+Зд</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Ап = Рс х %</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70AD47"/>
                <w:sz w:val="20"/>
                <w:szCs w:val="20"/>
              </w:rPr>
              <w:t>Расчет производится исходя из рыночного размера годовой арендной платы за 1 квадратный метр площади, определенный в соответствии с отчетом об оценке и площади нежилого помещения, сводного индекса потребительских цен,</w:t>
            </w:r>
            <w:r w:rsidRPr="009D2C9C">
              <w:rPr>
                <w:rFonts w:ascii="Times New Roman" w:eastAsia="Times New Roman" w:hAnsi="Times New Roman" w:cs="Times New Roman"/>
                <w:sz w:val="20"/>
                <w:szCs w:val="20"/>
              </w:rPr>
              <w:t xml:space="preserve"> </w:t>
            </w:r>
            <w:r w:rsidRPr="009D2C9C">
              <w:rPr>
                <w:rFonts w:ascii="Times New Roman" w:eastAsia="Times New Roman" w:hAnsi="Times New Roman" w:cs="Times New Roman"/>
                <w:color w:val="FF0000"/>
                <w:sz w:val="20"/>
                <w:szCs w:val="20"/>
              </w:rPr>
              <w:t>а также с учетом увеличения прогноза доходов на сумму оценки ожидаемых результатов работы по взысканию задолженности по платежам в бюджет Ардатовс</w:t>
            </w:r>
            <w:r w:rsidRPr="009D2C9C">
              <w:rPr>
                <w:rFonts w:ascii="Times New Roman" w:eastAsia="Times New Roman" w:hAnsi="Times New Roman" w:cs="Times New Roman"/>
                <w:color w:val="FF0000"/>
                <w:sz w:val="20"/>
                <w:szCs w:val="20"/>
              </w:rPr>
              <w:lastRenderedPageBreak/>
              <w:t>кого муниципального района</w:t>
            </w:r>
          </w:p>
        </w:tc>
        <w:tc>
          <w:tcPr>
            <w:tcW w:w="2461" w:type="dxa"/>
            <w:shd w:val="clear" w:color="auto" w:fill="auto"/>
          </w:tcPr>
          <w:p w:rsidR="009D2C9C" w:rsidRPr="009D2C9C" w:rsidRDefault="009D2C9C" w:rsidP="009D2C9C">
            <w:pPr>
              <w:spacing w:after="0" w:line="240" w:lineRule="auto"/>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Ап - годовая арендная плата за нежилое помещение общей площади в рублях;</w:t>
            </w:r>
          </w:p>
          <w:p w:rsidR="009D2C9C" w:rsidRPr="009D2C9C" w:rsidRDefault="009D2C9C" w:rsidP="009D2C9C">
            <w:pPr>
              <w:spacing w:after="0" w:line="240" w:lineRule="auto"/>
              <w:rPr>
                <w:rFonts w:ascii="Times New Roman" w:eastAsia="Times New Roman" w:hAnsi="Times New Roman" w:cs="Times New Roman"/>
                <w:sz w:val="20"/>
                <w:szCs w:val="20"/>
              </w:rPr>
            </w:pPr>
          </w:p>
          <w:p w:rsidR="009D2C9C" w:rsidRPr="009D2C9C" w:rsidRDefault="009D2C9C" w:rsidP="009D2C9C">
            <w:pPr>
              <w:spacing w:after="0" w:line="240" w:lineRule="auto"/>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Рс - рыночный размер годовой арендной платы за 1 квадратный метр площади, определенный в соответствии с отчетом об оценке;</w:t>
            </w:r>
          </w:p>
          <w:p w:rsidR="009D2C9C" w:rsidRPr="009D2C9C" w:rsidRDefault="009D2C9C" w:rsidP="009D2C9C">
            <w:pPr>
              <w:spacing w:after="0" w:line="240" w:lineRule="auto"/>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Sn - площадь нежилого помещения.</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Ki - сводный </w:t>
            </w:r>
            <w:hyperlink r:id="rId115" w:anchor="/document/149900/entry/0" w:history="1">
              <w:r w:rsidRPr="009D2C9C">
                <w:rPr>
                  <w:rFonts w:ascii="Times New Roman" w:eastAsia="Times New Roman" w:hAnsi="Times New Roman" w:cs="Times New Roman"/>
                  <w:color w:val="3272C0"/>
                  <w:sz w:val="20"/>
                  <w:szCs w:val="20"/>
                  <w:u w:val="single"/>
                </w:rPr>
                <w:t>индекс потребительских цен</w:t>
              </w:r>
            </w:hyperlink>
            <w:r w:rsidRPr="009D2C9C">
              <w:rPr>
                <w:rFonts w:ascii="Times New Roman" w:eastAsia="Times New Roman" w:hAnsi="Times New Roman" w:cs="Times New Roman"/>
                <w:color w:val="22272F"/>
                <w:sz w:val="20"/>
                <w:szCs w:val="20"/>
              </w:rPr>
              <w:t>, фактически сложившийся за предыдущий год, рассчитанный Территориальным органом Федеральной службы государственной статистики по Республике Мордовия на основании регистрации цен и тарифов, по сравнению с соответствующим периодом прошлого года;</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К полученному по формуле размеру арендной платы могут быть применены понижающие коэффициенты, если арендуемое помещение включено в перечень имущества для СМП, передается резидентам ТОСЭР, государственным и муниципальным учреждениям, органам государственной и муниципальной власти</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color w:val="FF0000"/>
                <w:sz w:val="20"/>
                <w:szCs w:val="20"/>
              </w:rPr>
            </w:pPr>
            <w:r w:rsidRPr="009D2C9C">
              <w:rPr>
                <w:rFonts w:ascii="Times New Roman" w:eastAsia="Times New Roman" w:hAnsi="Times New Roman" w:cs="Times New Roman"/>
                <w:color w:val="FF0000"/>
                <w:sz w:val="20"/>
                <w:szCs w:val="20"/>
              </w:rPr>
              <w:t xml:space="preserve">Зд - оценка ожидаемых результатов работы по </w:t>
            </w:r>
            <w:proofErr w:type="gramStart"/>
            <w:r w:rsidRPr="009D2C9C">
              <w:rPr>
                <w:rFonts w:ascii="Times New Roman" w:eastAsia="Times New Roman" w:hAnsi="Times New Roman" w:cs="Times New Roman"/>
                <w:color w:val="FF0000"/>
                <w:sz w:val="20"/>
                <w:szCs w:val="20"/>
              </w:rPr>
              <w:t>взысканию  задолженности</w:t>
            </w:r>
            <w:proofErr w:type="gramEnd"/>
            <w:r w:rsidRPr="009D2C9C">
              <w:rPr>
                <w:rFonts w:ascii="Times New Roman" w:eastAsia="Times New Roman" w:hAnsi="Times New Roman" w:cs="Times New Roman"/>
                <w:color w:val="FF0000"/>
                <w:sz w:val="20"/>
                <w:szCs w:val="20"/>
              </w:rPr>
              <w:t xml:space="preserve"> по платежам в  бюджет Ардатовского муниципального района (за исключением </w:t>
            </w:r>
            <w:r w:rsidRPr="009D2C9C">
              <w:rPr>
                <w:rFonts w:ascii="Times New Roman" w:eastAsia="Times New Roman" w:hAnsi="Times New Roman" w:cs="Times New Roman"/>
                <w:color w:val="FF0000"/>
                <w:sz w:val="20"/>
                <w:szCs w:val="20"/>
              </w:rPr>
              <w:lastRenderedPageBreak/>
              <w:t>задолженности, подлежащей учету на забалансовых счетах до 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autoSpaceDE w:val="0"/>
              <w:autoSpaceDN w:val="0"/>
              <w:adjustRightInd w:val="0"/>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Ап - годовая арендная плата за пользование </w:t>
            </w:r>
            <w:r w:rsidRPr="009D2C9C">
              <w:rPr>
                <w:rFonts w:ascii="Times New Roman" w:eastAsia="Times New Roman" w:hAnsi="Times New Roman" w:cs="Times New Roman"/>
                <w:bCs/>
                <w:sz w:val="20"/>
                <w:szCs w:val="20"/>
              </w:rPr>
              <w:t xml:space="preserve">муниципальным имуществом Ардатовского муниципального района Республики Мордовия </w:t>
            </w:r>
            <w:r w:rsidRPr="009D2C9C">
              <w:rPr>
                <w:rFonts w:ascii="Times New Roman" w:eastAsia="Times New Roman" w:hAnsi="Times New Roman" w:cs="Times New Roman"/>
                <w:sz w:val="20"/>
                <w:szCs w:val="20"/>
              </w:rPr>
              <w:t>в рублях;</w:t>
            </w:r>
          </w:p>
          <w:p w:rsidR="009D2C9C" w:rsidRPr="009D2C9C" w:rsidRDefault="009D2C9C" w:rsidP="009D2C9C">
            <w:pPr>
              <w:autoSpaceDE w:val="0"/>
              <w:autoSpaceDN w:val="0"/>
              <w:adjustRightInd w:val="0"/>
              <w:spacing w:after="0" w:line="240" w:lineRule="auto"/>
              <w:jc w:val="center"/>
              <w:rPr>
                <w:rFonts w:ascii="Times New Roman" w:eastAsia="Times New Roman" w:hAnsi="Times New Roman" w:cs="Times New Roman"/>
                <w:sz w:val="20"/>
                <w:szCs w:val="20"/>
              </w:rPr>
            </w:pPr>
          </w:p>
          <w:p w:rsidR="009D2C9C" w:rsidRPr="009D2C9C" w:rsidRDefault="009D2C9C" w:rsidP="009D2C9C">
            <w:pPr>
              <w:autoSpaceDE w:val="0"/>
              <w:autoSpaceDN w:val="0"/>
              <w:adjustRightInd w:val="0"/>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Рс - рыночная стоимость </w:t>
            </w:r>
            <w:r w:rsidRPr="009D2C9C">
              <w:rPr>
                <w:rFonts w:ascii="Times New Roman" w:eastAsia="Times New Roman" w:hAnsi="Times New Roman" w:cs="Times New Roman"/>
                <w:bCs/>
                <w:sz w:val="20"/>
                <w:szCs w:val="20"/>
              </w:rPr>
              <w:t>муниципального имущества Ардатовского муниципального района Республики Мордовия</w:t>
            </w:r>
            <w:r w:rsidRPr="009D2C9C">
              <w:rPr>
                <w:rFonts w:ascii="Times New Roman" w:eastAsia="Times New Roman" w:hAnsi="Times New Roman" w:cs="Times New Roman"/>
                <w:sz w:val="20"/>
                <w:szCs w:val="20"/>
              </w:rPr>
              <w:t>, определенная в соответствии с отчетом об оценке рыночной стоимости имущества;</w:t>
            </w:r>
          </w:p>
          <w:p w:rsidR="009D2C9C" w:rsidRPr="009D2C9C" w:rsidRDefault="009D2C9C" w:rsidP="009D2C9C">
            <w:pPr>
              <w:autoSpaceDE w:val="0"/>
              <w:autoSpaceDN w:val="0"/>
              <w:adjustRightInd w:val="0"/>
              <w:spacing w:after="0" w:line="240" w:lineRule="auto"/>
              <w:jc w:val="center"/>
              <w:rPr>
                <w:rFonts w:ascii="Times New Roman" w:eastAsia="Times New Roman" w:hAnsi="Times New Roman" w:cs="Times New Roman"/>
                <w:bCs/>
                <w:sz w:val="20"/>
                <w:szCs w:val="20"/>
              </w:rPr>
            </w:pPr>
            <w:r w:rsidRPr="009D2C9C">
              <w:rPr>
                <w:rFonts w:ascii="Times New Roman" w:eastAsia="Times New Roman" w:hAnsi="Times New Roman" w:cs="Times New Roman"/>
                <w:sz w:val="20"/>
                <w:szCs w:val="20"/>
              </w:rPr>
              <w:t xml:space="preserve">% - процент от рыночной стоимости </w:t>
            </w:r>
            <w:r w:rsidRPr="009D2C9C">
              <w:rPr>
                <w:rFonts w:ascii="Times New Roman" w:eastAsia="Times New Roman" w:hAnsi="Times New Roman" w:cs="Times New Roman"/>
                <w:bCs/>
                <w:sz w:val="20"/>
                <w:szCs w:val="20"/>
              </w:rPr>
              <w:t>муниципального имущества Ардатовского муниципального района Республики Мордовия</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bCs/>
                <w:sz w:val="20"/>
                <w:szCs w:val="20"/>
              </w:rPr>
              <w:t>(применяется при расчете арендной платы за транспорт, прочее движимое имущество, объекты спорта, инженерно-коммунальные объекты)</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8</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11105075050000120 </w:t>
            </w: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Доходы от сдачи в аренду имущества, составляющего казну муниципальных районов (за исключением земельных участков)</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Прямой расчет</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Ап = Рс х Sп х </w:t>
            </w:r>
            <w:r w:rsidRPr="009D2C9C">
              <w:rPr>
                <w:rFonts w:ascii="Times New Roman" w:eastAsia="Times New Roman" w:hAnsi="Times New Roman" w:cs="Times New Roman"/>
                <w:sz w:val="20"/>
                <w:szCs w:val="20"/>
                <w:lang w:val="en-US"/>
              </w:rPr>
              <w:t>Ki</w:t>
            </w:r>
            <w:r w:rsidRPr="009D2C9C">
              <w:rPr>
                <w:rFonts w:ascii="Times New Roman" w:eastAsia="Times New Roman" w:hAnsi="Times New Roman" w:cs="Times New Roman"/>
                <w:color w:val="FF0000"/>
                <w:sz w:val="20"/>
                <w:szCs w:val="20"/>
              </w:rPr>
              <w:t>+Зд</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Ап = Рс х %</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autoSpaceDE w:val="0"/>
              <w:autoSpaceDN w:val="0"/>
              <w:adjustRightInd w:val="0"/>
              <w:spacing w:after="0" w:line="240" w:lineRule="auto"/>
              <w:jc w:val="both"/>
              <w:rPr>
                <w:rFonts w:ascii="Times New Roman" w:eastAsia="Times New Roman" w:hAnsi="Times New Roman" w:cs="Times New Roman"/>
                <w:sz w:val="20"/>
                <w:szCs w:val="20"/>
              </w:rPr>
            </w:pP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70AD47"/>
                <w:sz w:val="20"/>
                <w:szCs w:val="20"/>
              </w:rPr>
              <w:lastRenderedPageBreak/>
              <w:t xml:space="preserve">Расчет производится исходя из рыночного размера годовой арендной платы за </w:t>
            </w:r>
            <w:r w:rsidRPr="009D2C9C">
              <w:rPr>
                <w:rFonts w:ascii="Times New Roman" w:eastAsia="Times New Roman" w:hAnsi="Times New Roman" w:cs="Times New Roman"/>
                <w:color w:val="70AD47"/>
                <w:sz w:val="20"/>
                <w:szCs w:val="20"/>
              </w:rPr>
              <w:lastRenderedPageBreak/>
              <w:t>1 квадратный метр площади, определенный в соответствии с отчетом об оценке и площади нежилого помещения, сводного индекса потребительских цен,</w:t>
            </w:r>
            <w:r w:rsidRPr="009D2C9C">
              <w:rPr>
                <w:rFonts w:ascii="Times New Roman" w:eastAsia="Times New Roman" w:hAnsi="Times New Roman" w:cs="Times New Roman"/>
                <w:sz w:val="20"/>
                <w:szCs w:val="20"/>
              </w:rPr>
              <w:t xml:space="preserve"> </w:t>
            </w:r>
            <w:r w:rsidRPr="009D2C9C">
              <w:rPr>
                <w:rFonts w:ascii="Times New Roman" w:eastAsia="Times New Roman" w:hAnsi="Times New Roman" w:cs="Times New Roman"/>
                <w:color w:val="FF0000"/>
                <w:sz w:val="20"/>
                <w:szCs w:val="20"/>
              </w:rPr>
              <w:t>а также с учетом увеличения прогноза доходов на сумму оценки ожидаемых результатов работы по взысканию задолженности по платежам в бюджет Ардатовского муниципального района</w:t>
            </w:r>
          </w:p>
        </w:tc>
        <w:tc>
          <w:tcPr>
            <w:tcW w:w="2461" w:type="dxa"/>
            <w:shd w:val="clear" w:color="auto" w:fill="auto"/>
          </w:tcPr>
          <w:p w:rsidR="009D2C9C" w:rsidRPr="009D2C9C" w:rsidRDefault="009D2C9C" w:rsidP="009D2C9C">
            <w:pPr>
              <w:spacing w:after="0" w:line="240" w:lineRule="auto"/>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Ап - годовая арендная плата за нежилое помещение общей площади в рублях;</w:t>
            </w:r>
          </w:p>
          <w:p w:rsidR="009D2C9C" w:rsidRPr="009D2C9C" w:rsidRDefault="009D2C9C" w:rsidP="009D2C9C">
            <w:pPr>
              <w:spacing w:after="0" w:line="240" w:lineRule="auto"/>
              <w:rPr>
                <w:rFonts w:ascii="Times New Roman" w:eastAsia="Times New Roman" w:hAnsi="Times New Roman" w:cs="Times New Roman"/>
                <w:sz w:val="20"/>
                <w:szCs w:val="20"/>
              </w:rPr>
            </w:pPr>
          </w:p>
          <w:p w:rsidR="009D2C9C" w:rsidRPr="009D2C9C" w:rsidRDefault="009D2C9C" w:rsidP="009D2C9C">
            <w:pPr>
              <w:spacing w:after="0" w:line="240" w:lineRule="auto"/>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Рс - рыночный размер годовой арендной платы за 1 квадратный метр площади, определенный в соответствии с отчетом об оценке;</w:t>
            </w:r>
          </w:p>
          <w:p w:rsidR="009D2C9C" w:rsidRPr="009D2C9C" w:rsidRDefault="009D2C9C" w:rsidP="009D2C9C">
            <w:pPr>
              <w:spacing w:after="0" w:line="240" w:lineRule="auto"/>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Sn - площадь нежилого помещения.</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color w:val="22272F"/>
                <w:sz w:val="20"/>
                <w:szCs w:val="20"/>
              </w:rPr>
            </w:pPr>
            <w:r w:rsidRPr="009D2C9C">
              <w:rPr>
                <w:rFonts w:ascii="Times New Roman" w:eastAsia="Times New Roman" w:hAnsi="Times New Roman" w:cs="Times New Roman"/>
                <w:color w:val="22272F"/>
                <w:sz w:val="20"/>
                <w:szCs w:val="20"/>
              </w:rPr>
              <w:t>Ki - сводный </w:t>
            </w:r>
            <w:hyperlink r:id="rId116" w:anchor="/document/149900/entry/0" w:history="1">
              <w:r w:rsidRPr="009D2C9C">
                <w:rPr>
                  <w:rFonts w:ascii="Times New Roman" w:eastAsia="Times New Roman" w:hAnsi="Times New Roman" w:cs="Times New Roman"/>
                  <w:color w:val="3272C0"/>
                  <w:sz w:val="20"/>
                  <w:szCs w:val="20"/>
                  <w:u w:val="single"/>
                </w:rPr>
                <w:t>индекс потребительских цен</w:t>
              </w:r>
            </w:hyperlink>
            <w:r w:rsidRPr="009D2C9C">
              <w:rPr>
                <w:rFonts w:ascii="Times New Roman" w:eastAsia="Times New Roman" w:hAnsi="Times New Roman" w:cs="Times New Roman"/>
                <w:color w:val="22272F"/>
                <w:sz w:val="20"/>
                <w:szCs w:val="20"/>
              </w:rPr>
              <w:t>, фактически сложившийся за предыдущий год, рассчитанный Территориальным органом Федеральной службы государственной статистики по Республике Мордовия на основании регистрации цен и тарифов, по сравнению с соответствующим периодом прошлого года;</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К полученному по формуле размеру арендной платы могут быть применены понижающие коэффициенты, если арендуемое помещение включено в перечень имущества для СМП, передается резидентам ТОСЭР, государственным и муниципальным учреждениям, органам государственной и муниципальной власти</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color w:val="FF0000"/>
                <w:sz w:val="20"/>
                <w:szCs w:val="20"/>
              </w:rPr>
            </w:pPr>
            <w:r w:rsidRPr="009D2C9C">
              <w:rPr>
                <w:rFonts w:ascii="Times New Roman" w:eastAsia="Times New Roman" w:hAnsi="Times New Roman" w:cs="Times New Roman"/>
                <w:color w:val="FF0000"/>
                <w:sz w:val="20"/>
                <w:szCs w:val="20"/>
              </w:rPr>
              <w:t xml:space="preserve">Зд - оценка ожидаемых результатов работы по </w:t>
            </w:r>
            <w:proofErr w:type="gramStart"/>
            <w:r w:rsidRPr="009D2C9C">
              <w:rPr>
                <w:rFonts w:ascii="Times New Roman" w:eastAsia="Times New Roman" w:hAnsi="Times New Roman" w:cs="Times New Roman"/>
                <w:color w:val="FF0000"/>
                <w:sz w:val="20"/>
                <w:szCs w:val="20"/>
              </w:rPr>
              <w:t>взысканию  задолженности</w:t>
            </w:r>
            <w:proofErr w:type="gramEnd"/>
            <w:r w:rsidRPr="009D2C9C">
              <w:rPr>
                <w:rFonts w:ascii="Times New Roman" w:eastAsia="Times New Roman" w:hAnsi="Times New Roman" w:cs="Times New Roman"/>
                <w:color w:val="FF0000"/>
                <w:sz w:val="20"/>
                <w:szCs w:val="20"/>
              </w:rPr>
              <w:t xml:space="preserve"> по платежам в  бюджет Ардатовского муниципального района (за исключением задолженности, подлежащей учету на забалансовых счетах до 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autoSpaceDE w:val="0"/>
              <w:autoSpaceDN w:val="0"/>
              <w:adjustRightInd w:val="0"/>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Ап - годовая арендная плата за пользование </w:t>
            </w:r>
            <w:r w:rsidRPr="009D2C9C">
              <w:rPr>
                <w:rFonts w:ascii="Times New Roman" w:eastAsia="Times New Roman" w:hAnsi="Times New Roman" w:cs="Times New Roman"/>
                <w:bCs/>
                <w:sz w:val="20"/>
                <w:szCs w:val="20"/>
              </w:rPr>
              <w:t xml:space="preserve">муниципальным имуществом Ардатовского муниципального района Республики Мордовия </w:t>
            </w:r>
            <w:r w:rsidRPr="009D2C9C">
              <w:rPr>
                <w:rFonts w:ascii="Times New Roman" w:eastAsia="Times New Roman" w:hAnsi="Times New Roman" w:cs="Times New Roman"/>
                <w:sz w:val="20"/>
                <w:szCs w:val="20"/>
              </w:rPr>
              <w:t>в рублях;</w:t>
            </w:r>
          </w:p>
          <w:p w:rsidR="009D2C9C" w:rsidRPr="009D2C9C" w:rsidRDefault="009D2C9C" w:rsidP="009D2C9C">
            <w:pPr>
              <w:autoSpaceDE w:val="0"/>
              <w:autoSpaceDN w:val="0"/>
              <w:adjustRightInd w:val="0"/>
              <w:spacing w:after="0" w:line="240" w:lineRule="auto"/>
              <w:jc w:val="center"/>
              <w:rPr>
                <w:rFonts w:ascii="Times New Roman" w:eastAsia="Times New Roman" w:hAnsi="Times New Roman" w:cs="Times New Roman"/>
                <w:sz w:val="20"/>
                <w:szCs w:val="20"/>
              </w:rPr>
            </w:pPr>
          </w:p>
          <w:p w:rsidR="009D2C9C" w:rsidRPr="009D2C9C" w:rsidRDefault="009D2C9C" w:rsidP="009D2C9C">
            <w:pPr>
              <w:autoSpaceDE w:val="0"/>
              <w:autoSpaceDN w:val="0"/>
              <w:adjustRightInd w:val="0"/>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Рс - рыночная стоимость </w:t>
            </w:r>
            <w:r w:rsidRPr="009D2C9C">
              <w:rPr>
                <w:rFonts w:ascii="Times New Roman" w:eastAsia="Times New Roman" w:hAnsi="Times New Roman" w:cs="Times New Roman"/>
                <w:bCs/>
                <w:sz w:val="20"/>
                <w:szCs w:val="20"/>
              </w:rPr>
              <w:t>муниципального имущества Ардатовского муниципального района Республики Мордовия</w:t>
            </w:r>
            <w:r w:rsidRPr="009D2C9C">
              <w:rPr>
                <w:rFonts w:ascii="Times New Roman" w:eastAsia="Times New Roman" w:hAnsi="Times New Roman" w:cs="Times New Roman"/>
                <w:sz w:val="20"/>
                <w:szCs w:val="20"/>
              </w:rPr>
              <w:t>, определенная в соответствии с отчетом об оценке рыночной стоимости имущества;</w:t>
            </w:r>
          </w:p>
          <w:p w:rsidR="009D2C9C" w:rsidRPr="009D2C9C" w:rsidRDefault="009D2C9C" w:rsidP="009D2C9C">
            <w:pPr>
              <w:autoSpaceDE w:val="0"/>
              <w:autoSpaceDN w:val="0"/>
              <w:adjustRightInd w:val="0"/>
              <w:spacing w:after="0" w:line="240" w:lineRule="auto"/>
              <w:jc w:val="center"/>
              <w:rPr>
                <w:rFonts w:ascii="Times New Roman" w:eastAsia="Times New Roman" w:hAnsi="Times New Roman" w:cs="Times New Roman"/>
                <w:bCs/>
                <w:sz w:val="20"/>
                <w:szCs w:val="20"/>
              </w:rPr>
            </w:pPr>
            <w:r w:rsidRPr="009D2C9C">
              <w:rPr>
                <w:rFonts w:ascii="Times New Roman" w:eastAsia="Times New Roman" w:hAnsi="Times New Roman" w:cs="Times New Roman"/>
                <w:sz w:val="20"/>
                <w:szCs w:val="20"/>
              </w:rPr>
              <w:t xml:space="preserve">% - процент от рыночной стоимости </w:t>
            </w:r>
            <w:r w:rsidRPr="009D2C9C">
              <w:rPr>
                <w:rFonts w:ascii="Times New Roman" w:eastAsia="Times New Roman" w:hAnsi="Times New Roman" w:cs="Times New Roman"/>
                <w:bCs/>
                <w:sz w:val="20"/>
                <w:szCs w:val="20"/>
              </w:rPr>
              <w:t>муниципального имущества Ардатовского муниципального района Республики Мордовия</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bCs/>
                <w:sz w:val="20"/>
                <w:szCs w:val="20"/>
              </w:rPr>
              <w:t>(применяется при расчете арендной платы за транспорт, прочее движимое имущество, объекты спорта, инженерно-коммунальные объекты)</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9</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11105313130000120 </w:t>
            </w: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земельных </w:t>
            </w:r>
            <w:r w:rsidRPr="009D2C9C">
              <w:rPr>
                <w:rFonts w:ascii="Times New Roman" w:eastAsia="Times New Roman" w:hAnsi="Times New Roman" w:cs="Times New Roman"/>
                <w:sz w:val="20"/>
                <w:szCs w:val="20"/>
              </w:rPr>
              <w:lastRenderedPageBreak/>
              <w:t>участков, государственная собственность на которые не разграничена и которые расположены в границах городских поселений</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расчет на основании усреднения годовых объемов доходов бюджета Ардатовского муниципального района не менее чем за 3 года или за весь период поступления соответс</w:t>
            </w:r>
            <w:r w:rsidRPr="009D2C9C">
              <w:rPr>
                <w:rFonts w:ascii="Times New Roman" w:eastAsia="Times New Roman" w:hAnsi="Times New Roman" w:cs="Times New Roman"/>
                <w:sz w:val="20"/>
                <w:szCs w:val="20"/>
              </w:rPr>
              <w:lastRenderedPageBreak/>
              <w:t>твующего вида доходов в случае, если он не превышает 3 года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p>
        </w:tc>
      </w:tr>
      <w:tr w:rsidR="009D2C9C" w:rsidRPr="009D2C9C" w:rsidTr="009D2C9C">
        <w:trPr>
          <w:trHeight w:val="1238"/>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10</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11109045050000120 </w:t>
            </w: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Прямой расчет</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Пн = Рп </w:t>
            </w:r>
            <w:r w:rsidRPr="009D2C9C">
              <w:rPr>
                <w:rFonts w:ascii="Times New Roman" w:eastAsia="Times New Roman" w:hAnsi="Times New Roman" w:cs="Times New Roman"/>
                <w:sz w:val="20"/>
                <w:szCs w:val="20"/>
                <w:lang w:val="en-US"/>
              </w:rPr>
              <w:t>x</w:t>
            </w:r>
            <w:r w:rsidRPr="009D2C9C">
              <w:rPr>
                <w:rFonts w:ascii="Times New Roman" w:eastAsia="Times New Roman" w:hAnsi="Times New Roman" w:cs="Times New Roman"/>
                <w:sz w:val="20"/>
                <w:szCs w:val="20"/>
              </w:rPr>
              <w:t xml:space="preserve"> Оп</w:t>
            </w:r>
            <w:r w:rsidRPr="009D2C9C">
              <w:rPr>
                <w:rFonts w:ascii="Times New Roman" w:eastAsia="Times New Roman" w:hAnsi="Times New Roman" w:cs="Times New Roman"/>
                <w:color w:val="FF0000"/>
                <w:sz w:val="20"/>
                <w:szCs w:val="20"/>
              </w:rPr>
              <w:t>+Зд</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70AD47"/>
                <w:sz w:val="20"/>
                <w:szCs w:val="20"/>
              </w:rPr>
              <w:t>Расчет производится на основании размера платы за наем жилого помещения и общей площади жилого помещения,</w:t>
            </w:r>
            <w:r w:rsidRPr="009D2C9C">
              <w:rPr>
                <w:rFonts w:ascii="Times New Roman" w:eastAsia="Times New Roman" w:hAnsi="Times New Roman" w:cs="Times New Roman"/>
                <w:sz w:val="20"/>
                <w:szCs w:val="20"/>
              </w:rPr>
              <w:t xml:space="preserve"> </w:t>
            </w:r>
            <w:r w:rsidRPr="009D2C9C">
              <w:rPr>
                <w:rFonts w:ascii="Times New Roman" w:eastAsia="Times New Roman" w:hAnsi="Times New Roman" w:cs="Times New Roman"/>
                <w:color w:val="FF0000"/>
                <w:sz w:val="20"/>
                <w:szCs w:val="20"/>
              </w:rPr>
              <w:t>а также с учетом увеличения прогноза доходов на сумму оценки ожидаемых результатов работы по взысканию задолженности по платежам в бюджет Ардатовского муниципального района</w:t>
            </w:r>
            <w:r w:rsidRPr="009D2C9C">
              <w:rPr>
                <w:rFonts w:ascii="Times New Roman" w:eastAsia="Times New Roman" w:hAnsi="Times New Roman" w:cs="Times New Roman"/>
                <w:sz w:val="20"/>
                <w:szCs w:val="20"/>
              </w:rPr>
              <w:t xml:space="preserve"> </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Пн - размер платы за наем жилого помещения, предоставленного по договору социального или коммерческого найма, жилого помещения фонда коммерческого использования или маневренного фонда;</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Рп – размер платы за наем жилого помещения;</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Оп – общая площадь жилого помещения.</w:t>
            </w:r>
          </w:p>
          <w:p w:rsidR="009D2C9C" w:rsidRPr="009D2C9C" w:rsidRDefault="009D2C9C" w:rsidP="009D2C9C">
            <w:pPr>
              <w:spacing w:after="0" w:line="240" w:lineRule="auto"/>
              <w:jc w:val="center"/>
              <w:rPr>
                <w:rFonts w:ascii="Times New Roman" w:eastAsia="Times New Roman" w:hAnsi="Times New Roman" w:cs="Times New Roman"/>
                <w:color w:val="FF0000"/>
                <w:sz w:val="20"/>
                <w:szCs w:val="20"/>
              </w:rPr>
            </w:pPr>
            <w:r w:rsidRPr="009D2C9C">
              <w:rPr>
                <w:rFonts w:ascii="Times New Roman" w:eastAsia="Times New Roman" w:hAnsi="Times New Roman" w:cs="Times New Roman"/>
                <w:color w:val="FF0000"/>
                <w:sz w:val="20"/>
                <w:szCs w:val="20"/>
              </w:rPr>
              <w:t>Зд - оценка ожидаемых результатов работы по взысканию  задолженности по платежам в  бюджет Ардатовского муниципального района (за исключением задолженности, подлежащей учету на забалансовых счетах до 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11</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12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11301995050000130</w:t>
            </w:r>
          </w:p>
          <w:p w:rsidR="009D2C9C" w:rsidRPr="009D2C9C" w:rsidRDefault="009D2C9C" w:rsidP="009D2C9C">
            <w:pPr>
              <w:spacing w:after="120" w:line="240" w:lineRule="auto"/>
              <w:jc w:val="center"/>
              <w:rPr>
                <w:rFonts w:ascii="Times New Roman" w:eastAsia="Times New Roman" w:hAnsi="Times New Roman" w:cs="Times New Roman"/>
                <w:sz w:val="20"/>
                <w:szCs w:val="20"/>
              </w:rPr>
            </w:pPr>
          </w:p>
        </w:tc>
        <w:tc>
          <w:tcPr>
            <w:tcW w:w="1657" w:type="dxa"/>
            <w:shd w:val="clear" w:color="auto" w:fill="auto"/>
          </w:tcPr>
          <w:p w:rsidR="009D2C9C" w:rsidRPr="009D2C9C" w:rsidRDefault="009D2C9C" w:rsidP="009D2C9C">
            <w:pPr>
              <w:spacing w:after="120" w:line="240" w:lineRule="auto"/>
              <w:jc w:val="both"/>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Прочие доходы от оказания платных услуг (работ) получателями средств бюджетов муниципальных районов</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Д=(FР</w:t>
            </w:r>
            <w:r w:rsidRPr="009D2C9C">
              <w:rPr>
                <w:rFonts w:ascii="Times New Roman" w:eastAsia="Times New Roman" w:hAnsi="Times New Roman" w:cs="Times New Roman"/>
                <w:sz w:val="20"/>
                <w:szCs w:val="20"/>
                <w:vertAlign w:val="subscript"/>
              </w:rPr>
              <w:t>j-4</w:t>
            </w:r>
            <w:r w:rsidRPr="009D2C9C">
              <w:rPr>
                <w:rFonts w:ascii="Times New Roman" w:eastAsia="Times New Roman" w:hAnsi="Times New Roman" w:cs="Times New Roman"/>
                <w:sz w:val="20"/>
                <w:szCs w:val="20"/>
              </w:rPr>
              <w:t>+ FР</w:t>
            </w:r>
            <w:r w:rsidRPr="009D2C9C">
              <w:rPr>
                <w:rFonts w:ascii="Times New Roman" w:eastAsia="Times New Roman" w:hAnsi="Times New Roman" w:cs="Times New Roman"/>
                <w:sz w:val="20"/>
                <w:szCs w:val="20"/>
                <w:vertAlign w:val="subscript"/>
              </w:rPr>
              <w:t>j-3</w:t>
            </w:r>
            <w:r w:rsidRPr="009D2C9C">
              <w:rPr>
                <w:rFonts w:ascii="Times New Roman" w:eastAsia="Times New Roman" w:hAnsi="Times New Roman" w:cs="Times New Roman"/>
                <w:sz w:val="20"/>
                <w:szCs w:val="20"/>
              </w:rPr>
              <w:t>+FР</w:t>
            </w:r>
            <w:r w:rsidRPr="009D2C9C">
              <w:rPr>
                <w:rFonts w:ascii="Times New Roman" w:eastAsia="Times New Roman" w:hAnsi="Times New Roman" w:cs="Times New Roman"/>
                <w:sz w:val="20"/>
                <w:szCs w:val="20"/>
                <w:vertAlign w:val="subscript"/>
              </w:rPr>
              <w:t>j-2</w:t>
            </w:r>
            <w:r w:rsidRPr="009D2C9C">
              <w:rPr>
                <w:rFonts w:ascii="Times New Roman" w:eastAsia="Times New Roman" w:hAnsi="Times New Roman" w:cs="Times New Roman"/>
                <w:sz w:val="20"/>
                <w:szCs w:val="20"/>
              </w:rPr>
              <w:t>)/3</w:t>
            </w:r>
            <w:r w:rsidRPr="009D2C9C">
              <w:rPr>
                <w:rFonts w:ascii="Times New Roman" w:eastAsia="Times New Roman" w:hAnsi="Times New Roman" w:cs="Times New Roman"/>
                <w:color w:val="FF0000"/>
                <w:sz w:val="20"/>
                <w:szCs w:val="20"/>
              </w:rPr>
              <w:t>+Зд/2</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FF0000"/>
                <w:sz w:val="20"/>
                <w:szCs w:val="20"/>
              </w:rPr>
              <w:t>Расчет производится исходя из усреднения фактических поступлений  доходов за 3 года, предшествующих текущему финансовому году с учетом корректировки фактических поступлений, имеющих разовый характер или за весь период поступления соответствующего вида доходов в случае, если он не превышает 3 года, а также с учетом увеличения прогноза доходов на сумму оценки ожидаем</w:t>
            </w:r>
            <w:r w:rsidRPr="009D2C9C">
              <w:rPr>
                <w:rFonts w:ascii="Times New Roman" w:eastAsia="Times New Roman" w:hAnsi="Times New Roman" w:cs="Times New Roman"/>
                <w:color w:val="FF0000"/>
                <w:sz w:val="20"/>
                <w:szCs w:val="20"/>
              </w:rPr>
              <w:lastRenderedPageBreak/>
              <w:t xml:space="preserve">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Д - Прогнозный объем поступлений доходов;</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j – прогнозируемый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FРj  - факт поступления  в j-ый финансовый  год ( корректируется  с учетом фактических поступлений, имеющих разовый характер);         </w:t>
            </w:r>
            <w:r w:rsidRPr="009D2C9C">
              <w:rPr>
                <w:rFonts w:ascii="Times New Roman" w:eastAsia="Times New Roman" w:hAnsi="Times New Roman" w:cs="Times New Roman"/>
                <w:color w:val="FF0000"/>
                <w:sz w:val="20"/>
                <w:szCs w:val="20"/>
              </w:rPr>
              <w:t xml:space="preserve">Зд - оценка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r w:rsidRPr="009D2C9C">
              <w:rPr>
                <w:rFonts w:ascii="Times New Roman" w:eastAsia="Times New Roman" w:hAnsi="Times New Roman" w:cs="Times New Roman"/>
                <w:color w:val="FF0000"/>
                <w:sz w:val="20"/>
                <w:szCs w:val="20"/>
              </w:rPr>
              <w:t xml:space="preserve"> </w:t>
            </w:r>
            <w:r w:rsidRPr="009D2C9C">
              <w:rPr>
                <w:rFonts w:ascii="Times New Roman" w:eastAsia="Times New Roman" w:hAnsi="Times New Roman" w:cs="Times New Roman"/>
                <w:i/>
                <w:color w:val="00B0F0"/>
                <w:sz w:val="20"/>
                <w:szCs w:val="20"/>
              </w:rPr>
              <w:t>сложившаяся на начало текущего года</w:t>
            </w:r>
            <w:r w:rsidRPr="009D2C9C">
              <w:rPr>
                <w:rFonts w:ascii="Times New Roman" w:eastAsia="Times New Roman" w:hAnsi="Times New Roman" w:cs="Times New Roman"/>
                <w:i/>
                <w:color w:val="FF0000"/>
                <w:sz w:val="20"/>
                <w:szCs w:val="20"/>
              </w:rPr>
              <w:t xml:space="preserve"> </w:t>
            </w:r>
            <w:r w:rsidRPr="009D2C9C">
              <w:rPr>
                <w:rFonts w:ascii="Times New Roman" w:eastAsia="Times New Roman" w:hAnsi="Times New Roman" w:cs="Times New Roman"/>
                <w:color w:val="FF0000"/>
                <w:sz w:val="20"/>
                <w:szCs w:val="20"/>
              </w:rPr>
              <w:t>(за исключением задолженности, подлежащей учету на забалансовых счетах до 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12</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11302995050000130</w:t>
            </w: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Прочие доходы от компенсации затрат бюджетов муниципальных районов</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Д=(FР</w:t>
            </w:r>
            <w:r w:rsidRPr="009D2C9C">
              <w:rPr>
                <w:rFonts w:ascii="Times New Roman" w:eastAsia="Times New Roman" w:hAnsi="Times New Roman" w:cs="Times New Roman"/>
                <w:sz w:val="20"/>
                <w:szCs w:val="20"/>
                <w:vertAlign w:val="subscript"/>
              </w:rPr>
              <w:t>j-4</w:t>
            </w:r>
            <w:r w:rsidRPr="009D2C9C">
              <w:rPr>
                <w:rFonts w:ascii="Times New Roman" w:eastAsia="Times New Roman" w:hAnsi="Times New Roman" w:cs="Times New Roman"/>
                <w:sz w:val="20"/>
                <w:szCs w:val="20"/>
              </w:rPr>
              <w:t>+ FР</w:t>
            </w:r>
            <w:r w:rsidRPr="009D2C9C">
              <w:rPr>
                <w:rFonts w:ascii="Times New Roman" w:eastAsia="Times New Roman" w:hAnsi="Times New Roman" w:cs="Times New Roman"/>
                <w:sz w:val="20"/>
                <w:szCs w:val="20"/>
                <w:vertAlign w:val="subscript"/>
              </w:rPr>
              <w:t>j-3</w:t>
            </w:r>
            <w:r w:rsidRPr="009D2C9C">
              <w:rPr>
                <w:rFonts w:ascii="Times New Roman" w:eastAsia="Times New Roman" w:hAnsi="Times New Roman" w:cs="Times New Roman"/>
                <w:sz w:val="20"/>
                <w:szCs w:val="20"/>
              </w:rPr>
              <w:t>+FР</w:t>
            </w:r>
            <w:r w:rsidRPr="009D2C9C">
              <w:rPr>
                <w:rFonts w:ascii="Times New Roman" w:eastAsia="Times New Roman" w:hAnsi="Times New Roman" w:cs="Times New Roman"/>
                <w:sz w:val="20"/>
                <w:szCs w:val="20"/>
                <w:vertAlign w:val="subscript"/>
              </w:rPr>
              <w:t>j-2</w:t>
            </w:r>
            <w:r w:rsidRPr="009D2C9C">
              <w:rPr>
                <w:rFonts w:ascii="Times New Roman" w:eastAsia="Times New Roman" w:hAnsi="Times New Roman" w:cs="Times New Roman"/>
                <w:sz w:val="20"/>
                <w:szCs w:val="20"/>
              </w:rPr>
              <w:t>)/3</w:t>
            </w:r>
            <w:r w:rsidRPr="009D2C9C">
              <w:rPr>
                <w:rFonts w:ascii="Times New Roman" w:eastAsia="Times New Roman" w:hAnsi="Times New Roman" w:cs="Times New Roman"/>
                <w:color w:val="FF0000"/>
                <w:sz w:val="20"/>
                <w:szCs w:val="20"/>
              </w:rPr>
              <w:t>+Зд</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FF0000"/>
                <w:sz w:val="20"/>
                <w:szCs w:val="20"/>
              </w:rPr>
              <w:t>Расчет производится исходя из усреднения фактических поступлений  доходов за 3 года, предшествующих текущему финансовому году с учетом корректировки фактических поступлений, имеющих разовый характер или за весь период поступления соответс</w:t>
            </w:r>
            <w:r w:rsidRPr="009D2C9C">
              <w:rPr>
                <w:rFonts w:ascii="Times New Roman" w:eastAsia="Times New Roman" w:hAnsi="Times New Roman" w:cs="Times New Roman"/>
                <w:color w:val="FF0000"/>
                <w:sz w:val="20"/>
                <w:szCs w:val="20"/>
              </w:rPr>
              <w:lastRenderedPageBreak/>
              <w:t xml:space="preserve">твующего вида доходов в случае, если он не превышает 3 года, а также с учетом увеличения прогноза доходов на сумму оценки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 xml:space="preserve">Д - Прогнозный объем поступлений </w:t>
            </w:r>
            <w:proofErr w:type="gramStart"/>
            <w:r w:rsidRPr="009D2C9C">
              <w:rPr>
                <w:rFonts w:ascii="Times New Roman" w:eastAsia="Times New Roman" w:hAnsi="Times New Roman" w:cs="Times New Roman"/>
                <w:sz w:val="20"/>
                <w:szCs w:val="20"/>
              </w:rPr>
              <w:t>доходов ;</w:t>
            </w:r>
            <w:proofErr w:type="gramEnd"/>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j – прогнозируемый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FРj  - факт поступления  в j-ый финансовый  год ( корректируется  с учетом фактических поступлений, имеющих разовый характер);         </w:t>
            </w:r>
            <w:r w:rsidRPr="009D2C9C">
              <w:rPr>
                <w:rFonts w:ascii="Times New Roman" w:eastAsia="Times New Roman" w:hAnsi="Times New Roman" w:cs="Times New Roman"/>
                <w:color w:val="FF0000"/>
                <w:sz w:val="20"/>
                <w:szCs w:val="20"/>
              </w:rPr>
              <w:t xml:space="preserve">Зд - оценка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r w:rsidRPr="009D2C9C">
              <w:rPr>
                <w:rFonts w:ascii="Times New Roman" w:eastAsia="Times New Roman" w:hAnsi="Times New Roman" w:cs="Times New Roman"/>
                <w:color w:val="FF0000"/>
                <w:sz w:val="20"/>
                <w:szCs w:val="20"/>
              </w:rPr>
              <w:t xml:space="preserve"> (за исключением задолженности, подлежащей учету на забалансовых счетах до 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13</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11401050050000410 </w:t>
            </w: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Доходы от продажи квартир, находящихся в собственности муниципальных районов </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Д=(FР</w:t>
            </w:r>
            <w:r w:rsidRPr="009D2C9C">
              <w:rPr>
                <w:rFonts w:ascii="Times New Roman" w:eastAsia="Times New Roman" w:hAnsi="Times New Roman" w:cs="Times New Roman"/>
                <w:sz w:val="20"/>
                <w:szCs w:val="20"/>
                <w:vertAlign w:val="subscript"/>
              </w:rPr>
              <w:t>j-4</w:t>
            </w:r>
            <w:r w:rsidRPr="009D2C9C">
              <w:rPr>
                <w:rFonts w:ascii="Times New Roman" w:eastAsia="Times New Roman" w:hAnsi="Times New Roman" w:cs="Times New Roman"/>
                <w:sz w:val="20"/>
                <w:szCs w:val="20"/>
              </w:rPr>
              <w:t>+ FР</w:t>
            </w:r>
            <w:r w:rsidRPr="009D2C9C">
              <w:rPr>
                <w:rFonts w:ascii="Times New Roman" w:eastAsia="Times New Roman" w:hAnsi="Times New Roman" w:cs="Times New Roman"/>
                <w:sz w:val="20"/>
                <w:szCs w:val="20"/>
                <w:vertAlign w:val="subscript"/>
              </w:rPr>
              <w:t>j-3</w:t>
            </w:r>
            <w:r w:rsidRPr="009D2C9C">
              <w:rPr>
                <w:rFonts w:ascii="Times New Roman" w:eastAsia="Times New Roman" w:hAnsi="Times New Roman" w:cs="Times New Roman"/>
                <w:sz w:val="20"/>
                <w:szCs w:val="20"/>
              </w:rPr>
              <w:t>+FР</w:t>
            </w:r>
            <w:r w:rsidRPr="009D2C9C">
              <w:rPr>
                <w:rFonts w:ascii="Times New Roman" w:eastAsia="Times New Roman" w:hAnsi="Times New Roman" w:cs="Times New Roman"/>
                <w:sz w:val="20"/>
                <w:szCs w:val="20"/>
                <w:vertAlign w:val="subscript"/>
              </w:rPr>
              <w:t>j-2</w:t>
            </w:r>
            <w:r w:rsidRPr="009D2C9C">
              <w:rPr>
                <w:rFonts w:ascii="Times New Roman" w:eastAsia="Times New Roman" w:hAnsi="Times New Roman" w:cs="Times New Roman"/>
                <w:sz w:val="20"/>
                <w:szCs w:val="20"/>
              </w:rPr>
              <w:t>)/3</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Расчет производится исходя из усреднения фактических поступлений  доходов за 3 года, предшествующих текущему финансовому году с </w:t>
            </w:r>
            <w:r w:rsidRPr="009D2C9C">
              <w:rPr>
                <w:rFonts w:ascii="Times New Roman" w:eastAsia="Times New Roman" w:hAnsi="Times New Roman" w:cs="Times New Roman"/>
                <w:sz w:val="20"/>
                <w:szCs w:val="20"/>
              </w:rPr>
              <w:lastRenderedPageBreak/>
              <w:t>учетом корректировки фактических поступлений, имеющих разовый характер или за весь период поступления соответствующего вида доходов в случае, если он не превышает 3 года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 xml:space="preserve">Д - Прогнозный объем поступлений </w:t>
            </w:r>
            <w:proofErr w:type="gramStart"/>
            <w:r w:rsidRPr="009D2C9C">
              <w:rPr>
                <w:rFonts w:ascii="Times New Roman" w:eastAsia="Times New Roman" w:hAnsi="Times New Roman" w:cs="Times New Roman"/>
                <w:sz w:val="20"/>
                <w:szCs w:val="20"/>
              </w:rPr>
              <w:t>доходов ;</w:t>
            </w:r>
            <w:proofErr w:type="gramEnd"/>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j – прогнозируемый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FРj  - факт поступления  в j-ый финансовый  год ( корректируется  с учетом фактических поступлений, имеющих разовый характер);         </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14</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11402052050000410</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tc>
        <w:tc>
          <w:tcPr>
            <w:tcW w:w="1657" w:type="dxa"/>
            <w:shd w:val="clear" w:color="auto" w:fill="auto"/>
          </w:tcPr>
          <w:p w:rsidR="009D2C9C" w:rsidRPr="009D2C9C" w:rsidRDefault="009D2C9C" w:rsidP="009D2C9C">
            <w:pPr>
              <w:spacing w:after="0" w:line="240" w:lineRule="auto"/>
              <w:jc w:val="both"/>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p w:rsidR="009D2C9C" w:rsidRPr="009D2C9C" w:rsidRDefault="009D2C9C" w:rsidP="009D2C9C">
            <w:pPr>
              <w:spacing w:after="0" w:line="240" w:lineRule="auto"/>
              <w:jc w:val="both"/>
              <w:rPr>
                <w:rFonts w:ascii="Times New Roman" w:eastAsia="Times New Roman" w:hAnsi="Times New Roman" w:cs="Times New Roman"/>
                <w:sz w:val="20"/>
                <w:szCs w:val="20"/>
              </w:rPr>
            </w:pP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Д=(FР</w:t>
            </w:r>
            <w:r w:rsidRPr="009D2C9C">
              <w:rPr>
                <w:rFonts w:ascii="Times New Roman" w:eastAsia="Times New Roman" w:hAnsi="Times New Roman" w:cs="Times New Roman"/>
                <w:sz w:val="20"/>
                <w:szCs w:val="20"/>
                <w:vertAlign w:val="subscript"/>
              </w:rPr>
              <w:t>j-4</w:t>
            </w:r>
            <w:r w:rsidRPr="009D2C9C">
              <w:rPr>
                <w:rFonts w:ascii="Times New Roman" w:eastAsia="Times New Roman" w:hAnsi="Times New Roman" w:cs="Times New Roman"/>
                <w:sz w:val="20"/>
                <w:szCs w:val="20"/>
              </w:rPr>
              <w:t>+ FР</w:t>
            </w:r>
            <w:r w:rsidRPr="009D2C9C">
              <w:rPr>
                <w:rFonts w:ascii="Times New Roman" w:eastAsia="Times New Roman" w:hAnsi="Times New Roman" w:cs="Times New Roman"/>
                <w:sz w:val="20"/>
                <w:szCs w:val="20"/>
                <w:vertAlign w:val="subscript"/>
              </w:rPr>
              <w:t>j-3</w:t>
            </w:r>
            <w:r w:rsidRPr="009D2C9C">
              <w:rPr>
                <w:rFonts w:ascii="Times New Roman" w:eastAsia="Times New Roman" w:hAnsi="Times New Roman" w:cs="Times New Roman"/>
                <w:sz w:val="20"/>
                <w:szCs w:val="20"/>
              </w:rPr>
              <w:t>+FР</w:t>
            </w:r>
            <w:r w:rsidRPr="009D2C9C">
              <w:rPr>
                <w:rFonts w:ascii="Times New Roman" w:eastAsia="Times New Roman" w:hAnsi="Times New Roman" w:cs="Times New Roman"/>
                <w:sz w:val="20"/>
                <w:szCs w:val="20"/>
                <w:vertAlign w:val="subscript"/>
              </w:rPr>
              <w:t>j-2</w:t>
            </w:r>
            <w:r w:rsidRPr="009D2C9C">
              <w:rPr>
                <w:rFonts w:ascii="Times New Roman" w:eastAsia="Times New Roman" w:hAnsi="Times New Roman" w:cs="Times New Roman"/>
                <w:sz w:val="20"/>
                <w:szCs w:val="20"/>
              </w:rPr>
              <w:t>)/3</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Расчет производится исходя из усреднения фактических поступлений  доходов за 3 года, предшествующих текущему финансовому году с учетом корректировки фактических поступлений, имеющих </w:t>
            </w:r>
            <w:r w:rsidRPr="009D2C9C">
              <w:rPr>
                <w:rFonts w:ascii="Times New Roman" w:eastAsia="Times New Roman" w:hAnsi="Times New Roman" w:cs="Times New Roman"/>
                <w:sz w:val="20"/>
                <w:szCs w:val="20"/>
              </w:rPr>
              <w:lastRenderedPageBreak/>
              <w:t>разовый характер или за весь период поступления соответствующего вида доходов в случае, если он не превышает 3 года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 xml:space="preserve">Д - Прогнозный объем поступлений </w:t>
            </w:r>
            <w:proofErr w:type="gramStart"/>
            <w:r w:rsidRPr="009D2C9C">
              <w:rPr>
                <w:rFonts w:ascii="Times New Roman" w:eastAsia="Times New Roman" w:hAnsi="Times New Roman" w:cs="Times New Roman"/>
                <w:sz w:val="20"/>
                <w:szCs w:val="20"/>
              </w:rPr>
              <w:t>доходов ;</w:t>
            </w:r>
            <w:proofErr w:type="gramEnd"/>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j – прогнозируемый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FРj  - факт поступления  в j-ый финансовый  год ( корректируется  с учетом фактических поступлений, имеющих разовый характер);         </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15</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11402052050000440</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tc>
        <w:tc>
          <w:tcPr>
            <w:tcW w:w="1657" w:type="dxa"/>
            <w:shd w:val="clear" w:color="auto" w:fill="auto"/>
          </w:tcPr>
          <w:p w:rsidR="009D2C9C" w:rsidRPr="009D2C9C" w:rsidRDefault="009D2C9C" w:rsidP="009D2C9C">
            <w:pPr>
              <w:spacing w:after="0" w:line="240" w:lineRule="auto"/>
              <w:jc w:val="both"/>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материальных запасов по указанному имуществу</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Д=(FР</w:t>
            </w:r>
            <w:r w:rsidRPr="009D2C9C">
              <w:rPr>
                <w:rFonts w:ascii="Times New Roman" w:eastAsia="Times New Roman" w:hAnsi="Times New Roman" w:cs="Times New Roman"/>
                <w:sz w:val="20"/>
                <w:szCs w:val="20"/>
                <w:vertAlign w:val="subscript"/>
              </w:rPr>
              <w:t>j-4</w:t>
            </w:r>
            <w:r w:rsidRPr="009D2C9C">
              <w:rPr>
                <w:rFonts w:ascii="Times New Roman" w:eastAsia="Times New Roman" w:hAnsi="Times New Roman" w:cs="Times New Roman"/>
                <w:sz w:val="20"/>
                <w:szCs w:val="20"/>
              </w:rPr>
              <w:t>+ FР</w:t>
            </w:r>
            <w:r w:rsidRPr="009D2C9C">
              <w:rPr>
                <w:rFonts w:ascii="Times New Roman" w:eastAsia="Times New Roman" w:hAnsi="Times New Roman" w:cs="Times New Roman"/>
                <w:sz w:val="20"/>
                <w:szCs w:val="20"/>
                <w:vertAlign w:val="subscript"/>
              </w:rPr>
              <w:t>j-3</w:t>
            </w:r>
            <w:r w:rsidRPr="009D2C9C">
              <w:rPr>
                <w:rFonts w:ascii="Times New Roman" w:eastAsia="Times New Roman" w:hAnsi="Times New Roman" w:cs="Times New Roman"/>
                <w:sz w:val="20"/>
                <w:szCs w:val="20"/>
              </w:rPr>
              <w:t>+FР</w:t>
            </w:r>
            <w:r w:rsidRPr="009D2C9C">
              <w:rPr>
                <w:rFonts w:ascii="Times New Roman" w:eastAsia="Times New Roman" w:hAnsi="Times New Roman" w:cs="Times New Roman"/>
                <w:sz w:val="20"/>
                <w:szCs w:val="20"/>
                <w:vertAlign w:val="subscript"/>
              </w:rPr>
              <w:t>j-2</w:t>
            </w:r>
            <w:r w:rsidRPr="009D2C9C">
              <w:rPr>
                <w:rFonts w:ascii="Times New Roman" w:eastAsia="Times New Roman" w:hAnsi="Times New Roman" w:cs="Times New Roman"/>
                <w:sz w:val="20"/>
                <w:szCs w:val="20"/>
              </w:rPr>
              <w:t>)/3</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Расчет производится исходя из усреднения фактических поступлений  доходов за 3 года, предшествующих текущему финансовому году с учетом корректировки фактических поступлений, имеющих разовый характер или за весь период поступления соответствующег</w:t>
            </w:r>
            <w:r w:rsidRPr="009D2C9C">
              <w:rPr>
                <w:rFonts w:ascii="Times New Roman" w:eastAsia="Times New Roman" w:hAnsi="Times New Roman" w:cs="Times New Roman"/>
                <w:sz w:val="20"/>
                <w:szCs w:val="20"/>
              </w:rPr>
              <w:lastRenderedPageBreak/>
              <w:t>о вида доходов в случае, если он не превышает 3 года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 xml:space="preserve">Д - Прогнозный объем поступлений </w:t>
            </w:r>
            <w:proofErr w:type="gramStart"/>
            <w:r w:rsidRPr="009D2C9C">
              <w:rPr>
                <w:rFonts w:ascii="Times New Roman" w:eastAsia="Times New Roman" w:hAnsi="Times New Roman" w:cs="Times New Roman"/>
                <w:sz w:val="20"/>
                <w:szCs w:val="20"/>
              </w:rPr>
              <w:t>доходов ;</w:t>
            </w:r>
            <w:proofErr w:type="gramEnd"/>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j – прогнозируемый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FРj  - факт поступления  в j-ый финансовый  год ( корректируется  с учетом фактических поступлений, имеющих разовый характер);         </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16</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11402053050000410</w:t>
            </w: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highlight w:val="green"/>
              </w:rPr>
            </w:pP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highlight w:val="yellow"/>
              </w:rPr>
            </w:pPr>
            <w:r w:rsidRPr="009D2C9C">
              <w:rPr>
                <w:rFonts w:ascii="Times New Roman" w:eastAsia="Times New Roman" w:hAnsi="Times New Roman" w:cs="Times New Roman"/>
                <w:sz w:val="20"/>
                <w:szCs w:val="20"/>
              </w:rPr>
              <w:t xml:space="preserve">Продажа </w:t>
            </w:r>
            <w:r w:rsidRPr="009D2C9C">
              <w:rPr>
                <w:rFonts w:ascii="Times New Roman" w:eastAsia="Times New Roman" w:hAnsi="Times New Roman" w:cs="Times New Roman"/>
                <w:sz w:val="20"/>
                <w:szCs w:val="20"/>
                <w:highlight w:val="yellow"/>
              </w:rPr>
              <w:t>муниципального имущества осуществляется согласно Федеральному закону от 21.12.2001 № 178-ФЗ «О приватизации государственного и муниципального имущества».</w:t>
            </w:r>
          </w:p>
          <w:p w:rsidR="009D2C9C" w:rsidRPr="009D2C9C" w:rsidRDefault="009D2C9C" w:rsidP="009D2C9C">
            <w:pPr>
              <w:spacing w:after="0" w:line="240" w:lineRule="auto"/>
              <w:jc w:val="center"/>
              <w:rPr>
                <w:rFonts w:ascii="Times New Roman" w:eastAsia="Times New Roman" w:hAnsi="Times New Roman" w:cs="Times New Roman"/>
                <w:sz w:val="20"/>
                <w:szCs w:val="20"/>
                <w:highlight w:val="green"/>
              </w:rPr>
            </w:pPr>
            <w:r w:rsidRPr="009D2C9C">
              <w:rPr>
                <w:rFonts w:ascii="Times New Roman" w:eastAsia="Times New Roman" w:hAnsi="Times New Roman" w:cs="Times New Roman"/>
                <w:sz w:val="20"/>
                <w:szCs w:val="20"/>
                <w:highlight w:val="yellow"/>
              </w:rPr>
              <w:t xml:space="preserve">Начальная цена подлежащего приватизации муниципального имущества устанавливается в соответствии с </w:t>
            </w:r>
            <w:hyperlink r:id="rId117" w:history="1">
              <w:r w:rsidRPr="009D2C9C">
                <w:rPr>
                  <w:rFonts w:ascii="Times New Roman" w:eastAsia="Times New Roman" w:hAnsi="Times New Roman" w:cs="Times New Roman"/>
                  <w:sz w:val="20"/>
                  <w:szCs w:val="20"/>
                  <w:highlight w:val="yellow"/>
                </w:rPr>
                <w:t>законодательством</w:t>
              </w:r>
            </w:hyperlink>
            <w:r w:rsidRPr="009D2C9C">
              <w:rPr>
                <w:rFonts w:ascii="Times New Roman" w:eastAsia="Times New Roman" w:hAnsi="Times New Roman" w:cs="Times New Roman"/>
                <w:sz w:val="20"/>
                <w:szCs w:val="20"/>
                <w:highlight w:val="yellow"/>
              </w:rPr>
              <w:t xml:space="preserve"> Российской Федерации, регулирующим оценочн</w:t>
            </w:r>
            <w:r w:rsidRPr="009D2C9C">
              <w:rPr>
                <w:rFonts w:ascii="Times New Roman" w:eastAsia="Times New Roman" w:hAnsi="Times New Roman" w:cs="Times New Roman"/>
                <w:sz w:val="20"/>
                <w:szCs w:val="20"/>
                <w:highlight w:val="yellow"/>
              </w:rPr>
              <w:lastRenderedPageBreak/>
              <w:t>ую деятельность (на основании отчета об оценке рыночной стоимости имущества)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17</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12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11402053050000440 </w:t>
            </w:r>
          </w:p>
        </w:tc>
        <w:tc>
          <w:tcPr>
            <w:tcW w:w="1657" w:type="dxa"/>
            <w:shd w:val="clear" w:color="auto" w:fill="auto"/>
          </w:tcPr>
          <w:p w:rsidR="009D2C9C" w:rsidRPr="009D2C9C" w:rsidRDefault="009D2C9C" w:rsidP="009D2C9C">
            <w:pPr>
              <w:spacing w:after="120" w:line="240" w:lineRule="auto"/>
              <w:jc w:val="both"/>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Д=(FР</w:t>
            </w:r>
            <w:r w:rsidRPr="009D2C9C">
              <w:rPr>
                <w:rFonts w:ascii="Times New Roman" w:eastAsia="Times New Roman" w:hAnsi="Times New Roman" w:cs="Times New Roman"/>
                <w:sz w:val="20"/>
                <w:szCs w:val="20"/>
                <w:vertAlign w:val="subscript"/>
              </w:rPr>
              <w:t>j-4</w:t>
            </w:r>
            <w:r w:rsidRPr="009D2C9C">
              <w:rPr>
                <w:rFonts w:ascii="Times New Roman" w:eastAsia="Times New Roman" w:hAnsi="Times New Roman" w:cs="Times New Roman"/>
                <w:sz w:val="20"/>
                <w:szCs w:val="20"/>
              </w:rPr>
              <w:t>+ FР</w:t>
            </w:r>
            <w:r w:rsidRPr="009D2C9C">
              <w:rPr>
                <w:rFonts w:ascii="Times New Roman" w:eastAsia="Times New Roman" w:hAnsi="Times New Roman" w:cs="Times New Roman"/>
                <w:sz w:val="20"/>
                <w:szCs w:val="20"/>
                <w:vertAlign w:val="subscript"/>
              </w:rPr>
              <w:t>j-3</w:t>
            </w:r>
            <w:r w:rsidRPr="009D2C9C">
              <w:rPr>
                <w:rFonts w:ascii="Times New Roman" w:eastAsia="Times New Roman" w:hAnsi="Times New Roman" w:cs="Times New Roman"/>
                <w:sz w:val="20"/>
                <w:szCs w:val="20"/>
              </w:rPr>
              <w:t>+FР</w:t>
            </w:r>
            <w:r w:rsidRPr="009D2C9C">
              <w:rPr>
                <w:rFonts w:ascii="Times New Roman" w:eastAsia="Times New Roman" w:hAnsi="Times New Roman" w:cs="Times New Roman"/>
                <w:sz w:val="20"/>
                <w:szCs w:val="20"/>
                <w:vertAlign w:val="subscript"/>
              </w:rPr>
              <w:t>j-2</w:t>
            </w:r>
            <w:r w:rsidRPr="009D2C9C">
              <w:rPr>
                <w:rFonts w:ascii="Times New Roman" w:eastAsia="Times New Roman" w:hAnsi="Times New Roman" w:cs="Times New Roman"/>
                <w:sz w:val="20"/>
                <w:szCs w:val="20"/>
              </w:rPr>
              <w:t>)/3</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Расчет производится исходя из усреднения фактических поступлений доходов за 3 года, предшествующих текущему финансовому году с учетом корректировки фактических поступлений, имеющих разовый характер или за весь период поступления соответствующего вида доходов в случае, </w:t>
            </w:r>
            <w:r w:rsidRPr="009D2C9C">
              <w:rPr>
                <w:rFonts w:ascii="Times New Roman" w:eastAsia="Times New Roman" w:hAnsi="Times New Roman" w:cs="Times New Roman"/>
                <w:sz w:val="20"/>
                <w:szCs w:val="20"/>
              </w:rPr>
              <w:lastRenderedPageBreak/>
              <w:t>если он не превышает 3 года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Д - Прогнозный объем поступлений доходов;</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j – прогнозируемый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FРj  - факт поступления  в j-ый финансовый  год ( корректируется  с учетом фактических поступлений, имеющих разовый характер);         </w:t>
            </w:r>
          </w:p>
        </w:tc>
      </w:tr>
      <w:tr w:rsidR="009D2C9C" w:rsidRPr="009D2C9C" w:rsidTr="009D2C9C">
        <w:trPr>
          <w:trHeight w:val="2184"/>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18</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12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11403050050000410</w:t>
            </w:r>
          </w:p>
          <w:p w:rsidR="009D2C9C" w:rsidRPr="009D2C9C" w:rsidRDefault="009D2C9C" w:rsidP="009D2C9C">
            <w:pPr>
              <w:spacing w:after="120" w:line="240" w:lineRule="auto"/>
              <w:jc w:val="center"/>
              <w:rPr>
                <w:rFonts w:ascii="Times New Roman" w:eastAsia="Times New Roman" w:hAnsi="Times New Roman" w:cs="Times New Roman"/>
                <w:sz w:val="20"/>
                <w:szCs w:val="20"/>
              </w:rPr>
            </w:pPr>
          </w:p>
        </w:tc>
        <w:tc>
          <w:tcPr>
            <w:tcW w:w="1657" w:type="dxa"/>
            <w:shd w:val="clear" w:color="auto" w:fill="auto"/>
          </w:tcPr>
          <w:p w:rsidR="009D2C9C" w:rsidRPr="009D2C9C" w:rsidRDefault="009D2C9C" w:rsidP="009D2C9C">
            <w:pPr>
              <w:spacing w:after="120" w:line="240" w:lineRule="auto"/>
              <w:jc w:val="both"/>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Средства от распоряжения и реализации конфискованного и иного имущества, обращенного в доходы муниципальных районов (в части реализации основных средств по указанному имуществу)</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Д=(FР</w:t>
            </w:r>
            <w:r w:rsidRPr="009D2C9C">
              <w:rPr>
                <w:rFonts w:ascii="Times New Roman" w:eastAsia="Times New Roman" w:hAnsi="Times New Roman" w:cs="Times New Roman"/>
                <w:sz w:val="20"/>
                <w:szCs w:val="20"/>
                <w:vertAlign w:val="subscript"/>
              </w:rPr>
              <w:t>j-4</w:t>
            </w:r>
            <w:r w:rsidRPr="009D2C9C">
              <w:rPr>
                <w:rFonts w:ascii="Times New Roman" w:eastAsia="Times New Roman" w:hAnsi="Times New Roman" w:cs="Times New Roman"/>
                <w:sz w:val="20"/>
                <w:szCs w:val="20"/>
              </w:rPr>
              <w:t>+ FР</w:t>
            </w:r>
            <w:r w:rsidRPr="009D2C9C">
              <w:rPr>
                <w:rFonts w:ascii="Times New Roman" w:eastAsia="Times New Roman" w:hAnsi="Times New Roman" w:cs="Times New Roman"/>
                <w:sz w:val="20"/>
                <w:szCs w:val="20"/>
                <w:vertAlign w:val="subscript"/>
              </w:rPr>
              <w:t>j-3</w:t>
            </w:r>
            <w:r w:rsidRPr="009D2C9C">
              <w:rPr>
                <w:rFonts w:ascii="Times New Roman" w:eastAsia="Times New Roman" w:hAnsi="Times New Roman" w:cs="Times New Roman"/>
                <w:sz w:val="20"/>
                <w:szCs w:val="20"/>
              </w:rPr>
              <w:t>+FР</w:t>
            </w:r>
            <w:r w:rsidRPr="009D2C9C">
              <w:rPr>
                <w:rFonts w:ascii="Times New Roman" w:eastAsia="Times New Roman" w:hAnsi="Times New Roman" w:cs="Times New Roman"/>
                <w:sz w:val="20"/>
                <w:szCs w:val="20"/>
                <w:vertAlign w:val="subscript"/>
              </w:rPr>
              <w:t>j-2</w:t>
            </w:r>
            <w:r w:rsidRPr="009D2C9C">
              <w:rPr>
                <w:rFonts w:ascii="Times New Roman" w:eastAsia="Times New Roman" w:hAnsi="Times New Roman" w:cs="Times New Roman"/>
                <w:sz w:val="20"/>
                <w:szCs w:val="20"/>
              </w:rPr>
              <w:t>)/3</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FF0000"/>
                <w:sz w:val="20"/>
                <w:szCs w:val="20"/>
              </w:rPr>
              <w:t>Расчет производится исходя из усреднения фактических поступлений  доходов за 3 года, предшествующих текущему финансовому году с учетом корректировки фактических поступлений, имеющих разовый характер или за весь период поступления соответствующего вида доходов в случае, если он не превышает 3 года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Д - Прогнозный объем поступлений </w:t>
            </w:r>
            <w:proofErr w:type="gramStart"/>
            <w:r w:rsidRPr="009D2C9C">
              <w:rPr>
                <w:rFonts w:ascii="Times New Roman" w:eastAsia="Times New Roman" w:hAnsi="Times New Roman" w:cs="Times New Roman"/>
                <w:sz w:val="20"/>
                <w:szCs w:val="20"/>
              </w:rPr>
              <w:t>доходов ;</w:t>
            </w:r>
            <w:proofErr w:type="gramEnd"/>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j – прогнозируемый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FРj  - факт поступления  в j-ый финансовый  год ( корректируется  с учетом фактических поступлений, имеющих разовый характер);         </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19</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Администрация Ардатовского муниципа</w:t>
            </w:r>
            <w:r w:rsidRPr="009D2C9C">
              <w:rPr>
                <w:rFonts w:ascii="Times New Roman" w:eastAsia="Times New Roman" w:hAnsi="Times New Roman" w:cs="Times New Roman"/>
                <w:sz w:val="20"/>
                <w:szCs w:val="20"/>
              </w:rPr>
              <w:lastRenderedPageBreak/>
              <w:t>льного района Республики Мордовия</w:t>
            </w:r>
          </w:p>
        </w:tc>
        <w:tc>
          <w:tcPr>
            <w:tcW w:w="1151" w:type="dxa"/>
            <w:shd w:val="clear" w:color="auto" w:fill="auto"/>
          </w:tcPr>
          <w:p w:rsidR="009D2C9C" w:rsidRPr="009D2C9C" w:rsidRDefault="009D2C9C" w:rsidP="009D2C9C">
            <w:pPr>
              <w:spacing w:after="12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11403050050000440</w:t>
            </w:r>
          </w:p>
          <w:p w:rsidR="009D2C9C" w:rsidRPr="009D2C9C" w:rsidRDefault="009D2C9C" w:rsidP="009D2C9C">
            <w:pPr>
              <w:spacing w:after="120" w:line="240" w:lineRule="auto"/>
              <w:jc w:val="center"/>
              <w:rPr>
                <w:rFonts w:ascii="Times New Roman" w:eastAsia="Times New Roman" w:hAnsi="Times New Roman" w:cs="Times New Roman"/>
                <w:sz w:val="20"/>
                <w:szCs w:val="20"/>
              </w:rPr>
            </w:pPr>
          </w:p>
        </w:tc>
        <w:tc>
          <w:tcPr>
            <w:tcW w:w="1657" w:type="dxa"/>
            <w:shd w:val="clear" w:color="auto" w:fill="auto"/>
          </w:tcPr>
          <w:p w:rsidR="009D2C9C" w:rsidRPr="009D2C9C" w:rsidRDefault="009D2C9C" w:rsidP="009D2C9C">
            <w:pPr>
              <w:spacing w:after="120" w:line="240" w:lineRule="auto"/>
              <w:jc w:val="both"/>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Средства от распоряжения и реализации конфискованного и иного </w:t>
            </w:r>
            <w:r w:rsidRPr="009D2C9C">
              <w:rPr>
                <w:rFonts w:ascii="Times New Roman" w:eastAsia="Times New Roman" w:hAnsi="Times New Roman" w:cs="Times New Roman"/>
                <w:sz w:val="20"/>
                <w:szCs w:val="20"/>
              </w:rPr>
              <w:lastRenderedPageBreak/>
              <w:t>имущества, обращенного в доходы муниципальных районов (в части реализации материальных запасов по указанному имуществу)</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Д=(FР</w:t>
            </w:r>
            <w:r w:rsidRPr="009D2C9C">
              <w:rPr>
                <w:rFonts w:ascii="Times New Roman" w:eastAsia="Times New Roman" w:hAnsi="Times New Roman" w:cs="Times New Roman"/>
                <w:sz w:val="20"/>
                <w:szCs w:val="20"/>
                <w:vertAlign w:val="subscript"/>
              </w:rPr>
              <w:t>j-4</w:t>
            </w:r>
            <w:r w:rsidRPr="009D2C9C">
              <w:rPr>
                <w:rFonts w:ascii="Times New Roman" w:eastAsia="Times New Roman" w:hAnsi="Times New Roman" w:cs="Times New Roman"/>
                <w:sz w:val="20"/>
                <w:szCs w:val="20"/>
              </w:rPr>
              <w:t>+ FР</w:t>
            </w:r>
            <w:r w:rsidRPr="009D2C9C">
              <w:rPr>
                <w:rFonts w:ascii="Times New Roman" w:eastAsia="Times New Roman" w:hAnsi="Times New Roman" w:cs="Times New Roman"/>
                <w:sz w:val="20"/>
                <w:szCs w:val="20"/>
                <w:vertAlign w:val="subscript"/>
              </w:rPr>
              <w:t>j-3</w:t>
            </w:r>
            <w:r w:rsidRPr="009D2C9C">
              <w:rPr>
                <w:rFonts w:ascii="Times New Roman" w:eastAsia="Times New Roman" w:hAnsi="Times New Roman" w:cs="Times New Roman"/>
                <w:sz w:val="20"/>
                <w:szCs w:val="20"/>
              </w:rPr>
              <w:t>+FР</w:t>
            </w:r>
            <w:r w:rsidRPr="009D2C9C">
              <w:rPr>
                <w:rFonts w:ascii="Times New Roman" w:eastAsia="Times New Roman" w:hAnsi="Times New Roman" w:cs="Times New Roman"/>
                <w:sz w:val="20"/>
                <w:szCs w:val="20"/>
                <w:vertAlign w:val="subscript"/>
              </w:rPr>
              <w:t>j-2</w:t>
            </w:r>
            <w:r w:rsidRPr="009D2C9C">
              <w:rPr>
                <w:rFonts w:ascii="Times New Roman" w:eastAsia="Times New Roman" w:hAnsi="Times New Roman" w:cs="Times New Roman"/>
                <w:sz w:val="20"/>
                <w:szCs w:val="20"/>
              </w:rPr>
              <w:t>)/3</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FF0000"/>
                <w:sz w:val="20"/>
                <w:szCs w:val="20"/>
              </w:rPr>
              <w:t xml:space="preserve">Расчет производится исходя из </w:t>
            </w:r>
            <w:r w:rsidRPr="009D2C9C">
              <w:rPr>
                <w:rFonts w:ascii="Times New Roman" w:eastAsia="Times New Roman" w:hAnsi="Times New Roman" w:cs="Times New Roman"/>
                <w:color w:val="FF0000"/>
                <w:sz w:val="20"/>
                <w:szCs w:val="20"/>
              </w:rPr>
              <w:lastRenderedPageBreak/>
              <w:t>усреднения фактических поступлений  доходов за 3 года, предшествующих текущему финансовому году с учетом корректировки фактических поступлений, имеющих разовый характер или за весь период поступления соответствующего вида доходов в случае, если он не превышает 3 года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 xml:space="preserve">Д - Прогнозный объем поступлений </w:t>
            </w:r>
            <w:proofErr w:type="gramStart"/>
            <w:r w:rsidRPr="009D2C9C">
              <w:rPr>
                <w:rFonts w:ascii="Times New Roman" w:eastAsia="Times New Roman" w:hAnsi="Times New Roman" w:cs="Times New Roman"/>
                <w:sz w:val="20"/>
                <w:szCs w:val="20"/>
              </w:rPr>
              <w:t>доходов ;</w:t>
            </w:r>
            <w:proofErr w:type="gramEnd"/>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j – прогнозируемый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FРj  - факт поступления  в j-ый финансовый  год ( </w:t>
            </w:r>
            <w:r w:rsidRPr="009D2C9C">
              <w:rPr>
                <w:rFonts w:ascii="Times New Roman" w:eastAsia="Times New Roman" w:hAnsi="Times New Roman" w:cs="Times New Roman"/>
                <w:sz w:val="20"/>
                <w:szCs w:val="20"/>
              </w:rPr>
              <w:lastRenderedPageBreak/>
              <w:t xml:space="preserve">корректируется  с учетом фактических поступлений, имеющих разовый характер);         </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20</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11406013050000430</w:t>
            </w:r>
          </w:p>
        </w:tc>
        <w:tc>
          <w:tcPr>
            <w:tcW w:w="1657" w:type="dxa"/>
            <w:shd w:val="clear" w:color="auto" w:fill="auto"/>
          </w:tcPr>
          <w:p w:rsidR="009D2C9C" w:rsidRPr="009D2C9C" w:rsidRDefault="009D2C9C" w:rsidP="009D2C9C">
            <w:pPr>
              <w:spacing w:after="0" w:line="240" w:lineRule="auto"/>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w:t>
            </w:r>
            <w:r w:rsidRPr="009D2C9C">
              <w:rPr>
                <w:rFonts w:ascii="Times New Roman" w:eastAsia="Times New Roman" w:hAnsi="Times New Roman" w:cs="Times New Roman"/>
                <w:sz w:val="20"/>
                <w:szCs w:val="20"/>
              </w:rPr>
              <w:lastRenderedPageBreak/>
              <w:t>территорий муниципальных районов</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highlight w:val="red"/>
              </w:rPr>
            </w:pPr>
            <w:r w:rsidRPr="009D2C9C">
              <w:rPr>
                <w:rFonts w:ascii="Times New Roman" w:eastAsia="Times New Roman" w:hAnsi="Times New Roman" w:cs="Times New Roman"/>
                <w:sz w:val="20"/>
                <w:szCs w:val="20"/>
              </w:rPr>
              <w:lastRenderedPageBreak/>
              <w:t>Прямой расчет</w:t>
            </w:r>
          </w:p>
        </w:tc>
        <w:tc>
          <w:tcPr>
            <w:tcW w:w="1077" w:type="dxa"/>
            <w:shd w:val="clear" w:color="auto" w:fill="auto"/>
          </w:tcPr>
          <w:p w:rsidR="009D2C9C" w:rsidRPr="009D2C9C" w:rsidRDefault="009D2C9C" w:rsidP="009D2C9C">
            <w:pPr>
              <w:shd w:val="clear" w:color="auto" w:fill="FFFFFF"/>
              <w:spacing w:before="100" w:beforeAutospacing="1" w:after="100" w:afterAutospacing="1" w:line="240" w:lineRule="auto"/>
              <w:rPr>
                <w:rFonts w:ascii="Calibri" w:eastAsia="Times New Roman" w:hAnsi="Calibri" w:cs="Times New Roman"/>
              </w:rPr>
            </w:pPr>
            <w:r w:rsidRPr="009D2C9C">
              <w:rPr>
                <w:rFonts w:ascii="Roboto" w:eastAsia="Times New Roman" w:hAnsi="Roboto" w:cs="Times New Roman"/>
              </w:rPr>
              <w:t>Ц = С х К</w:t>
            </w:r>
          </w:p>
          <w:p w:rsidR="009D2C9C" w:rsidRPr="009D2C9C" w:rsidRDefault="009D2C9C" w:rsidP="009D2C9C">
            <w:pPr>
              <w:shd w:val="clear" w:color="auto" w:fill="FFFFFF"/>
              <w:spacing w:before="100" w:beforeAutospacing="1" w:after="100" w:afterAutospacing="1" w:line="240" w:lineRule="auto"/>
              <w:rPr>
                <w:rFonts w:ascii="Roboto" w:eastAsia="Times New Roman" w:hAnsi="Roboto" w:cs="Times New Roman"/>
              </w:rPr>
            </w:pPr>
            <w:r w:rsidRPr="009D2C9C">
              <w:rPr>
                <w:rFonts w:ascii="Roboto" w:eastAsia="Times New Roman" w:hAnsi="Roboto" w:cs="Times New Roman"/>
              </w:rPr>
              <w:t> </w:t>
            </w:r>
          </w:p>
          <w:p w:rsidR="009D2C9C" w:rsidRPr="009D2C9C" w:rsidRDefault="009D2C9C" w:rsidP="009D2C9C">
            <w:pPr>
              <w:shd w:val="clear" w:color="auto" w:fill="FFFFFF"/>
              <w:spacing w:before="100" w:beforeAutospacing="1" w:after="100" w:afterAutospacing="1" w:line="240" w:lineRule="auto"/>
              <w:rPr>
                <w:rFonts w:ascii="Times New Roman" w:eastAsia="Times New Roman" w:hAnsi="Times New Roman" w:cs="Times New Roman"/>
              </w:rPr>
            </w:pPr>
          </w:p>
        </w:tc>
        <w:tc>
          <w:tcPr>
            <w:tcW w:w="1026" w:type="dxa"/>
            <w:shd w:val="clear" w:color="auto" w:fill="auto"/>
          </w:tcPr>
          <w:p w:rsidR="009D2C9C" w:rsidRPr="009D2C9C" w:rsidRDefault="009D2C9C" w:rsidP="009D2C9C">
            <w:pPr>
              <w:spacing w:after="0" w:line="240" w:lineRule="auto"/>
              <w:jc w:val="center"/>
              <w:rPr>
                <w:rFonts w:ascii="Calibri" w:eastAsia="Times New Roman" w:hAnsi="Calibri" w:cs="Times New Roman"/>
                <w:highlight w:val="yellow"/>
              </w:rPr>
            </w:pPr>
            <w:r w:rsidRPr="009D2C9C">
              <w:rPr>
                <w:rFonts w:ascii="Times New Roman" w:eastAsia="Times New Roman" w:hAnsi="Times New Roman" w:cs="Times New Roman"/>
                <w:highlight w:val="yellow"/>
              </w:rPr>
              <w:t xml:space="preserve">Расчет производится исходя из </w:t>
            </w:r>
            <w:r w:rsidRPr="009D2C9C">
              <w:rPr>
                <w:rFonts w:ascii="Roboto" w:eastAsia="Times New Roman" w:hAnsi="Roboto" w:cs="Times New Roman"/>
                <w:highlight w:val="yellow"/>
              </w:rPr>
              <w:t>кадастров</w:t>
            </w:r>
            <w:r w:rsidRPr="009D2C9C">
              <w:rPr>
                <w:rFonts w:ascii="Calibri" w:eastAsia="Times New Roman" w:hAnsi="Calibri" w:cs="Times New Roman"/>
                <w:highlight w:val="yellow"/>
              </w:rPr>
              <w:t>ой</w:t>
            </w:r>
            <w:r w:rsidRPr="009D2C9C">
              <w:rPr>
                <w:rFonts w:ascii="Roboto" w:eastAsia="Times New Roman" w:hAnsi="Roboto" w:cs="Times New Roman"/>
                <w:highlight w:val="yellow"/>
              </w:rPr>
              <w:t xml:space="preserve"> стоимости земельного участка</w:t>
            </w:r>
            <w:r w:rsidRPr="009D2C9C">
              <w:rPr>
                <w:rFonts w:ascii="Calibri" w:eastAsia="Times New Roman" w:hAnsi="Calibri" w:cs="Times New Roman"/>
                <w:highlight w:val="yellow"/>
              </w:rPr>
              <w:t xml:space="preserve">, </w:t>
            </w:r>
            <w:r w:rsidRPr="009D2C9C">
              <w:rPr>
                <w:rFonts w:ascii="Roboto" w:eastAsia="Times New Roman" w:hAnsi="Roboto" w:cs="Times New Roman"/>
                <w:highlight w:val="yellow"/>
              </w:rPr>
              <w:lastRenderedPageBreak/>
              <w:t>коэффициент</w:t>
            </w:r>
            <w:r w:rsidRPr="009D2C9C">
              <w:rPr>
                <w:rFonts w:ascii="Calibri" w:eastAsia="Times New Roman" w:hAnsi="Calibri" w:cs="Times New Roman"/>
                <w:highlight w:val="yellow"/>
              </w:rPr>
              <w:t>а</w:t>
            </w:r>
            <w:r w:rsidRPr="009D2C9C">
              <w:rPr>
                <w:rFonts w:ascii="Roboto" w:eastAsia="Times New Roman" w:hAnsi="Roboto" w:cs="Times New Roman"/>
                <w:highlight w:val="yellow"/>
              </w:rPr>
              <w:t xml:space="preserve"> кратности</w:t>
            </w:r>
          </w:p>
        </w:tc>
        <w:tc>
          <w:tcPr>
            <w:tcW w:w="2461" w:type="dxa"/>
            <w:shd w:val="clear" w:color="auto" w:fill="auto"/>
          </w:tcPr>
          <w:p w:rsidR="009D2C9C" w:rsidRPr="009D2C9C" w:rsidRDefault="009D2C9C" w:rsidP="009D2C9C">
            <w:pPr>
              <w:shd w:val="clear" w:color="auto" w:fill="FFFFFF"/>
              <w:spacing w:before="100" w:beforeAutospacing="1" w:after="100" w:afterAutospacing="1" w:line="240" w:lineRule="auto"/>
              <w:rPr>
                <w:rFonts w:ascii="Roboto" w:eastAsia="Times New Roman" w:hAnsi="Roboto" w:cs="Times New Roman"/>
              </w:rPr>
            </w:pPr>
            <w:r w:rsidRPr="009D2C9C">
              <w:rPr>
                <w:rFonts w:ascii="Roboto" w:eastAsia="Times New Roman" w:hAnsi="Roboto" w:cs="Times New Roman"/>
              </w:rPr>
              <w:lastRenderedPageBreak/>
              <w:t>Ц - цена приобретения земельных участков (рублей);</w:t>
            </w:r>
          </w:p>
          <w:p w:rsidR="009D2C9C" w:rsidRPr="009D2C9C" w:rsidRDefault="009D2C9C" w:rsidP="009D2C9C">
            <w:pPr>
              <w:shd w:val="clear" w:color="auto" w:fill="FFFFFF"/>
              <w:spacing w:before="100" w:beforeAutospacing="1" w:after="100" w:afterAutospacing="1" w:line="240" w:lineRule="auto"/>
              <w:rPr>
                <w:rFonts w:ascii="Calibri" w:eastAsia="Times New Roman" w:hAnsi="Calibri" w:cs="Times New Roman"/>
              </w:rPr>
            </w:pPr>
            <w:r w:rsidRPr="009D2C9C">
              <w:rPr>
                <w:rFonts w:ascii="Roboto" w:eastAsia="Times New Roman" w:hAnsi="Roboto" w:cs="Times New Roman"/>
              </w:rPr>
              <w:t>С - кадастровая стоимость земельного участка (рублей);</w:t>
            </w:r>
          </w:p>
          <w:p w:rsidR="009D2C9C" w:rsidRPr="009D2C9C" w:rsidRDefault="009D2C9C" w:rsidP="009D2C9C">
            <w:pPr>
              <w:shd w:val="clear" w:color="auto" w:fill="FFFFFF"/>
              <w:spacing w:before="100" w:beforeAutospacing="1" w:after="100" w:afterAutospacing="1" w:line="240" w:lineRule="auto"/>
              <w:rPr>
                <w:rFonts w:ascii="Calibri" w:eastAsia="Times New Roman" w:hAnsi="Calibri" w:cs="Times New Roman"/>
              </w:rPr>
            </w:pPr>
            <w:r w:rsidRPr="009D2C9C">
              <w:rPr>
                <w:rFonts w:ascii="Roboto" w:eastAsia="Times New Roman" w:hAnsi="Roboto" w:cs="Times New Roman"/>
              </w:rPr>
              <w:t>К - коэффициент кратности.</w:t>
            </w:r>
          </w:p>
          <w:p w:rsidR="009D2C9C" w:rsidRPr="009D2C9C" w:rsidRDefault="009D2C9C" w:rsidP="009D2C9C">
            <w:pPr>
              <w:shd w:val="clear" w:color="auto" w:fill="FFFFFF"/>
              <w:spacing w:before="100" w:beforeAutospacing="1" w:after="100" w:afterAutospacing="1" w:line="240" w:lineRule="auto"/>
              <w:rPr>
                <w:rFonts w:ascii="Calibri" w:eastAsia="Times New Roman" w:hAnsi="Calibri" w:cs="Times New Roman"/>
              </w:rPr>
            </w:pPr>
            <w:r w:rsidRPr="009D2C9C">
              <w:rPr>
                <w:rFonts w:ascii="Times New Roman" w:eastAsia="Times New Roman" w:hAnsi="Times New Roman" w:cs="Times New Roman"/>
              </w:rPr>
              <w:lastRenderedPageBreak/>
              <w:t>Продажа земельных участков с торгов производится в соответствии с Земельным кодексом Российской Федерации</w:t>
            </w:r>
          </w:p>
        </w:tc>
      </w:tr>
      <w:tr w:rsidR="009D2C9C" w:rsidRPr="009D2C9C" w:rsidTr="009D2C9C">
        <w:trPr>
          <w:trHeight w:val="1713"/>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21</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11406013130000430</w:t>
            </w: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highlight w:val="red"/>
              </w:rPr>
            </w:pPr>
            <w:r w:rsidRPr="009D2C9C">
              <w:rPr>
                <w:rFonts w:ascii="Times New Roman" w:eastAsia="Times New Roman" w:hAnsi="Times New Roman" w:cs="Times New Roman"/>
                <w:sz w:val="20"/>
                <w:szCs w:val="20"/>
              </w:rPr>
              <w:t>Прямой расчет</w:t>
            </w:r>
          </w:p>
        </w:tc>
        <w:tc>
          <w:tcPr>
            <w:tcW w:w="1077" w:type="dxa"/>
            <w:shd w:val="clear" w:color="auto" w:fill="auto"/>
          </w:tcPr>
          <w:p w:rsidR="009D2C9C" w:rsidRPr="009D2C9C" w:rsidRDefault="009D2C9C" w:rsidP="009D2C9C">
            <w:pPr>
              <w:shd w:val="clear" w:color="auto" w:fill="FFFFFF"/>
              <w:spacing w:before="100" w:beforeAutospacing="1" w:after="100" w:afterAutospacing="1" w:line="240" w:lineRule="auto"/>
              <w:rPr>
                <w:rFonts w:ascii="Calibri" w:eastAsia="Times New Roman" w:hAnsi="Calibri" w:cs="Times New Roman"/>
              </w:rPr>
            </w:pPr>
            <w:r w:rsidRPr="009D2C9C">
              <w:rPr>
                <w:rFonts w:ascii="Roboto" w:eastAsia="Times New Roman" w:hAnsi="Roboto" w:cs="Times New Roman"/>
              </w:rPr>
              <w:t>Ц = С х К</w:t>
            </w:r>
          </w:p>
          <w:p w:rsidR="009D2C9C" w:rsidRPr="009D2C9C" w:rsidRDefault="009D2C9C" w:rsidP="009D2C9C">
            <w:pPr>
              <w:shd w:val="clear" w:color="auto" w:fill="FFFFFF"/>
              <w:spacing w:before="100" w:beforeAutospacing="1" w:after="100" w:afterAutospacing="1" w:line="240" w:lineRule="auto"/>
              <w:rPr>
                <w:rFonts w:ascii="Roboto" w:eastAsia="Times New Roman" w:hAnsi="Roboto" w:cs="Times New Roman"/>
              </w:rPr>
            </w:pPr>
            <w:r w:rsidRPr="009D2C9C">
              <w:rPr>
                <w:rFonts w:ascii="Roboto" w:eastAsia="Times New Roman" w:hAnsi="Roboto" w:cs="Times New Roman"/>
              </w:rPr>
              <w:t> </w:t>
            </w:r>
          </w:p>
          <w:p w:rsidR="009D2C9C" w:rsidRPr="009D2C9C" w:rsidRDefault="009D2C9C" w:rsidP="009D2C9C">
            <w:pPr>
              <w:shd w:val="clear" w:color="auto" w:fill="FFFFFF"/>
              <w:spacing w:before="100" w:beforeAutospacing="1" w:after="100" w:afterAutospacing="1" w:line="240" w:lineRule="auto"/>
              <w:rPr>
                <w:rFonts w:ascii="Times New Roman" w:eastAsia="Times New Roman" w:hAnsi="Times New Roman" w:cs="Times New Roman"/>
              </w:rPr>
            </w:pPr>
          </w:p>
        </w:tc>
        <w:tc>
          <w:tcPr>
            <w:tcW w:w="1026" w:type="dxa"/>
            <w:shd w:val="clear" w:color="auto" w:fill="auto"/>
          </w:tcPr>
          <w:p w:rsidR="009D2C9C" w:rsidRPr="009D2C9C" w:rsidRDefault="009D2C9C" w:rsidP="009D2C9C">
            <w:pPr>
              <w:spacing w:after="0" w:line="240" w:lineRule="auto"/>
              <w:jc w:val="center"/>
              <w:rPr>
                <w:rFonts w:ascii="Calibri" w:eastAsia="Times New Roman" w:hAnsi="Calibri" w:cs="Times New Roman"/>
                <w:highlight w:val="yellow"/>
              </w:rPr>
            </w:pPr>
            <w:r w:rsidRPr="009D2C9C">
              <w:rPr>
                <w:rFonts w:ascii="Times New Roman" w:eastAsia="Times New Roman" w:hAnsi="Times New Roman" w:cs="Times New Roman"/>
                <w:highlight w:val="yellow"/>
              </w:rPr>
              <w:t xml:space="preserve">Расчет производится исходя из </w:t>
            </w:r>
            <w:r w:rsidRPr="009D2C9C">
              <w:rPr>
                <w:rFonts w:ascii="Roboto" w:eastAsia="Times New Roman" w:hAnsi="Roboto" w:cs="Times New Roman"/>
                <w:highlight w:val="yellow"/>
              </w:rPr>
              <w:t>кадастров</w:t>
            </w:r>
            <w:r w:rsidRPr="009D2C9C">
              <w:rPr>
                <w:rFonts w:ascii="Calibri" w:eastAsia="Times New Roman" w:hAnsi="Calibri" w:cs="Times New Roman"/>
                <w:highlight w:val="yellow"/>
              </w:rPr>
              <w:t>ой</w:t>
            </w:r>
            <w:r w:rsidRPr="009D2C9C">
              <w:rPr>
                <w:rFonts w:ascii="Roboto" w:eastAsia="Times New Roman" w:hAnsi="Roboto" w:cs="Times New Roman"/>
                <w:highlight w:val="yellow"/>
              </w:rPr>
              <w:t xml:space="preserve"> стоимости земельного участка</w:t>
            </w:r>
            <w:r w:rsidRPr="009D2C9C">
              <w:rPr>
                <w:rFonts w:ascii="Calibri" w:eastAsia="Times New Roman" w:hAnsi="Calibri" w:cs="Times New Roman"/>
                <w:highlight w:val="yellow"/>
              </w:rPr>
              <w:t xml:space="preserve">, </w:t>
            </w:r>
            <w:r w:rsidRPr="009D2C9C">
              <w:rPr>
                <w:rFonts w:ascii="Roboto" w:eastAsia="Times New Roman" w:hAnsi="Roboto" w:cs="Times New Roman"/>
                <w:highlight w:val="yellow"/>
              </w:rPr>
              <w:t>коэффициент</w:t>
            </w:r>
            <w:r w:rsidRPr="009D2C9C">
              <w:rPr>
                <w:rFonts w:ascii="Calibri" w:eastAsia="Times New Roman" w:hAnsi="Calibri" w:cs="Times New Roman"/>
                <w:highlight w:val="yellow"/>
              </w:rPr>
              <w:t>а</w:t>
            </w:r>
            <w:r w:rsidRPr="009D2C9C">
              <w:rPr>
                <w:rFonts w:ascii="Roboto" w:eastAsia="Times New Roman" w:hAnsi="Roboto" w:cs="Times New Roman"/>
                <w:highlight w:val="yellow"/>
              </w:rPr>
              <w:t xml:space="preserve"> кратности</w:t>
            </w:r>
          </w:p>
        </w:tc>
        <w:tc>
          <w:tcPr>
            <w:tcW w:w="2461" w:type="dxa"/>
            <w:shd w:val="clear" w:color="auto" w:fill="auto"/>
          </w:tcPr>
          <w:p w:rsidR="009D2C9C" w:rsidRPr="009D2C9C" w:rsidRDefault="009D2C9C" w:rsidP="009D2C9C">
            <w:pPr>
              <w:shd w:val="clear" w:color="auto" w:fill="FFFFFF"/>
              <w:spacing w:before="100" w:beforeAutospacing="1" w:after="100" w:afterAutospacing="1" w:line="240" w:lineRule="auto"/>
              <w:rPr>
                <w:rFonts w:ascii="Roboto" w:eastAsia="Times New Roman" w:hAnsi="Roboto" w:cs="Times New Roman"/>
              </w:rPr>
            </w:pPr>
            <w:r w:rsidRPr="009D2C9C">
              <w:rPr>
                <w:rFonts w:ascii="Roboto" w:eastAsia="Times New Roman" w:hAnsi="Roboto" w:cs="Times New Roman"/>
              </w:rPr>
              <w:t>Ц - цена приобретения земельных участков (рублей);</w:t>
            </w:r>
          </w:p>
          <w:p w:rsidR="009D2C9C" w:rsidRPr="009D2C9C" w:rsidRDefault="009D2C9C" w:rsidP="009D2C9C">
            <w:pPr>
              <w:shd w:val="clear" w:color="auto" w:fill="FFFFFF"/>
              <w:spacing w:before="100" w:beforeAutospacing="1" w:after="100" w:afterAutospacing="1" w:line="240" w:lineRule="auto"/>
              <w:rPr>
                <w:rFonts w:ascii="Calibri" w:eastAsia="Times New Roman" w:hAnsi="Calibri" w:cs="Times New Roman"/>
              </w:rPr>
            </w:pPr>
            <w:r w:rsidRPr="009D2C9C">
              <w:rPr>
                <w:rFonts w:ascii="Roboto" w:eastAsia="Times New Roman" w:hAnsi="Roboto" w:cs="Times New Roman"/>
              </w:rPr>
              <w:t>С - кадастровая стоимость земельного участка (рублей);</w:t>
            </w:r>
          </w:p>
          <w:p w:rsidR="009D2C9C" w:rsidRPr="009D2C9C" w:rsidRDefault="009D2C9C" w:rsidP="009D2C9C">
            <w:pPr>
              <w:shd w:val="clear" w:color="auto" w:fill="FFFFFF"/>
              <w:spacing w:before="100" w:beforeAutospacing="1" w:after="100" w:afterAutospacing="1" w:line="240" w:lineRule="auto"/>
              <w:rPr>
                <w:rFonts w:ascii="Calibri" w:eastAsia="Times New Roman" w:hAnsi="Calibri" w:cs="Times New Roman"/>
              </w:rPr>
            </w:pPr>
            <w:r w:rsidRPr="009D2C9C">
              <w:rPr>
                <w:rFonts w:ascii="Roboto" w:eastAsia="Times New Roman" w:hAnsi="Roboto" w:cs="Times New Roman"/>
              </w:rPr>
              <w:t>К - коэффициент кратности.</w:t>
            </w:r>
          </w:p>
          <w:p w:rsidR="009D2C9C" w:rsidRPr="009D2C9C" w:rsidRDefault="009D2C9C" w:rsidP="009D2C9C">
            <w:pPr>
              <w:shd w:val="clear" w:color="auto" w:fill="FFFFFF"/>
              <w:spacing w:before="100" w:beforeAutospacing="1" w:after="100" w:afterAutospacing="1" w:line="240" w:lineRule="auto"/>
              <w:rPr>
                <w:rFonts w:ascii="Calibri" w:eastAsia="Times New Roman" w:hAnsi="Calibri" w:cs="Times New Roman"/>
              </w:rPr>
            </w:pPr>
            <w:r w:rsidRPr="009D2C9C">
              <w:rPr>
                <w:rFonts w:ascii="Times New Roman" w:eastAsia="Times New Roman" w:hAnsi="Times New Roman" w:cs="Times New Roman"/>
              </w:rPr>
              <w:t>Продажа земельных участков с торгов производится в соответствии с Земельным кодексом Российской Федерации</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22</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12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11406025050000430</w:t>
            </w:r>
          </w:p>
          <w:p w:rsidR="009D2C9C" w:rsidRPr="009D2C9C" w:rsidRDefault="009D2C9C" w:rsidP="009D2C9C">
            <w:pPr>
              <w:spacing w:after="120" w:line="240" w:lineRule="auto"/>
              <w:jc w:val="center"/>
              <w:rPr>
                <w:rFonts w:ascii="Times New Roman" w:eastAsia="Times New Roman" w:hAnsi="Times New Roman" w:cs="Times New Roman"/>
                <w:sz w:val="20"/>
                <w:szCs w:val="20"/>
              </w:rPr>
            </w:pPr>
          </w:p>
        </w:tc>
        <w:tc>
          <w:tcPr>
            <w:tcW w:w="1657" w:type="dxa"/>
            <w:shd w:val="clear" w:color="auto" w:fill="auto"/>
          </w:tcPr>
          <w:p w:rsidR="009D2C9C" w:rsidRPr="009D2C9C" w:rsidRDefault="009D2C9C" w:rsidP="009D2C9C">
            <w:pPr>
              <w:spacing w:after="120" w:line="240" w:lineRule="auto"/>
              <w:jc w:val="both"/>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highlight w:val="red"/>
              </w:rPr>
            </w:pPr>
            <w:r w:rsidRPr="009D2C9C">
              <w:rPr>
                <w:rFonts w:ascii="Times New Roman" w:eastAsia="Times New Roman" w:hAnsi="Times New Roman" w:cs="Times New Roman"/>
                <w:sz w:val="20"/>
                <w:szCs w:val="20"/>
              </w:rPr>
              <w:t>Прямой расчет</w:t>
            </w:r>
          </w:p>
        </w:tc>
        <w:tc>
          <w:tcPr>
            <w:tcW w:w="1077" w:type="dxa"/>
            <w:shd w:val="clear" w:color="auto" w:fill="auto"/>
          </w:tcPr>
          <w:p w:rsidR="009D2C9C" w:rsidRPr="009D2C9C" w:rsidRDefault="009D2C9C" w:rsidP="009D2C9C">
            <w:pPr>
              <w:shd w:val="clear" w:color="auto" w:fill="FFFFFF"/>
              <w:spacing w:before="100" w:beforeAutospacing="1" w:after="100" w:afterAutospacing="1" w:line="240" w:lineRule="auto"/>
              <w:rPr>
                <w:rFonts w:ascii="Calibri" w:eastAsia="Times New Roman" w:hAnsi="Calibri" w:cs="Times New Roman"/>
              </w:rPr>
            </w:pPr>
            <w:r w:rsidRPr="009D2C9C">
              <w:rPr>
                <w:rFonts w:ascii="Roboto" w:eastAsia="Times New Roman" w:hAnsi="Roboto" w:cs="Times New Roman"/>
              </w:rPr>
              <w:t>Ц = С х К</w:t>
            </w:r>
          </w:p>
          <w:p w:rsidR="009D2C9C" w:rsidRPr="009D2C9C" w:rsidRDefault="009D2C9C" w:rsidP="009D2C9C">
            <w:pPr>
              <w:shd w:val="clear" w:color="auto" w:fill="FFFFFF"/>
              <w:spacing w:before="100" w:beforeAutospacing="1" w:after="100" w:afterAutospacing="1" w:line="240" w:lineRule="auto"/>
              <w:rPr>
                <w:rFonts w:ascii="Roboto" w:eastAsia="Times New Roman" w:hAnsi="Roboto" w:cs="Times New Roman"/>
              </w:rPr>
            </w:pPr>
            <w:r w:rsidRPr="009D2C9C">
              <w:rPr>
                <w:rFonts w:ascii="Roboto" w:eastAsia="Times New Roman" w:hAnsi="Roboto" w:cs="Times New Roman"/>
              </w:rPr>
              <w:t> </w:t>
            </w:r>
          </w:p>
          <w:p w:rsidR="009D2C9C" w:rsidRPr="009D2C9C" w:rsidRDefault="009D2C9C" w:rsidP="009D2C9C">
            <w:pPr>
              <w:shd w:val="clear" w:color="auto" w:fill="FFFFFF"/>
              <w:spacing w:before="100" w:beforeAutospacing="1" w:after="100" w:afterAutospacing="1" w:line="240" w:lineRule="auto"/>
              <w:rPr>
                <w:rFonts w:ascii="Times New Roman" w:eastAsia="Times New Roman" w:hAnsi="Times New Roman" w:cs="Times New Roman"/>
              </w:rPr>
            </w:pPr>
          </w:p>
        </w:tc>
        <w:tc>
          <w:tcPr>
            <w:tcW w:w="1026" w:type="dxa"/>
            <w:shd w:val="clear" w:color="auto" w:fill="auto"/>
          </w:tcPr>
          <w:p w:rsidR="009D2C9C" w:rsidRPr="009D2C9C" w:rsidRDefault="009D2C9C" w:rsidP="009D2C9C">
            <w:pPr>
              <w:spacing w:after="0" w:line="240" w:lineRule="auto"/>
              <w:jc w:val="center"/>
              <w:rPr>
                <w:rFonts w:ascii="Calibri" w:eastAsia="Times New Roman" w:hAnsi="Calibri" w:cs="Times New Roman"/>
                <w:highlight w:val="yellow"/>
              </w:rPr>
            </w:pPr>
            <w:r w:rsidRPr="009D2C9C">
              <w:rPr>
                <w:rFonts w:ascii="Times New Roman" w:eastAsia="Times New Roman" w:hAnsi="Times New Roman" w:cs="Times New Roman"/>
                <w:highlight w:val="yellow"/>
              </w:rPr>
              <w:t xml:space="preserve">Расчет производится исходя из </w:t>
            </w:r>
            <w:r w:rsidRPr="009D2C9C">
              <w:rPr>
                <w:rFonts w:ascii="Roboto" w:eastAsia="Times New Roman" w:hAnsi="Roboto" w:cs="Times New Roman"/>
                <w:highlight w:val="yellow"/>
              </w:rPr>
              <w:t>кадастров</w:t>
            </w:r>
            <w:r w:rsidRPr="009D2C9C">
              <w:rPr>
                <w:rFonts w:ascii="Calibri" w:eastAsia="Times New Roman" w:hAnsi="Calibri" w:cs="Times New Roman"/>
                <w:highlight w:val="yellow"/>
              </w:rPr>
              <w:t>ой</w:t>
            </w:r>
            <w:r w:rsidRPr="009D2C9C">
              <w:rPr>
                <w:rFonts w:ascii="Roboto" w:eastAsia="Times New Roman" w:hAnsi="Roboto" w:cs="Times New Roman"/>
                <w:highlight w:val="yellow"/>
              </w:rPr>
              <w:t xml:space="preserve"> стоимости земельного участка</w:t>
            </w:r>
            <w:r w:rsidRPr="009D2C9C">
              <w:rPr>
                <w:rFonts w:ascii="Calibri" w:eastAsia="Times New Roman" w:hAnsi="Calibri" w:cs="Times New Roman"/>
                <w:highlight w:val="yellow"/>
              </w:rPr>
              <w:t xml:space="preserve">, </w:t>
            </w:r>
            <w:r w:rsidRPr="009D2C9C">
              <w:rPr>
                <w:rFonts w:ascii="Roboto" w:eastAsia="Times New Roman" w:hAnsi="Roboto" w:cs="Times New Roman"/>
                <w:highlight w:val="yellow"/>
              </w:rPr>
              <w:t>коэффициент</w:t>
            </w:r>
            <w:r w:rsidRPr="009D2C9C">
              <w:rPr>
                <w:rFonts w:ascii="Calibri" w:eastAsia="Times New Roman" w:hAnsi="Calibri" w:cs="Times New Roman"/>
                <w:highlight w:val="yellow"/>
              </w:rPr>
              <w:t>а</w:t>
            </w:r>
            <w:r w:rsidRPr="009D2C9C">
              <w:rPr>
                <w:rFonts w:ascii="Roboto" w:eastAsia="Times New Roman" w:hAnsi="Roboto" w:cs="Times New Roman"/>
                <w:highlight w:val="yellow"/>
              </w:rPr>
              <w:t xml:space="preserve"> кратности</w:t>
            </w:r>
          </w:p>
        </w:tc>
        <w:tc>
          <w:tcPr>
            <w:tcW w:w="2461" w:type="dxa"/>
            <w:shd w:val="clear" w:color="auto" w:fill="auto"/>
          </w:tcPr>
          <w:p w:rsidR="009D2C9C" w:rsidRPr="009D2C9C" w:rsidRDefault="009D2C9C" w:rsidP="009D2C9C">
            <w:pPr>
              <w:shd w:val="clear" w:color="auto" w:fill="FFFFFF"/>
              <w:spacing w:before="100" w:beforeAutospacing="1" w:after="100" w:afterAutospacing="1" w:line="240" w:lineRule="auto"/>
              <w:rPr>
                <w:rFonts w:ascii="Roboto" w:eastAsia="Times New Roman" w:hAnsi="Roboto" w:cs="Times New Roman"/>
              </w:rPr>
            </w:pPr>
            <w:r w:rsidRPr="009D2C9C">
              <w:rPr>
                <w:rFonts w:ascii="Roboto" w:eastAsia="Times New Roman" w:hAnsi="Roboto" w:cs="Times New Roman"/>
              </w:rPr>
              <w:t>Ц - цена приобретения земельных участков (рублей);</w:t>
            </w:r>
          </w:p>
          <w:p w:rsidR="009D2C9C" w:rsidRPr="009D2C9C" w:rsidRDefault="009D2C9C" w:rsidP="009D2C9C">
            <w:pPr>
              <w:shd w:val="clear" w:color="auto" w:fill="FFFFFF"/>
              <w:spacing w:before="100" w:beforeAutospacing="1" w:after="100" w:afterAutospacing="1" w:line="240" w:lineRule="auto"/>
              <w:rPr>
                <w:rFonts w:ascii="Calibri" w:eastAsia="Times New Roman" w:hAnsi="Calibri" w:cs="Times New Roman"/>
              </w:rPr>
            </w:pPr>
            <w:r w:rsidRPr="009D2C9C">
              <w:rPr>
                <w:rFonts w:ascii="Roboto" w:eastAsia="Times New Roman" w:hAnsi="Roboto" w:cs="Times New Roman"/>
              </w:rPr>
              <w:t>С - кадастровая стоимость земельного участка (рублей);</w:t>
            </w:r>
          </w:p>
          <w:p w:rsidR="009D2C9C" w:rsidRPr="009D2C9C" w:rsidRDefault="009D2C9C" w:rsidP="009D2C9C">
            <w:pPr>
              <w:shd w:val="clear" w:color="auto" w:fill="FFFFFF"/>
              <w:spacing w:before="100" w:beforeAutospacing="1" w:after="100" w:afterAutospacing="1" w:line="240" w:lineRule="auto"/>
              <w:rPr>
                <w:rFonts w:ascii="Calibri" w:eastAsia="Times New Roman" w:hAnsi="Calibri" w:cs="Times New Roman"/>
              </w:rPr>
            </w:pPr>
            <w:r w:rsidRPr="009D2C9C">
              <w:rPr>
                <w:rFonts w:ascii="Roboto" w:eastAsia="Times New Roman" w:hAnsi="Roboto" w:cs="Times New Roman"/>
              </w:rPr>
              <w:t>К - коэффициент кратности.</w:t>
            </w:r>
          </w:p>
          <w:p w:rsidR="009D2C9C" w:rsidRPr="009D2C9C" w:rsidRDefault="009D2C9C" w:rsidP="009D2C9C">
            <w:pPr>
              <w:shd w:val="clear" w:color="auto" w:fill="FFFFFF"/>
              <w:spacing w:before="100" w:beforeAutospacing="1" w:after="100" w:afterAutospacing="1" w:line="240" w:lineRule="auto"/>
              <w:rPr>
                <w:rFonts w:ascii="Calibri" w:eastAsia="Times New Roman" w:hAnsi="Calibri" w:cs="Times New Roman"/>
              </w:rPr>
            </w:pPr>
            <w:r w:rsidRPr="009D2C9C">
              <w:rPr>
                <w:rFonts w:ascii="Times New Roman" w:eastAsia="Times New Roman" w:hAnsi="Times New Roman" w:cs="Times New Roman"/>
              </w:rPr>
              <w:t>Продажа земельных участков с торгов производится в соответствии с Земельным кодексом Российской Федерации</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23</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Администрация Ардатовского муниципального района Республик</w:t>
            </w:r>
            <w:r w:rsidRPr="009D2C9C">
              <w:rPr>
                <w:rFonts w:ascii="Times New Roman" w:eastAsia="Times New Roman" w:hAnsi="Times New Roman" w:cs="Times New Roman"/>
                <w:sz w:val="20"/>
                <w:szCs w:val="20"/>
              </w:rPr>
              <w:lastRenderedPageBreak/>
              <w:t>и Мордовия</w:t>
            </w:r>
          </w:p>
        </w:tc>
        <w:tc>
          <w:tcPr>
            <w:tcW w:w="1151" w:type="dxa"/>
            <w:shd w:val="clear" w:color="auto" w:fill="auto"/>
          </w:tcPr>
          <w:p w:rsidR="009D2C9C" w:rsidRPr="009D2C9C" w:rsidRDefault="009D2C9C" w:rsidP="009D2C9C">
            <w:pPr>
              <w:spacing w:after="12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11502050050000140</w:t>
            </w:r>
          </w:p>
          <w:p w:rsidR="009D2C9C" w:rsidRPr="009D2C9C" w:rsidRDefault="009D2C9C" w:rsidP="009D2C9C">
            <w:pPr>
              <w:spacing w:after="120" w:line="240" w:lineRule="auto"/>
              <w:jc w:val="center"/>
              <w:rPr>
                <w:rFonts w:ascii="Times New Roman" w:eastAsia="Times New Roman" w:hAnsi="Times New Roman" w:cs="Times New Roman"/>
                <w:sz w:val="20"/>
                <w:szCs w:val="20"/>
              </w:rPr>
            </w:pPr>
          </w:p>
        </w:tc>
        <w:tc>
          <w:tcPr>
            <w:tcW w:w="1657" w:type="dxa"/>
            <w:shd w:val="clear" w:color="auto" w:fill="auto"/>
          </w:tcPr>
          <w:p w:rsidR="009D2C9C" w:rsidRPr="009D2C9C" w:rsidRDefault="009D2C9C" w:rsidP="009D2C9C">
            <w:pPr>
              <w:spacing w:after="120" w:line="240" w:lineRule="auto"/>
              <w:jc w:val="both"/>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Платежи, взимаемые органами местного самоуправления (организациями) муниципальных районов за выполнение </w:t>
            </w:r>
            <w:r w:rsidRPr="009D2C9C">
              <w:rPr>
                <w:rFonts w:ascii="Times New Roman" w:eastAsia="Times New Roman" w:hAnsi="Times New Roman" w:cs="Times New Roman"/>
                <w:sz w:val="20"/>
                <w:szCs w:val="20"/>
              </w:rPr>
              <w:lastRenderedPageBreak/>
              <w:t>определенных функций</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Д=(FР</w:t>
            </w:r>
            <w:r w:rsidRPr="009D2C9C">
              <w:rPr>
                <w:rFonts w:ascii="Times New Roman" w:eastAsia="Times New Roman" w:hAnsi="Times New Roman" w:cs="Times New Roman"/>
                <w:sz w:val="20"/>
                <w:szCs w:val="20"/>
                <w:vertAlign w:val="subscript"/>
              </w:rPr>
              <w:t>j-4</w:t>
            </w:r>
            <w:r w:rsidRPr="009D2C9C">
              <w:rPr>
                <w:rFonts w:ascii="Times New Roman" w:eastAsia="Times New Roman" w:hAnsi="Times New Roman" w:cs="Times New Roman"/>
                <w:sz w:val="20"/>
                <w:szCs w:val="20"/>
              </w:rPr>
              <w:t>+ FР</w:t>
            </w:r>
            <w:r w:rsidRPr="009D2C9C">
              <w:rPr>
                <w:rFonts w:ascii="Times New Roman" w:eastAsia="Times New Roman" w:hAnsi="Times New Roman" w:cs="Times New Roman"/>
                <w:sz w:val="20"/>
                <w:szCs w:val="20"/>
                <w:vertAlign w:val="subscript"/>
              </w:rPr>
              <w:t>j-3</w:t>
            </w:r>
            <w:r w:rsidRPr="009D2C9C">
              <w:rPr>
                <w:rFonts w:ascii="Times New Roman" w:eastAsia="Times New Roman" w:hAnsi="Times New Roman" w:cs="Times New Roman"/>
                <w:sz w:val="20"/>
                <w:szCs w:val="20"/>
              </w:rPr>
              <w:t>+FР</w:t>
            </w:r>
            <w:r w:rsidRPr="009D2C9C">
              <w:rPr>
                <w:rFonts w:ascii="Times New Roman" w:eastAsia="Times New Roman" w:hAnsi="Times New Roman" w:cs="Times New Roman"/>
                <w:sz w:val="20"/>
                <w:szCs w:val="20"/>
                <w:vertAlign w:val="subscript"/>
              </w:rPr>
              <w:t>j-2</w:t>
            </w:r>
            <w:r w:rsidRPr="009D2C9C">
              <w:rPr>
                <w:rFonts w:ascii="Times New Roman" w:eastAsia="Times New Roman" w:hAnsi="Times New Roman" w:cs="Times New Roman"/>
                <w:sz w:val="20"/>
                <w:szCs w:val="20"/>
              </w:rPr>
              <w:t>)/3</w:t>
            </w:r>
            <w:r w:rsidRPr="009D2C9C">
              <w:rPr>
                <w:rFonts w:ascii="Times New Roman" w:eastAsia="Times New Roman" w:hAnsi="Times New Roman" w:cs="Times New Roman"/>
                <w:color w:val="FF0000"/>
                <w:sz w:val="20"/>
                <w:szCs w:val="20"/>
              </w:rPr>
              <w:t>+Зд</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FF0000"/>
                <w:sz w:val="20"/>
                <w:szCs w:val="20"/>
              </w:rPr>
              <w:t xml:space="preserve">Расчет производится исходя из усреднения фактических </w:t>
            </w:r>
            <w:r w:rsidRPr="009D2C9C">
              <w:rPr>
                <w:rFonts w:ascii="Times New Roman" w:eastAsia="Times New Roman" w:hAnsi="Times New Roman" w:cs="Times New Roman"/>
                <w:color w:val="FF0000"/>
                <w:sz w:val="20"/>
                <w:szCs w:val="20"/>
              </w:rPr>
              <w:lastRenderedPageBreak/>
              <w:t xml:space="preserve">поступлений  доходов за 3 года, предшествующих текущему финансовому году с учетом корректировки фактических поступлений, имеющих разовый характер или за весь период поступления соответствующего вида доходов в случае, если он не превышает 3 года, а также с учетом увеличения прогноза доходов на сумму оценки ожидаемых результатов работы по взысканию задолженности по </w:t>
            </w:r>
            <w:r w:rsidRPr="009D2C9C">
              <w:rPr>
                <w:rFonts w:ascii="Times New Roman" w:eastAsia="Times New Roman" w:hAnsi="Times New Roman" w:cs="Times New Roman"/>
                <w:color w:val="FF0000"/>
                <w:sz w:val="20"/>
                <w:szCs w:val="20"/>
              </w:rPr>
              <w:lastRenderedPageBreak/>
              <w:t xml:space="preserve">платежам в бюджет Ардатовского муниципального </w:t>
            </w:r>
            <w:r w:rsidRPr="009D2C9C">
              <w:rPr>
                <w:rFonts w:ascii="Times New Roman" w:eastAsia="Times New Roman" w:hAnsi="Times New Roman" w:cs="Times New Roman"/>
                <w:sz w:val="20"/>
                <w:szCs w:val="20"/>
              </w:rPr>
              <w:t>района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 xml:space="preserve">Д - Прогнозный объем поступлений </w:t>
            </w:r>
            <w:proofErr w:type="gramStart"/>
            <w:r w:rsidRPr="009D2C9C">
              <w:rPr>
                <w:rFonts w:ascii="Times New Roman" w:eastAsia="Times New Roman" w:hAnsi="Times New Roman" w:cs="Times New Roman"/>
                <w:sz w:val="20"/>
                <w:szCs w:val="20"/>
              </w:rPr>
              <w:t>доходов ;</w:t>
            </w:r>
            <w:proofErr w:type="gramEnd"/>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j – прогнозируемый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FРj  - факт поступления  в j-ый финансовый  год ( корректируется  с учетом фактических поступлений, имеющих разовый характер);         </w:t>
            </w:r>
            <w:r w:rsidRPr="009D2C9C">
              <w:rPr>
                <w:rFonts w:ascii="Times New Roman" w:eastAsia="Times New Roman" w:hAnsi="Times New Roman" w:cs="Times New Roman"/>
                <w:color w:val="FF0000"/>
                <w:sz w:val="20"/>
                <w:szCs w:val="20"/>
              </w:rPr>
              <w:lastRenderedPageBreak/>
              <w:t xml:space="preserve">Зд - оценка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r w:rsidRPr="009D2C9C">
              <w:rPr>
                <w:rFonts w:ascii="Times New Roman" w:eastAsia="Times New Roman" w:hAnsi="Times New Roman" w:cs="Times New Roman"/>
                <w:color w:val="FF0000"/>
                <w:sz w:val="20"/>
                <w:szCs w:val="20"/>
              </w:rPr>
              <w:t xml:space="preserve"> (за исключением задолженности, подлежащей учету на забалансовых счетах до 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24</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11602020020000140</w:t>
            </w: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Д=(FР</w:t>
            </w:r>
            <w:r w:rsidRPr="009D2C9C">
              <w:rPr>
                <w:rFonts w:ascii="Times New Roman" w:eastAsia="Times New Roman" w:hAnsi="Times New Roman" w:cs="Times New Roman"/>
                <w:sz w:val="20"/>
                <w:szCs w:val="20"/>
                <w:vertAlign w:val="subscript"/>
              </w:rPr>
              <w:t>j-4</w:t>
            </w:r>
            <w:r w:rsidRPr="009D2C9C">
              <w:rPr>
                <w:rFonts w:ascii="Times New Roman" w:eastAsia="Times New Roman" w:hAnsi="Times New Roman" w:cs="Times New Roman"/>
                <w:sz w:val="20"/>
                <w:szCs w:val="20"/>
              </w:rPr>
              <w:t>+ FР</w:t>
            </w:r>
            <w:r w:rsidRPr="009D2C9C">
              <w:rPr>
                <w:rFonts w:ascii="Times New Roman" w:eastAsia="Times New Roman" w:hAnsi="Times New Roman" w:cs="Times New Roman"/>
                <w:sz w:val="20"/>
                <w:szCs w:val="20"/>
                <w:vertAlign w:val="subscript"/>
              </w:rPr>
              <w:t>j-3</w:t>
            </w:r>
            <w:r w:rsidRPr="009D2C9C">
              <w:rPr>
                <w:rFonts w:ascii="Times New Roman" w:eastAsia="Times New Roman" w:hAnsi="Times New Roman" w:cs="Times New Roman"/>
                <w:sz w:val="20"/>
                <w:szCs w:val="20"/>
              </w:rPr>
              <w:t>+FР</w:t>
            </w:r>
            <w:r w:rsidRPr="009D2C9C">
              <w:rPr>
                <w:rFonts w:ascii="Times New Roman" w:eastAsia="Times New Roman" w:hAnsi="Times New Roman" w:cs="Times New Roman"/>
                <w:sz w:val="20"/>
                <w:szCs w:val="20"/>
                <w:vertAlign w:val="subscript"/>
              </w:rPr>
              <w:t>j-2</w:t>
            </w:r>
            <w:r w:rsidRPr="009D2C9C">
              <w:rPr>
                <w:rFonts w:ascii="Times New Roman" w:eastAsia="Times New Roman" w:hAnsi="Times New Roman" w:cs="Times New Roman"/>
                <w:sz w:val="20"/>
                <w:szCs w:val="20"/>
              </w:rPr>
              <w:t>)/3</w:t>
            </w:r>
            <w:r w:rsidRPr="009D2C9C">
              <w:rPr>
                <w:rFonts w:ascii="Times New Roman" w:eastAsia="Times New Roman" w:hAnsi="Times New Roman" w:cs="Times New Roman"/>
                <w:color w:val="FF0000"/>
                <w:sz w:val="20"/>
                <w:szCs w:val="20"/>
              </w:rPr>
              <w:t>+Зд</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FF0000"/>
                <w:sz w:val="20"/>
                <w:szCs w:val="20"/>
              </w:rPr>
              <w:t xml:space="preserve">Расчет производится исходя из усреднения фактических поступлений  доходов за 3 года, предшествующих текущему финансовому году с учетом корректировки фактических поступлений, имеющих разовый характер или за весь период поступления соответствующего вида доходов в случае, если он не превышает 3 года, а также с </w:t>
            </w:r>
            <w:r w:rsidRPr="009D2C9C">
              <w:rPr>
                <w:rFonts w:ascii="Times New Roman" w:eastAsia="Times New Roman" w:hAnsi="Times New Roman" w:cs="Times New Roman"/>
                <w:color w:val="FF0000"/>
                <w:sz w:val="20"/>
                <w:szCs w:val="20"/>
              </w:rPr>
              <w:lastRenderedPageBreak/>
              <w:t xml:space="preserve">учетом увеличения прогноза доходов на сумму оценки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 xml:space="preserve">Д - Прогнозный объем поступлений </w:t>
            </w:r>
            <w:proofErr w:type="gramStart"/>
            <w:r w:rsidRPr="009D2C9C">
              <w:rPr>
                <w:rFonts w:ascii="Times New Roman" w:eastAsia="Times New Roman" w:hAnsi="Times New Roman" w:cs="Times New Roman"/>
                <w:sz w:val="20"/>
                <w:szCs w:val="20"/>
              </w:rPr>
              <w:t>доходов ;</w:t>
            </w:r>
            <w:proofErr w:type="gramEnd"/>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j – прогнозируемый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FРj  - факт поступления  в j-ый финансовый  год ( корректируется  с учетом фактических поступлений, имеющих разовый характер);         </w:t>
            </w:r>
            <w:r w:rsidRPr="009D2C9C">
              <w:rPr>
                <w:rFonts w:ascii="Times New Roman" w:eastAsia="Times New Roman" w:hAnsi="Times New Roman" w:cs="Times New Roman"/>
                <w:color w:val="FF0000"/>
                <w:sz w:val="20"/>
                <w:szCs w:val="20"/>
              </w:rPr>
              <w:t xml:space="preserve">Зд - оценка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r w:rsidRPr="009D2C9C">
              <w:rPr>
                <w:rFonts w:ascii="Times New Roman" w:eastAsia="Times New Roman" w:hAnsi="Times New Roman" w:cs="Times New Roman"/>
                <w:color w:val="FF0000"/>
                <w:sz w:val="20"/>
                <w:szCs w:val="20"/>
              </w:rPr>
              <w:t xml:space="preserve"> (за исключением задолженности, подлежащей учету на забалансовых счетах до 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25</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color w:val="000000"/>
                <w:sz w:val="20"/>
                <w:szCs w:val="20"/>
              </w:rPr>
            </w:pPr>
            <w:r w:rsidRPr="009D2C9C">
              <w:rPr>
                <w:rFonts w:ascii="Times New Roman" w:eastAsia="Times New Roman" w:hAnsi="Times New Roman" w:cs="Times New Roman"/>
                <w:color w:val="000000"/>
                <w:sz w:val="20"/>
                <w:szCs w:val="20"/>
              </w:rPr>
              <w:t>11607010050000140</w:t>
            </w: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color w:val="000000"/>
                <w:sz w:val="20"/>
                <w:szCs w:val="20"/>
              </w:rPr>
            </w:pPr>
            <w:r w:rsidRPr="009D2C9C">
              <w:rPr>
                <w:rFonts w:ascii="Times New Roman" w:eastAsia="Times New Roman" w:hAnsi="Times New Roman" w:cs="Times New Roman"/>
                <w:color w:val="000000"/>
                <w:sz w:val="20"/>
                <w:szCs w:val="20"/>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Д=(FР</w:t>
            </w:r>
            <w:r w:rsidRPr="009D2C9C">
              <w:rPr>
                <w:rFonts w:ascii="Times New Roman" w:eastAsia="Times New Roman" w:hAnsi="Times New Roman" w:cs="Times New Roman"/>
                <w:sz w:val="20"/>
                <w:szCs w:val="20"/>
                <w:vertAlign w:val="subscript"/>
              </w:rPr>
              <w:t>j-4</w:t>
            </w:r>
            <w:r w:rsidRPr="009D2C9C">
              <w:rPr>
                <w:rFonts w:ascii="Times New Roman" w:eastAsia="Times New Roman" w:hAnsi="Times New Roman" w:cs="Times New Roman"/>
                <w:sz w:val="20"/>
                <w:szCs w:val="20"/>
              </w:rPr>
              <w:t>+ FР</w:t>
            </w:r>
            <w:r w:rsidRPr="009D2C9C">
              <w:rPr>
                <w:rFonts w:ascii="Times New Roman" w:eastAsia="Times New Roman" w:hAnsi="Times New Roman" w:cs="Times New Roman"/>
                <w:sz w:val="20"/>
                <w:szCs w:val="20"/>
                <w:vertAlign w:val="subscript"/>
              </w:rPr>
              <w:t>j-3</w:t>
            </w:r>
            <w:r w:rsidRPr="009D2C9C">
              <w:rPr>
                <w:rFonts w:ascii="Times New Roman" w:eastAsia="Times New Roman" w:hAnsi="Times New Roman" w:cs="Times New Roman"/>
                <w:sz w:val="20"/>
                <w:szCs w:val="20"/>
              </w:rPr>
              <w:t>+FР</w:t>
            </w:r>
            <w:r w:rsidRPr="009D2C9C">
              <w:rPr>
                <w:rFonts w:ascii="Times New Roman" w:eastAsia="Times New Roman" w:hAnsi="Times New Roman" w:cs="Times New Roman"/>
                <w:sz w:val="20"/>
                <w:szCs w:val="20"/>
                <w:vertAlign w:val="subscript"/>
              </w:rPr>
              <w:t>j-2</w:t>
            </w:r>
            <w:r w:rsidRPr="009D2C9C">
              <w:rPr>
                <w:rFonts w:ascii="Times New Roman" w:eastAsia="Times New Roman" w:hAnsi="Times New Roman" w:cs="Times New Roman"/>
                <w:sz w:val="20"/>
                <w:szCs w:val="20"/>
              </w:rPr>
              <w:t>)/3</w:t>
            </w:r>
            <w:r w:rsidRPr="009D2C9C">
              <w:rPr>
                <w:rFonts w:ascii="Times New Roman" w:eastAsia="Times New Roman" w:hAnsi="Times New Roman" w:cs="Times New Roman"/>
                <w:color w:val="FF0000"/>
                <w:sz w:val="20"/>
                <w:szCs w:val="20"/>
              </w:rPr>
              <w:t>+Зд</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FF0000"/>
                <w:sz w:val="20"/>
                <w:szCs w:val="20"/>
              </w:rPr>
              <w:t xml:space="preserve">Расчет производится исходя из усреднения фактических поступлений  доходов за 3 года, предшествующих текущему финансовому году с учетом корректировки фактических поступлений, имеющих </w:t>
            </w:r>
            <w:r w:rsidRPr="009D2C9C">
              <w:rPr>
                <w:rFonts w:ascii="Times New Roman" w:eastAsia="Times New Roman" w:hAnsi="Times New Roman" w:cs="Times New Roman"/>
                <w:color w:val="FF0000"/>
                <w:sz w:val="20"/>
                <w:szCs w:val="20"/>
              </w:rPr>
              <w:lastRenderedPageBreak/>
              <w:t xml:space="preserve">разовый характер или за весь период поступления соответствующего вида доходов в случае, если он не превышает 3 года, а также с учетом увеличения прогноза доходов на сумму оценки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 xml:space="preserve">Д - Прогнозный объем поступлений </w:t>
            </w:r>
            <w:proofErr w:type="gramStart"/>
            <w:r w:rsidRPr="009D2C9C">
              <w:rPr>
                <w:rFonts w:ascii="Times New Roman" w:eastAsia="Times New Roman" w:hAnsi="Times New Roman" w:cs="Times New Roman"/>
                <w:sz w:val="20"/>
                <w:szCs w:val="20"/>
              </w:rPr>
              <w:t>доходов ;</w:t>
            </w:r>
            <w:proofErr w:type="gramEnd"/>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j – прогнозируемый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FРj  - факт поступления  в j-ый финансовый  год ( корректируется  с учетом фактических поступлений, имеющих разовый характер);         </w:t>
            </w:r>
            <w:r w:rsidRPr="009D2C9C">
              <w:rPr>
                <w:rFonts w:ascii="Times New Roman" w:eastAsia="Times New Roman" w:hAnsi="Times New Roman" w:cs="Times New Roman"/>
                <w:color w:val="FF0000"/>
                <w:sz w:val="20"/>
                <w:szCs w:val="20"/>
              </w:rPr>
              <w:t xml:space="preserve">Зд - оценка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r w:rsidRPr="009D2C9C">
              <w:rPr>
                <w:rFonts w:ascii="Times New Roman" w:eastAsia="Times New Roman" w:hAnsi="Times New Roman" w:cs="Times New Roman"/>
                <w:color w:val="FF0000"/>
                <w:sz w:val="20"/>
                <w:szCs w:val="20"/>
              </w:rPr>
              <w:t xml:space="preserve"> (за исключением задолженности, подлежащей учету на забалансовых счетах до 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26</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color w:val="000000"/>
                <w:sz w:val="20"/>
                <w:szCs w:val="20"/>
              </w:rPr>
            </w:pPr>
            <w:r w:rsidRPr="009D2C9C">
              <w:rPr>
                <w:rFonts w:ascii="Times New Roman" w:eastAsia="Times New Roman" w:hAnsi="Times New Roman" w:cs="Times New Roman"/>
                <w:color w:val="000000"/>
                <w:sz w:val="20"/>
                <w:szCs w:val="20"/>
              </w:rPr>
              <w:t xml:space="preserve">11607030050000140 </w:t>
            </w: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color w:val="000000"/>
                <w:sz w:val="20"/>
                <w:szCs w:val="20"/>
              </w:rPr>
            </w:pPr>
            <w:r w:rsidRPr="009D2C9C">
              <w:rPr>
                <w:rFonts w:ascii="Times New Roman" w:eastAsia="Times New Roman" w:hAnsi="Times New Roman" w:cs="Times New Roman"/>
                <w:color w:val="000000"/>
                <w:sz w:val="20"/>
                <w:szCs w:val="20"/>
              </w:rPr>
              <w:t xml:space="preserve">Штрафы, неустойки, пени, уплаченные в соответствии с договором аренды лесного участка или договором купли-продажи лесных насаждений в </w:t>
            </w:r>
            <w:r w:rsidRPr="009D2C9C">
              <w:rPr>
                <w:rFonts w:ascii="Times New Roman" w:eastAsia="Times New Roman" w:hAnsi="Times New Roman" w:cs="Times New Roman"/>
                <w:color w:val="000000"/>
                <w:sz w:val="20"/>
                <w:szCs w:val="20"/>
              </w:rPr>
              <w:lastRenderedPageBreak/>
              <w:t>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Д=(FР</w:t>
            </w:r>
            <w:r w:rsidRPr="009D2C9C">
              <w:rPr>
                <w:rFonts w:ascii="Times New Roman" w:eastAsia="Times New Roman" w:hAnsi="Times New Roman" w:cs="Times New Roman"/>
                <w:sz w:val="20"/>
                <w:szCs w:val="20"/>
                <w:vertAlign w:val="subscript"/>
              </w:rPr>
              <w:t>j-4</w:t>
            </w:r>
            <w:r w:rsidRPr="009D2C9C">
              <w:rPr>
                <w:rFonts w:ascii="Times New Roman" w:eastAsia="Times New Roman" w:hAnsi="Times New Roman" w:cs="Times New Roman"/>
                <w:sz w:val="20"/>
                <w:szCs w:val="20"/>
              </w:rPr>
              <w:t>+ FР</w:t>
            </w:r>
            <w:r w:rsidRPr="009D2C9C">
              <w:rPr>
                <w:rFonts w:ascii="Times New Roman" w:eastAsia="Times New Roman" w:hAnsi="Times New Roman" w:cs="Times New Roman"/>
                <w:sz w:val="20"/>
                <w:szCs w:val="20"/>
                <w:vertAlign w:val="subscript"/>
              </w:rPr>
              <w:t>j-3</w:t>
            </w:r>
            <w:r w:rsidRPr="009D2C9C">
              <w:rPr>
                <w:rFonts w:ascii="Times New Roman" w:eastAsia="Times New Roman" w:hAnsi="Times New Roman" w:cs="Times New Roman"/>
                <w:sz w:val="20"/>
                <w:szCs w:val="20"/>
              </w:rPr>
              <w:t>+FР</w:t>
            </w:r>
            <w:r w:rsidRPr="009D2C9C">
              <w:rPr>
                <w:rFonts w:ascii="Times New Roman" w:eastAsia="Times New Roman" w:hAnsi="Times New Roman" w:cs="Times New Roman"/>
                <w:sz w:val="20"/>
                <w:szCs w:val="20"/>
                <w:vertAlign w:val="subscript"/>
              </w:rPr>
              <w:t>j-2</w:t>
            </w:r>
            <w:r w:rsidRPr="009D2C9C">
              <w:rPr>
                <w:rFonts w:ascii="Times New Roman" w:eastAsia="Times New Roman" w:hAnsi="Times New Roman" w:cs="Times New Roman"/>
                <w:sz w:val="20"/>
                <w:szCs w:val="20"/>
              </w:rPr>
              <w:t>)/3</w:t>
            </w:r>
            <w:r w:rsidRPr="009D2C9C">
              <w:rPr>
                <w:rFonts w:ascii="Times New Roman" w:eastAsia="Times New Roman" w:hAnsi="Times New Roman" w:cs="Times New Roman"/>
                <w:color w:val="FF0000"/>
                <w:sz w:val="20"/>
                <w:szCs w:val="20"/>
              </w:rPr>
              <w:t>+Зд</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FF0000"/>
                <w:sz w:val="20"/>
                <w:szCs w:val="20"/>
              </w:rPr>
              <w:t xml:space="preserve">Расчет производится исходя из усреднения фактических поступлений  доходов </w:t>
            </w:r>
            <w:r w:rsidRPr="009D2C9C">
              <w:rPr>
                <w:rFonts w:ascii="Times New Roman" w:eastAsia="Times New Roman" w:hAnsi="Times New Roman" w:cs="Times New Roman"/>
                <w:color w:val="FF0000"/>
                <w:sz w:val="20"/>
                <w:szCs w:val="20"/>
              </w:rPr>
              <w:lastRenderedPageBreak/>
              <w:t xml:space="preserve">за 3 года, предшествующих текущему финансовому году с учетом корректировки фактических поступлений, имеющих разовый характер или за весь период поступления соответствующего вида доходов в случае, если он не превышает 3 года, а также с учетом увеличения прогноза доходов на сумму оценки ожидаемых результатов работы по взысканию задолженности по платежам в бюджет </w:t>
            </w:r>
            <w:r w:rsidRPr="009D2C9C">
              <w:rPr>
                <w:rFonts w:ascii="Times New Roman" w:eastAsia="Times New Roman" w:hAnsi="Times New Roman" w:cs="Times New Roman"/>
                <w:color w:val="FF0000"/>
                <w:sz w:val="20"/>
                <w:szCs w:val="20"/>
              </w:rPr>
              <w:lastRenderedPageBreak/>
              <w:t xml:space="preserve">Ардатовского муниципального </w:t>
            </w:r>
            <w:r w:rsidRPr="009D2C9C">
              <w:rPr>
                <w:rFonts w:ascii="Times New Roman" w:eastAsia="Times New Roman" w:hAnsi="Times New Roman" w:cs="Times New Roman"/>
                <w:sz w:val="20"/>
                <w:szCs w:val="20"/>
              </w:rPr>
              <w:t>района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 xml:space="preserve">Д - Прогнозный объем поступлений </w:t>
            </w:r>
            <w:proofErr w:type="gramStart"/>
            <w:r w:rsidRPr="009D2C9C">
              <w:rPr>
                <w:rFonts w:ascii="Times New Roman" w:eastAsia="Times New Roman" w:hAnsi="Times New Roman" w:cs="Times New Roman"/>
                <w:sz w:val="20"/>
                <w:szCs w:val="20"/>
              </w:rPr>
              <w:t>доходов ;</w:t>
            </w:r>
            <w:proofErr w:type="gramEnd"/>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j – прогнозируемый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FРj  - факт поступления  в j-ый финансовый  год ( корректируется  с учетом фактических поступлений, имеющих разовый характер);         </w:t>
            </w:r>
            <w:r w:rsidRPr="009D2C9C">
              <w:rPr>
                <w:rFonts w:ascii="Times New Roman" w:eastAsia="Times New Roman" w:hAnsi="Times New Roman" w:cs="Times New Roman"/>
                <w:color w:val="FF0000"/>
                <w:sz w:val="20"/>
                <w:szCs w:val="20"/>
              </w:rPr>
              <w:t xml:space="preserve">Зд - оценка ожидаемых результатов работы по взысканию  </w:t>
            </w:r>
            <w:r w:rsidRPr="009D2C9C">
              <w:rPr>
                <w:rFonts w:ascii="Times New Roman" w:eastAsia="Times New Roman" w:hAnsi="Times New Roman" w:cs="Times New Roman"/>
                <w:color w:val="FF0000"/>
                <w:sz w:val="20"/>
                <w:szCs w:val="20"/>
              </w:rPr>
              <w:lastRenderedPageBreak/>
              <w:t xml:space="preserve">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r w:rsidRPr="009D2C9C">
              <w:rPr>
                <w:rFonts w:ascii="Times New Roman" w:eastAsia="Times New Roman" w:hAnsi="Times New Roman" w:cs="Times New Roman"/>
                <w:color w:val="FF0000"/>
                <w:sz w:val="20"/>
                <w:szCs w:val="20"/>
              </w:rPr>
              <w:t xml:space="preserve"> (за исключением задолженности, подлежащей учету на забалансовых счетах до 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27</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11607040050000140</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color w:val="000000"/>
                <w:sz w:val="20"/>
                <w:szCs w:val="20"/>
              </w:rPr>
            </w:pPr>
            <w:r w:rsidRPr="009D2C9C">
              <w:rPr>
                <w:rFonts w:ascii="Times New Roman" w:eastAsia="Times New Roman" w:hAnsi="Times New Roman" w:cs="Times New Roman"/>
                <w:color w:val="000000"/>
                <w:sz w:val="20"/>
                <w:szCs w:val="20"/>
              </w:rPr>
              <w:t>Штрафы, неустойки, пени, уплаченные в соответствии с договором водопользования в 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Д=(FР</w:t>
            </w:r>
            <w:r w:rsidRPr="009D2C9C">
              <w:rPr>
                <w:rFonts w:ascii="Times New Roman" w:eastAsia="Times New Roman" w:hAnsi="Times New Roman" w:cs="Times New Roman"/>
                <w:sz w:val="20"/>
                <w:szCs w:val="20"/>
                <w:vertAlign w:val="subscript"/>
              </w:rPr>
              <w:t>j-4</w:t>
            </w:r>
            <w:r w:rsidRPr="009D2C9C">
              <w:rPr>
                <w:rFonts w:ascii="Times New Roman" w:eastAsia="Times New Roman" w:hAnsi="Times New Roman" w:cs="Times New Roman"/>
                <w:sz w:val="20"/>
                <w:szCs w:val="20"/>
              </w:rPr>
              <w:t>+ FР</w:t>
            </w:r>
            <w:r w:rsidRPr="009D2C9C">
              <w:rPr>
                <w:rFonts w:ascii="Times New Roman" w:eastAsia="Times New Roman" w:hAnsi="Times New Roman" w:cs="Times New Roman"/>
                <w:sz w:val="20"/>
                <w:szCs w:val="20"/>
                <w:vertAlign w:val="subscript"/>
              </w:rPr>
              <w:t>j-3</w:t>
            </w:r>
            <w:r w:rsidRPr="009D2C9C">
              <w:rPr>
                <w:rFonts w:ascii="Times New Roman" w:eastAsia="Times New Roman" w:hAnsi="Times New Roman" w:cs="Times New Roman"/>
                <w:sz w:val="20"/>
                <w:szCs w:val="20"/>
              </w:rPr>
              <w:t>+FР</w:t>
            </w:r>
            <w:r w:rsidRPr="009D2C9C">
              <w:rPr>
                <w:rFonts w:ascii="Times New Roman" w:eastAsia="Times New Roman" w:hAnsi="Times New Roman" w:cs="Times New Roman"/>
                <w:sz w:val="20"/>
                <w:szCs w:val="20"/>
                <w:vertAlign w:val="subscript"/>
              </w:rPr>
              <w:t>j-2</w:t>
            </w:r>
            <w:r w:rsidRPr="009D2C9C">
              <w:rPr>
                <w:rFonts w:ascii="Times New Roman" w:eastAsia="Times New Roman" w:hAnsi="Times New Roman" w:cs="Times New Roman"/>
                <w:sz w:val="20"/>
                <w:szCs w:val="20"/>
              </w:rPr>
              <w:t>)/3</w:t>
            </w:r>
            <w:r w:rsidRPr="009D2C9C">
              <w:rPr>
                <w:rFonts w:ascii="Times New Roman" w:eastAsia="Times New Roman" w:hAnsi="Times New Roman" w:cs="Times New Roman"/>
                <w:color w:val="FF0000"/>
                <w:sz w:val="20"/>
                <w:szCs w:val="20"/>
              </w:rPr>
              <w:t>+Зд</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FF0000"/>
                <w:sz w:val="20"/>
                <w:szCs w:val="20"/>
              </w:rPr>
              <w:t xml:space="preserve">Расчет производится исходя из усреднения фактических поступлений  доходов за 3 года, предшествующих текущему финансовому году с учетом корректировки фактических поступлений, имеющих разовый характер или за весь период поступления соответствующего вида доходов в случае, если он не превышает 3 года, а также с учетом увеличения </w:t>
            </w:r>
            <w:r w:rsidRPr="009D2C9C">
              <w:rPr>
                <w:rFonts w:ascii="Times New Roman" w:eastAsia="Times New Roman" w:hAnsi="Times New Roman" w:cs="Times New Roman"/>
                <w:color w:val="FF0000"/>
                <w:sz w:val="20"/>
                <w:szCs w:val="20"/>
              </w:rPr>
              <w:lastRenderedPageBreak/>
              <w:t xml:space="preserve">прогноза доходов на сумму оценки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 xml:space="preserve">Д - Прогнозный объем поступлений </w:t>
            </w:r>
            <w:proofErr w:type="gramStart"/>
            <w:r w:rsidRPr="009D2C9C">
              <w:rPr>
                <w:rFonts w:ascii="Times New Roman" w:eastAsia="Times New Roman" w:hAnsi="Times New Roman" w:cs="Times New Roman"/>
                <w:sz w:val="20"/>
                <w:szCs w:val="20"/>
              </w:rPr>
              <w:t>доходов ;</w:t>
            </w:r>
            <w:proofErr w:type="gramEnd"/>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j – прогнозируемый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FРj  - факт поступления  в j-ый финансовый  год ( корректируется  с учетом фактических поступлений, имеющих разовый характер);         </w:t>
            </w:r>
            <w:r w:rsidRPr="009D2C9C">
              <w:rPr>
                <w:rFonts w:ascii="Times New Roman" w:eastAsia="Times New Roman" w:hAnsi="Times New Roman" w:cs="Times New Roman"/>
                <w:color w:val="FF0000"/>
                <w:sz w:val="20"/>
                <w:szCs w:val="20"/>
              </w:rPr>
              <w:t xml:space="preserve">Зд - оценка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r w:rsidRPr="009D2C9C">
              <w:rPr>
                <w:rFonts w:ascii="Times New Roman" w:eastAsia="Times New Roman" w:hAnsi="Times New Roman" w:cs="Times New Roman"/>
                <w:color w:val="FF0000"/>
                <w:sz w:val="20"/>
                <w:szCs w:val="20"/>
              </w:rPr>
              <w:t xml:space="preserve"> (за исключением задолженности, подлежащей учету на забалансовых счетах до 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28</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11607090050000140</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tc>
        <w:tc>
          <w:tcPr>
            <w:tcW w:w="1657" w:type="dxa"/>
            <w:shd w:val="clear" w:color="auto" w:fill="auto"/>
            <w:vAlign w:val="center"/>
          </w:tcPr>
          <w:p w:rsidR="009D2C9C" w:rsidRPr="009D2C9C" w:rsidRDefault="009D2C9C" w:rsidP="009D2C9C">
            <w:pPr>
              <w:spacing w:after="0" w:line="240" w:lineRule="auto"/>
              <w:jc w:val="both"/>
              <w:rPr>
                <w:rFonts w:ascii="Times New Roman" w:eastAsia="Times New Roman" w:hAnsi="Times New Roman" w:cs="Times New Roman"/>
                <w:color w:val="000000"/>
                <w:sz w:val="20"/>
                <w:szCs w:val="20"/>
              </w:rPr>
            </w:pPr>
            <w:r w:rsidRPr="009D2C9C">
              <w:rPr>
                <w:rFonts w:ascii="Times New Roman" w:eastAsia="Times New Roman" w:hAnsi="Times New Roman" w:cs="Times New Roman"/>
                <w:color w:val="000000"/>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Д=(FР</w:t>
            </w:r>
            <w:r w:rsidRPr="009D2C9C">
              <w:rPr>
                <w:rFonts w:ascii="Times New Roman" w:eastAsia="Times New Roman" w:hAnsi="Times New Roman" w:cs="Times New Roman"/>
                <w:sz w:val="20"/>
                <w:szCs w:val="20"/>
                <w:vertAlign w:val="subscript"/>
              </w:rPr>
              <w:t>j-4</w:t>
            </w:r>
            <w:r w:rsidRPr="009D2C9C">
              <w:rPr>
                <w:rFonts w:ascii="Times New Roman" w:eastAsia="Times New Roman" w:hAnsi="Times New Roman" w:cs="Times New Roman"/>
                <w:sz w:val="20"/>
                <w:szCs w:val="20"/>
              </w:rPr>
              <w:t>+ FР</w:t>
            </w:r>
            <w:r w:rsidRPr="009D2C9C">
              <w:rPr>
                <w:rFonts w:ascii="Times New Roman" w:eastAsia="Times New Roman" w:hAnsi="Times New Roman" w:cs="Times New Roman"/>
                <w:sz w:val="20"/>
                <w:szCs w:val="20"/>
                <w:vertAlign w:val="subscript"/>
              </w:rPr>
              <w:t>j-3</w:t>
            </w:r>
            <w:r w:rsidRPr="009D2C9C">
              <w:rPr>
                <w:rFonts w:ascii="Times New Roman" w:eastAsia="Times New Roman" w:hAnsi="Times New Roman" w:cs="Times New Roman"/>
                <w:sz w:val="20"/>
                <w:szCs w:val="20"/>
              </w:rPr>
              <w:t>+FР</w:t>
            </w:r>
            <w:r w:rsidRPr="009D2C9C">
              <w:rPr>
                <w:rFonts w:ascii="Times New Roman" w:eastAsia="Times New Roman" w:hAnsi="Times New Roman" w:cs="Times New Roman"/>
                <w:sz w:val="20"/>
                <w:szCs w:val="20"/>
                <w:vertAlign w:val="subscript"/>
              </w:rPr>
              <w:t>j-2</w:t>
            </w:r>
            <w:r w:rsidRPr="009D2C9C">
              <w:rPr>
                <w:rFonts w:ascii="Times New Roman" w:eastAsia="Times New Roman" w:hAnsi="Times New Roman" w:cs="Times New Roman"/>
                <w:sz w:val="20"/>
                <w:szCs w:val="20"/>
              </w:rPr>
              <w:t>)/3</w:t>
            </w:r>
            <w:r w:rsidRPr="009D2C9C">
              <w:rPr>
                <w:rFonts w:ascii="Times New Roman" w:eastAsia="Times New Roman" w:hAnsi="Times New Roman" w:cs="Times New Roman"/>
                <w:color w:val="FF0000"/>
                <w:sz w:val="20"/>
                <w:szCs w:val="20"/>
              </w:rPr>
              <w:t>+Зд</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FF0000"/>
                <w:sz w:val="20"/>
                <w:szCs w:val="20"/>
              </w:rPr>
              <w:t xml:space="preserve">Расчет производится исходя из усреднения фактических поступлений  доходов за 3 года, предшествующих текущему финансовому году с учетом корректировки фактических поступлений, имеющих разовый характер или за </w:t>
            </w:r>
            <w:r w:rsidRPr="009D2C9C">
              <w:rPr>
                <w:rFonts w:ascii="Times New Roman" w:eastAsia="Times New Roman" w:hAnsi="Times New Roman" w:cs="Times New Roman"/>
                <w:color w:val="FF0000"/>
                <w:sz w:val="20"/>
                <w:szCs w:val="20"/>
              </w:rPr>
              <w:lastRenderedPageBreak/>
              <w:t xml:space="preserve">весь период поступления соответствующего вида доходов в случае, если он не превышает 3 года, а также с учетом увеличения прогноза доходов на сумму оценки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 xml:space="preserve">Д - Прогнозный объем поступлений </w:t>
            </w:r>
            <w:proofErr w:type="gramStart"/>
            <w:r w:rsidRPr="009D2C9C">
              <w:rPr>
                <w:rFonts w:ascii="Times New Roman" w:eastAsia="Times New Roman" w:hAnsi="Times New Roman" w:cs="Times New Roman"/>
                <w:sz w:val="20"/>
                <w:szCs w:val="20"/>
              </w:rPr>
              <w:t>доходов ;</w:t>
            </w:r>
            <w:proofErr w:type="gramEnd"/>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j – прогнозируемый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FРj  - факт поступления  в j-ый финансовый  год ( корректируется  с учетом фактических поступлений, имеющих разовый характер);         </w:t>
            </w:r>
            <w:r w:rsidRPr="009D2C9C">
              <w:rPr>
                <w:rFonts w:ascii="Times New Roman" w:eastAsia="Times New Roman" w:hAnsi="Times New Roman" w:cs="Times New Roman"/>
                <w:color w:val="FF0000"/>
                <w:sz w:val="20"/>
                <w:szCs w:val="20"/>
              </w:rPr>
              <w:t xml:space="preserve">Зд - оценка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r w:rsidRPr="009D2C9C">
              <w:rPr>
                <w:rFonts w:ascii="Times New Roman" w:eastAsia="Times New Roman" w:hAnsi="Times New Roman" w:cs="Times New Roman"/>
                <w:color w:val="FF0000"/>
                <w:sz w:val="20"/>
                <w:szCs w:val="20"/>
              </w:rPr>
              <w:t xml:space="preserve"> (за исключением задолженности, подлежащей учету на забалансовых счетах до 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29</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color w:val="000000"/>
                <w:sz w:val="20"/>
                <w:szCs w:val="20"/>
              </w:rPr>
            </w:pPr>
            <w:r w:rsidRPr="009D2C9C">
              <w:rPr>
                <w:rFonts w:ascii="Times New Roman" w:eastAsia="Times New Roman" w:hAnsi="Times New Roman" w:cs="Times New Roman"/>
                <w:color w:val="000000"/>
                <w:sz w:val="20"/>
                <w:szCs w:val="20"/>
              </w:rPr>
              <w:t>11610031050000140</w:t>
            </w:r>
          </w:p>
          <w:p w:rsidR="009D2C9C" w:rsidRPr="009D2C9C" w:rsidRDefault="009D2C9C" w:rsidP="009D2C9C">
            <w:pPr>
              <w:spacing w:after="0" w:line="240" w:lineRule="auto"/>
              <w:jc w:val="center"/>
              <w:rPr>
                <w:rFonts w:ascii="Times New Roman" w:eastAsia="Times New Roman" w:hAnsi="Times New Roman" w:cs="Times New Roman"/>
                <w:color w:val="000000"/>
                <w:sz w:val="20"/>
                <w:szCs w:val="20"/>
              </w:rPr>
            </w:pP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color w:val="000000"/>
                <w:sz w:val="20"/>
                <w:szCs w:val="20"/>
              </w:rPr>
            </w:pPr>
            <w:r w:rsidRPr="009D2C9C">
              <w:rPr>
                <w:rFonts w:ascii="Times New Roman" w:eastAsia="Times New Roman" w:hAnsi="Times New Roman" w:cs="Times New Roman"/>
                <w:color w:val="000000"/>
                <w:sz w:val="20"/>
                <w:szCs w:val="20"/>
              </w:rPr>
              <w:t>Возмещение ущерба при возникновении страховых случаев, когда выгодоприобретателями выступают получатели средств бюджета муниципального района</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Д=(FР</w:t>
            </w:r>
            <w:r w:rsidRPr="009D2C9C">
              <w:rPr>
                <w:rFonts w:ascii="Times New Roman" w:eastAsia="Times New Roman" w:hAnsi="Times New Roman" w:cs="Times New Roman"/>
                <w:sz w:val="20"/>
                <w:szCs w:val="20"/>
                <w:vertAlign w:val="subscript"/>
              </w:rPr>
              <w:t>j-4</w:t>
            </w:r>
            <w:r w:rsidRPr="009D2C9C">
              <w:rPr>
                <w:rFonts w:ascii="Times New Roman" w:eastAsia="Times New Roman" w:hAnsi="Times New Roman" w:cs="Times New Roman"/>
                <w:sz w:val="20"/>
                <w:szCs w:val="20"/>
              </w:rPr>
              <w:t>+ FР</w:t>
            </w:r>
            <w:r w:rsidRPr="009D2C9C">
              <w:rPr>
                <w:rFonts w:ascii="Times New Roman" w:eastAsia="Times New Roman" w:hAnsi="Times New Roman" w:cs="Times New Roman"/>
                <w:sz w:val="20"/>
                <w:szCs w:val="20"/>
                <w:vertAlign w:val="subscript"/>
              </w:rPr>
              <w:t>j-3</w:t>
            </w:r>
            <w:r w:rsidRPr="009D2C9C">
              <w:rPr>
                <w:rFonts w:ascii="Times New Roman" w:eastAsia="Times New Roman" w:hAnsi="Times New Roman" w:cs="Times New Roman"/>
                <w:sz w:val="20"/>
                <w:szCs w:val="20"/>
              </w:rPr>
              <w:t>+FР</w:t>
            </w:r>
            <w:r w:rsidRPr="009D2C9C">
              <w:rPr>
                <w:rFonts w:ascii="Times New Roman" w:eastAsia="Times New Roman" w:hAnsi="Times New Roman" w:cs="Times New Roman"/>
                <w:sz w:val="20"/>
                <w:szCs w:val="20"/>
                <w:vertAlign w:val="subscript"/>
              </w:rPr>
              <w:t>j-2</w:t>
            </w:r>
            <w:r w:rsidRPr="009D2C9C">
              <w:rPr>
                <w:rFonts w:ascii="Times New Roman" w:eastAsia="Times New Roman" w:hAnsi="Times New Roman" w:cs="Times New Roman"/>
                <w:sz w:val="20"/>
                <w:szCs w:val="20"/>
              </w:rPr>
              <w:t>)/3</w:t>
            </w:r>
            <w:r w:rsidRPr="009D2C9C">
              <w:rPr>
                <w:rFonts w:ascii="Times New Roman" w:eastAsia="Times New Roman" w:hAnsi="Times New Roman" w:cs="Times New Roman"/>
                <w:color w:val="FF0000"/>
                <w:sz w:val="20"/>
                <w:szCs w:val="20"/>
              </w:rPr>
              <w:t>+Зд</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FF0000"/>
                <w:sz w:val="20"/>
                <w:szCs w:val="20"/>
              </w:rPr>
              <w:t xml:space="preserve">Расчет производится исходя из усреднения фактических поступлений  доходов за 3 года, предшествующих </w:t>
            </w:r>
            <w:r w:rsidRPr="009D2C9C">
              <w:rPr>
                <w:rFonts w:ascii="Times New Roman" w:eastAsia="Times New Roman" w:hAnsi="Times New Roman" w:cs="Times New Roman"/>
                <w:color w:val="FF0000"/>
                <w:sz w:val="20"/>
                <w:szCs w:val="20"/>
              </w:rPr>
              <w:lastRenderedPageBreak/>
              <w:t>текущему финансовому году с учетом корректировки фактических поступлений, имеющих разовый характер или за весь период поступления соответствующего вида доходов в случае, если он не превышает 3 года, а также с учетом увеличения прогноза доходов на сумму оценки ожидаемых результатов работы по взысканию задолженности по платежам в бюджет Ардатовского муницип</w:t>
            </w:r>
            <w:r w:rsidRPr="009D2C9C">
              <w:rPr>
                <w:rFonts w:ascii="Times New Roman" w:eastAsia="Times New Roman" w:hAnsi="Times New Roman" w:cs="Times New Roman"/>
                <w:color w:val="FF0000"/>
                <w:sz w:val="20"/>
                <w:szCs w:val="20"/>
              </w:rPr>
              <w:lastRenderedPageBreak/>
              <w:t xml:space="preserve">ального </w:t>
            </w:r>
            <w:r w:rsidRPr="009D2C9C">
              <w:rPr>
                <w:rFonts w:ascii="Times New Roman" w:eastAsia="Times New Roman" w:hAnsi="Times New Roman" w:cs="Times New Roman"/>
                <w:sz w:val="20"/>
                <w:szCs w:val="20"/>
              </w:rPr>
              <w:t>района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 xml:space="preserve">Д - Прогнозный объем поступлений </w:t>
            </w:r>
            <w:proofErr w:type="gramStart"/>
            <w:r w:rsidRPr="009D2C9C">
              <w:rPr>
                <w:rFonts w:ascii="Times New Roman" w:eastAsia="Times New Roman" w:hAnsi="Times New Roman" w:cs="Times New Roman"/>
                <w:sz w:val="20"/>
                <w:szCs w:val="20"/>
              </w:rPr>
              <w:t>доходов ;</w:t>
            </w:r>
            <w:proofErr w:type="gramEnd"/>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j – прогнозируемый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FРj  - факт поступления  в j-ый финансовый  год ( корректируется  с учетом фактических поступлений, имеющих разовый характер);         </w:t>
            </w:r>
            <w:r w:rsidRPr="009D2C9C">
              <w:rPr>
                <w:rFonts w:ascii="Times New Roman" w:eastAsia="Times New Roman" w:hAnsi="Times New Roman" w:cs="Times New Roman"/>
                <w:color w:val="FF0000"/>
                <w:sz w:val="20"/>
                <w:szCs w:val="20"/>
              </w:rPr>
              <w:t xml:space="preserve">Зд - оценка ожидаемых результатов работы по взысканию  задолженности по платежам в  бюджет Ардатовского </w:t>
            </w:r>
            <w:r w:rsidRPr="009D2C9C">
              <w:rPr>
                <w:rFonts w:ascii="Times New Roman" w:eastAsia="Times New Roman" w:hAnsi="Times New Roman" w:cs="Times New Roman"/>
                <w:color w:val="FF0000"/>
                <w:sz w:val="20"/>
                <w:szCs w:val="20"/>
              </w:rPr>
              <w:lastRenderedPageBreak/>
              <w:t xml:space="preserve">муниципального </w:t>
            </w:r>
            <w:r w:rsidRPr="009D2C9C">
              <w:rPr>
                <w:rFonts w:ascii="Times New Roman" w:eastAsia="Times New Roman" w:hAnsi="Times New Roman" w:cs="Times New Roman"/>
                <w:sz w:val="20"/>
                <w:szCs w:val="20"/>
              </w:rPr>
              <w:t>района</w:t>
            </w:r>
            <w:r w:rsidRPr="009D2C9C">
              <w:rPr>
                <w:rFonts w:ascii="Times New Roman" w:eastAsia="Times New Roman" w:hAnsi="Times New Roman" w:cs="Times New Roman"/>
                <w:color w:val="FF0000"/>
                <w:sz w:val="20"/>
                <w:szCs w:val="20"/>
              </w:rPr>
              <w:t xml:space="preserve"> (за исключением задолженности, подлежащей учету на забалансовых счетах до 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30</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color w:val="000000"/>
                <w:sz w:val="20"/>
                <w:szCs w:val="20"/>
              </w:rPr>
            </w:pPr>
            <w:r w:rsidRPr="009D2C9C">
              <w:rPr>
                <w:rFonts w:ascii="Times New Roman" w:eastAsia="Times New Roman" w:hAnsi="Times New Roman" w:cs="Times New Roman"/>
                <w:color w:val="000000"/>
                <w:sz w:val="20"/>
                <w:szCs w:val="20"/>
              </w:rPr>
              <w:t>11610032050000140</w:t>
            </w:r>
          </w:p>
          <w:p w:rsidR="009D2C9C" w:rsidRPr="009D2C9C" w:rsidRDefault="009D2C9C" w:rsidP="009D2C9C">
            <w:pPr>
              <w:spacing w:after="0" w:line="240" w:lineRule="auto"/>
              <w:jc w:val="center"/>
              <w:rPr>
                <w:rFonts w:ascii="Times New Roman" w:eastAsia="Times New Roman" w:hAnsi="Times New Roman" w:cs="Times New Roman"/>
                <w:color w:val="000000"/>
                <w:sz w:val="20"/>
                <w:szCs w:val="20"/>
              </w:rPr>
            </w:pP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color w:val="000000"/>
                <w:sz w:val="20"/>
                <w:szCs w:val="20"/>
              </w:rPr>
            </w:pPr>
            <w:r w:rsidRPr="009D2C9C">
              <w:rPr>
                <w:rFonts w:ascii="Times New Roman" w:eastAsia="Times New Roman" w:hAnsi="Times New Roman" w:cs="Times New Roman"/>
                <w:color w:val="000000"/>
                <w:sz w:val="20"/>
                <w:szCs w:val="20"/>
              </w:rPr>
              <w:t>Прочее возмещение ущерба, причиненного муниципальному имуществу муниципального района (за исключением имущества, закрепленного за муниципальными бюджетными (автономными) учреждениями, унитарными предприятиями)</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Д=(FР</w:t>
            </w:r>
            <w:r w:rsidRPr="009D2C9C">
              <w:rPr>
                <w:rFonts w:ascii="Times New Roman" w:eastAsia="Times New Roman" w:hAnsi="Times New Roman" w:cs="Times New Roman"/>
                <w:sz w:val="20"/>
                <w:szCs w:val="20"/>
                <w:vertAlign w:val="subscript"/>
              </w:rPr>
              <w:t>j-4</w:t>
            </w:r>
            <w:r w:rsidRPr="009D2C9C">
              <w:rPr>
                <w:rFonts w:ascii="Times New Roman" w:eastAsia="Times New Roman" w:hAnsi="Times New Roman" w:cs="Times New Roman"/>
                <w:sz w:val="20"/>
                <w:szCs w:val="20"/>
              </w:rPr>
              <w:t>+ FР</w:t>
            </w:r>
            <w:r w:rsidRPr="009D2C9C">
              <w:rPr>
                <w:rFonts w:ascii="Times New Roman" w:eastAsia="Times New Roman" w:hAnsi="Times New Roman" w:cs="Times New Roman"/>
                <w:sz w:val="20"/>
                <w:szCs w:val="20"/>
                <w:vertAlign w:val="subscript"/>
              </w:rPr>
              <w:t>j-3</w:t>
            </w:r>
            <w:r w:rsidRPr="009D2C9C">
              <w:rPr>
                <w:rFonts w:ascii="Times New Roman" w:eastAsia="Times New Roman" w:hAnsi="Times New Roman" w:cs="Times New Roman"/>
                <w:sz w:val="20"/>
                <w:szCs w:val="20"/>
              </w:rPr>
              <w:t>+FР</w:t>
            </w:r>
            <w:r w:rsidRPr="009D2C9C">
              <w:rPr>
                <w:rFonts w:ascii="Times New Roman" w:eastAsia="Times New Roman" w:hAnsi="Times New Roman" w:cs="Times New Roman"/>
                <w:sz w:val="20"/>
                <w:szCs w:val="20"/>
                <w:vertAlign w:val="subscript"/>
              </w:rPr>
              <w:t>j-2</w:t>
            </w:r>
            <w:r w:rsidRPr="009D2C9C">
              <w:rPr>
                <w:rFonts w:ascii="Times New Roman" w:eastAsia="Times New Roman" w:hAnsi="Times New Roman" w:cs="Times New Roman"/>
                <w:sz w:val="20"/>
                <w:szCs w:val="20"/>
              </w:rPr>
              <w:t>)/3</w:t>
            </w:r>
            <w:r w:rsidRPr="009D2C9C">
              <w:rPr>
                <w:rFonts w:ascii="Times New Roman" w:eastAsia="Times New Roman" w:hAnsi="Times New Roman" w:cs="Times New Roman"/>
                <w:color w:val="FF0000"/>
                <w:sz w:val="20"/>
                <w:szCs w:val="20"/>
              </w:rPr>
              <w:t>+Зд</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FF0000"/>
                <w:sz w:val="20"/>
                <w:szCs w:val="20"/>
              </w:rPr>
              <w:t xml:space="preserve">Расчет производится исходя из усреднения фактических поступлений  доходов за 3 года, предшествующих текущему финансовому году с учетом корректировки фактических поступлений, имеющих разовый характер или за весь период поступления соответствующего вида доходов в случае, если он не превышает 3 года, а также с учетом увеличения прогноза доходов на сумму </w:t>
            </w:r>
            <w:r w:rsidRPr="009D2C9C">
              <w:rPr>
                <w:rFonts w:ascii="Times New Roman" w:eastAsia="Times New Roman" w:hAnsi="Times New Roman" w:cs="Times New Roman"/>
                <w:color w:val="FF0000"/>
                <w:sz w:val="20"/>
                <w:szCs w:val="20"/>
              </w:rPr>
              <w:lastRenderedPageBreak/>
              <w:t xml:space="preserve">оценки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 xml:space="preserve">Д - Прогнозный объем поступлений </w:t>
            </w:r>
            <w:proofErr w:type="gramStart"/>
            <w:r w:rsidRPr="009D2C9C">
              <w:rPr>
                <w:rFonts w:ascii="Times New Roman" w:eastAsia="Times New Roman" w:hAnsi="Times New Roman" w:cs="Times New Roman"/>
                <w:sz w:val="20"/>
                <w:szCs w:val="20"/>
              </w:rPr>
              <w:t>доходов ;</w:t>
            </w:r>
            <w:proofErr w:type="gramEnd"/>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j – прогнозируемый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FРj  - факт поступления  в j-ый финансовый  год ( корректируется  с учетом фактических поступлений, имеющих разовый характер);         </w:t>
            </w:r>
            <w:r w:rsidRPr="009D2C9C">
              <w:rPr>
                <w:rFonts w:ascii="Times New Roman" w:eastAsia="Times New Roman" w:hAnsi="Times New Roman" w:cs="Times New Roman"/>
                <w:color w:val="FF0000"/>
                <w:sz w:val="20"/>
                <w:szCs w:val="20"/>
              </w:rPr>
              <w:t xml:space="preserve">Зд - оценка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r w:rsidRPr="009D2C9C">
              <w:rPr>
                <w:rFonts w:ascii="Times New Roman" w:eastAsia="Times New Roman" w:hAnsi="Times New Roman" w:cs="Times New Roman"/>
                <w:color w:val="FF0000"/>
                <w:sz w:val="20"/>
                <w:szCs w:val="20"/>
              </w:rPr>
              <w:t xml:space="preserve"> (за исключением задолженности, подлежащей учету на забалансовых счетах до 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31</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11610061050000140</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tc>
        <w:tc>
          <w:tcPr>
            <w:tcW w:w="1657" w:type="dxa"/>
            <w:shd w:val="clear" w:color="auto" w:fill="auto"/>
            <w:vAlign w:val="center"/>
          </w:tcPr>
          <w:p w:rsidR="009D2C9C" w:rsidRPr="009D2C9C" w:rsidRDefault="009D2C9C" w:rsidP="009D2C9C">
            <w:pPr>
              <w:spacing w:after="0" w:line="240" w:lineRule="auto"/>
              <w:jc w:val="both"/>
              <w:rPr>
                <w:rFonts w:ascii="Times New Roman" w:eastAsia="Times New Roman" w:hAnsi="Times New Roman" w:cs="Times New Roman"/>
                <w:color w:val="000000"/>
                <w:sz w:val="20"/>
                <w:szCs w:val="20"/>
              </w:rPr>
            </w:pPr>
            <w:r w:rsidRPr="009D2C9C">
              <w:rPr>
                <w:rFonts w:ascii="Times New Roman" w:eastAsia="Times New Roman" w:hAnsi="Times New Roman" w:cs="Times New Roman"/>
                <w:color w:val="000000"/>
                <w:sz w:val="20"/>
                <w:szCs w:val="20"/>
              </w:rPr>
              <w:t xml:space="preserve">Платежи в целях возмещения убытков, причиненных уклонением от заключения с муниципальным органом муниципального района (муниципальным казенным учреждением) муниципального контракта, а также иные денежные средства, подлежащие зачислению в бюджет муниципального района за нарушение </w:t>
            </w:r>
            <w:hyperlink r:id="rId118" w:anchor="/document/70353464/entry/2" w:history="1">
              <w:r w:rsidRPr="009D2C9C">
                <w:rPr>
                  <w:rFonts w:ascii="Times New Roman" w:eastAsia="Times New Roman" w:hAnsi="Times New Roman" w:cs="Times New Roman"/>
                  <w:color w:val="000000"/>
                  <w:sz w:val="20"/>
                  <w:szCs w:val="20"/>
                </w:rPr>
                <w:t>законодательства</w:t>
              </w:r>
            </w:hyperlink>
            <w:r w:rsidRPr="009D2C9C">
              <w:rPr>
                <w:rFonts w:ascii="Times New Roman" w:eastAsia="Times New Roman" w:hAnsi="Times New Roman" w:cs="Times New Roman"/>
                <w:color w:val="000000"/>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w:t>
            </w:r>
            <w:r w:rsidRPr="009D2C9C">
              <w:rPr>
                <w:rFonts w:ascii="Times New Roman" w:eastAsia="Times New Roman" w:hAnsi="Times New Roman" w:cs="Times New Roman"/>
                <w:color w:val="000000"/>
                <w:sz w:val="20"/>
                <w:szCs w:val="20"/>
              </w:rPr>
              <w:lastRenderedPageBreak/>
              <w:t>нужд (за исключением муниципального контракта, финансируемого за счет средств муниципального дорожного фонда)</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Д=(FР</w:t>
            </w:r>
            <w:r w:rsidRPr="009D2C9C">
              <w:rPr>
                <w:rFonts w:ascii="Times New Roman" w:eastAsia="Times New Roman" w:hAnsi="Times New Roman" w:cs="Times New Roman"/>
                <w:sz w:val="20"/>
                <w:szCs w:val="20"/>
                <w:vertAlign w:val="subscript"/>
              </w:rPr>
              <w:t>j-4</w:t>
            </w:r>
            <w:r w:rsidRPr="009D2C9C">
              <w:rPr>
                <w:rFonts w:ascii="Times New Roman" w:eastAsia="Times New Roman" w:hAnsi="Times New Roman" w:cs="Times New Roman"/>
                <w:sz w:val="20"/>
                <w:szCs w:val="20"/>
              </w:rPr>
              <w:t>+ FР</w:t>
            </w:r>
            <w:r w:rsidRPr="009D2C9C">
              <w:rPr>
                <w:rFonts w:ascii="Times New Roman" w:eastAsia="Times New Roman" w:hAnsi="Times New Roman" w:cs="Times New Roman"/>
                <w:sz w:val="20"/>
                <w:szCs w:val="20"/>
                <w:vertAlign w:val="subscript"/>
              </w:rPr>
              <w:t>j-3</w:t>
            </w:r>
            <w:r w:rsidRPr="009D2C9C">
              <w:rPr>
                <w:rFonts w:ascii="Times New Roman" w:eastAsia="Times New Roman" w:hAnsi="Times New Roman" w:cs="Times New Roman"/>
                <w:sz w:val="20"/>
                <w:szCs w:val="20"/>
              </w:rPr>
              <w:t>+FР</w:t>
            </w:r>
            <w:r w:rsidRPr="009D2C9C">
              <w:rPr>
                <w:rFonts w:ascii="Times New Roman" w:eastAsia="Times New Roman" w:hAnsi="Times New Roman" w:cs="Times New Roman"/>
                <w:sz w:val="20"/>
                <w:szCs w:val="20"/>
                <w:vertAlign w:val="subscript"/>
              </w:rPr>
              <w:t>j-2</w:t>
            </w:r>
            <w:r w:rsidRPr="009D2C9C">
              <w:rPr>
                <w:rFonts w:ascii="Times New Roman" w:eastAsia="Times New Roman" w:hAnsi="Times New Roman" w:cs="Times New Roman"/>
                <w:sz w:val="20"/>
                <w:szCs w:val="20"/>
              </w:rPr>
              <w:t>)/3</w:t>
            </w:r>
            <w:r w:rsidRPr="009D2C9C">
              <w:rPr>
                <w:rFonts w:ascii="Times New Roman" w:eastAsia="Times New Roman" w:hAnsi="Times New Roman" w:cs="Times New Roman"/>
                <w:color w:val="FF0000"/>
                <w:sz w:val="20"/>
                <w:szCs w:val="20"/>
              </w:rPr>
              <w:t>+Зд</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FF0000"/>
                <w:sz w:val="20"/>
                <w:szCs w:val="20"/>
              </w:rPr>
              <w:t>Расчет производится исходя из усреднения фактических поступлений  доходов за 3 года, предшествующих текущему финансовому году с учетом корректировки фактических поступлений, имеющих разовый характер или за весь период поступле</w:t>
            </w:r>
            <w:r w:rsidRPr="009D2C9C">
              <w:rPr>
                <w:rFonts w:ascii="Times New Roman" w:eastAsia="Times New Roman" w:hAnsi="Times New Roman" w:cs="Times New Roman"/>
                <w:color w:val="FF0000"/>
                <w:sz w:val="20"/>
                <w:szCs w:val="20"/>
              </w:rPr>
              <w:lastRenderedPageBreak/>
              <w:t xml:space="preserve">ния соответствующего вида доходов в случае, если он не превышает 3 года, а также с учетом увеличения прогноза доходов на сумму оценки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 xml:space="preserve">Д - Прогнозный объем поступлений </w:t>
            </w:r>
            <w:proofErr w:type="gramStart"/>
            <w:r w:rsidRPr="009D2C9C">
              <w:rPr>
                <w:rFonts w:ascii="Times New Roman" w:eastAsia="Times New Roman" w:hAnsi="Times New Roman" w:cs="Times New Roman"/>
                <w:sz w:val="20"/>
                <w:szCs w:val="20"/>
              </w:rPr>
              <w:t>доходов ;</w:t>
            </w:r>
            <w:proofErr w:type="gramEnd"/>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j – прогнозируемый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FРj  - факт поступления  в j-ый финансовый  год ( корректируется  с учетом фактических поступлений, имеющих разовый характер);         </w:t>
            </w:r>
            <w:r w:rsidRPr="009D2C9C">
              <w:rPr>
                <w:rFonts w:ascii="Times New Roman" w:eastAsia="Times New Roman" w:hAnsi="Times New Roman" w:cs="Times New Roman"/>
                <w:color w:val="FF0000"/>
                <w:sz w:val="20"/>
                <w:szCs w:val="20"/>
              </w:rPr>
              <w:t xml:space="preserve">Зд - оценка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r w:rsidRPr="009D2C9C">
              <w:rPr>
                <w:rFonts w:ascii="Times New Roman" w:eastAsia="Times New Roman" w:hAnsi="Times New Roman" w:cs="Times New Roman"/>
                <w:color w:val="FF0000"/>
                <w:sz w:val="20"/>
                <w:szCs w:val="20"/>
              </w:rPr>
              <w:t xml:space="preserve"> (за исключением задолженности, подлежащей учету на забалансовых счетах до 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32</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11610062050000140</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tc>
        <w:tc>
          <w:tcPr>
            <w:tcW w:w="1657" w:type="dxa"/>
            <w:shd w:val="clear" w:color="auto" w:fill="auto"/>
            <w:vAlign w:val="center"/>
          </w:tcPr>
          <w:p w:rsidR="009D2C9C" w:rsidRPr="009D2C9C" w:rsidRDefault="009D2C9C" w:rsidP="009D2C9C">
            <w:pPr>
              <w:spacing w:after="0" w:line="240" w:lineRule="auto"/>
              <w:jc w:val="both"/>
              <w:rPr>
                <w:rFonts w:ascii="Times New Roman" w:eastAsia="Times New Roman" w:hAnsi="Times New Roman" w:cs="Times New Roman"/>
                <w:color w:val="000000"/>
                <w:sz w:val="20"/>
                <w:szCs w:val="20"/>
              </w:rPr>
            </w:pPr>
            <w:r w:rsidRPr="009D2C9C">
              <w:rPr>
                <w:rFonts w:ascii="Times New Roman" w:eastAsia="Times New Roman" w:hAnsi="Times New Roman" w:cs="Times New Roman"/>
                <w:color w:val="000000"/>
                <w:sz w:val="20"/>
                <w:szCs w:val="20"/>
              </w:rPr>
              <w:t xml:space="preserve">Платежи в целях возмещения убытков, причиненных уклонением от заключения с муниципальным органом муниципального района (муниципальным казенным учреждением) муниципального контракта, финансируемого за счет средств муниципального </w:t>
            </w:r>
            <w:r w:rsidRPr="009D2C9C">
              <w:rPr>
                <w:rFonts w:ascii="Times New Roman" w:eastAsia="Times New Roman" w:hAnsi="Times New Roman" w:cs="Times New Roman"/>
                <w:color w:val="000000"/>
                <w:sz w:val="20"/>
                <w:szCs w:val="20"/>
              </w:rPr>
              <w:lastRenderedPageBreak/>
              <w:t xml:space="preserve">дорожного фонда, а также иные денежные средства, подлежащие зачислению в бюджет муниципального района за нарушение </w:t>
            </w:r>
            <w:hyperlink r:id="rId119" w:anchor="/document/70353464/entry/2" w:history="1">
              <w:r w:rsidRPr="009D2C9C">
                <w:rPr>
                  <w:rFonts w:ascii="Times New Roman" w:eastAsia="Times New Roman" w:hAnsi="Times New Roman" w:cs="Times New Roman"/>
                  <w:color w:val="000000"/>
                  <w:sz w:val="20"/>
                  <w:szCs w:val="20"/>
                </w:rPr>
                <w:t>законодательства</w:t>
              </w:r>
            </w:hyperlink>
            <w:r w:rsidRPr="009D2C9C">
              <w:rPr>
                <w:rFonts w:ascii="Times New Roman" w:eastAsia="Times New Roman" w:hAnsi="Times New Roman" w:cs="Times New Roman"/>
                <w:color w:val="000000"/>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Д=(FР</w:t>
            </w:r>
            <w:r w:rsidRPr="009D2C9C">
              <w:rPr>
                <w:rFonts w:ascii="Times New Roman" w:eastAsia="Times New Roman" w:hAnsi="Times New Roman" w:cs="Times New Roman"/>
                <w:sz w:val="20"/>
                <w:szCs w:val="20"/>
                <w:vertAlign w:val="subscript"/>
              </w:rPr>
              <w:t>j-4</w:t>
            </w:r>
            <w:r w:rsidRPr="009D2C9C">
              <w:rPr>
                <w:rFonts w:ascii="Times New Roman" w:eastAsia="Times New Roman" w:hAnsi="Times New Roman" w:cs="Times New Roman"/>
                <w:sz w:val="20"/>
                <w:szCs w:val="20"/>
              </w:rPr>
              <w:t>+ FР</w:t>
            </w:r>
            <w:r w:rsidRPr="009D2C9C">
              <w:rPr>
                <w:rFonts w:ascii="Times New Roman" w:eastAsia="Times New Roman" w:hAnsi="Times New Roman" w:cs="Times New Roman"/>
                <w:sz w:val="20"/>
                <w:szCs w:val="20"/>
                <w:vertAlign w:val="subscript"/>
              </w:rPr>
              <w:t>j-3</w:t>
            </w:r>
            <w:r w:rsidRPr="009D2C9C">
              <w:rPr>
                <w:rFonts w:ascii="Times New Roman" w:eastAsia="Times New Roman" w:hAnsi="Times New Roman" w:cs="Times New Roman"/>
                <w:sz w:val="20"/>
                <w:szCs w:val="20"/>
              </w:rPr>
              <w:t>+FР</w:t>
            </w:r>
            <w:r w:rsidRPr="009D2C9C">
              <w:rPr>
                <w:rFonts w:ascii="Times New Roman" w:eastAsia="Times New Roman" w:hAnsi="Times New Roman" w:cs="Times New Roman"/>
                <w:sz w:val="20"/>
                <w:szCs w:val="20"/>
                <w:vertAlign w:val="subscript"/>
              </w:rPr>
              <w:t>j-2</w:t>
            </w:r>
            <w:r w:rsidRPr="009D2C9C">
              <w:rPr>
                <w:rFonts w:ascii="Times New Roman" w:eastAsia="Times New Roman" w:hAnsi="Times New Roman" w:cs="Times New Roman"/>
                <w:sz w:val="20"/>
                <w:szCs w:val="20"/>
              </w:rPr>
              <w:t>)/3</w:t>
            </w:r>
            <w:r w:rsidRPr="009D2C9C">
              <w:rPr>
                <w:rFonts w:ascii="Times New Roman" w:eastAsia="Times New Roman" w:hAnsi="Times New Roman" w:cs="Times New Roman"/>
                <w:color w:val="FF0000"/>
                <w:sz w:val="20"/>
                <w:szCs w:val="20"/>
              </w:rPr>
              <w:t>+Зд</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FF0000"/>
                <w:sz w:val="20"/>
                <w:szCs w:val="20"/>
              </w:rPr>
              <w:t>Расчет производится исходя из усреднения фактических поступлений  доходов за 3 года, предшествующих текущему финансо</w:t>
            </w:r>
            <w:r w:rsidRPr="009D2C9C">
              <w:rPr>
                <w:rFonts w:ascii="Times New Roman" w:eastAsia="Times New Roman" w:hAnsi="Times New Roman" w:cs="Times New Roman"/>
                <w:color w:val="FF0000"/>
                <w:sz w:val="20"/>
                <w:szCs w:val="20"/>
              </w:rPr>
              <w:lastRenderedPageBreak/>
              <w:t xml:space="preserve">вому году с учетом корректировки фактических поступлений, имеющих разовый характер или за весь период поступления соответствующего вида доходов в случае, если он не превышает 3 года, а также с учетом увеличения прогноза доходов на сумму оценки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 xml:space="preserve">Д - Прогнозный объем поступлений </w:t>
            </w:r>
            <w:proofErr w:type="gramStart"/>
            <w:r w:rsidRPr="009D2C9C">
              <w:rPr>
                <w:rFonts w:ascii="Times New Roman" w:eastAsia="Times New Roman" w:hAnsi="Times New Roman" w:cs="Times New Roman"/>
                <w:sz w:val="20"/>
                <w:szCs w:val="20"/>
              </w:rPr>
              <w:t>доходов ;</w:t>
            </w:r>
            <w:proofErr w:type="gramEnd"/>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j – прогнозируемый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FРj  - факт поступления  в j-ый финансовый  год ( корректируется  с учетом фактических поступлений, имеющих разовый характер);         </w:t>
            </w:r>
            <w:r w:rsidRPr="009D2C9C">
              <w:rPr>
                <w:rFonts w:ascii="Times New Roman" w:eastAsia="Times New Roman" w:hAnsi="Times New Roman" w:cs="Times New Roman"/>
                <w:color w:val="FF0000"/>
                <w:sz w:val="20"/>
                <w:szCs w:val="20"/>
              </w:rPr>
              <w:t xml:space="preserve">Зд - оценка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r w:rsidRPr="009D2C9C">
              <w:rPr>
                <w:rFonts w:ascii="Times New Roman" w:eastAsia="Times New Roman" w:hAnsi="Times New Roman" w:cs="Times New Roman"/>
                <w:color w:val="FF0000"/>
                <w:sz w:val="20"/>
                <w:szCs w:val="20"/>
              </w:rPr>
              <w:t xml:space="preserve"> (за исключением задолженности, </w:t>
            </w:r>
            <w:r w:rsidRPr="009D2C9C">
              <w:rPr>
                <w:rFonts w:ascii="Times New Roman" w:eastAsia="Times New Roman" w:hAnsi="Times New Roman" w:cs="Times New Roman"/>
                <w:color w:val="FF0000"/>
                <w:sz w:val="20"/>
                <w:szCs w:val="20"/>
              </w:rPr>
              <w:lastRenderedPageBreak/>
              <w:t>подлежащей учету на забалансовых счетах до 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33</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color w:val="000000"/>
                <w:sz w:val="20"/>
                <w:szCs w:val="20"/>
              </w:rPr>
            </w:pPr>
            <w:r w:rsidRPr="009D2C9C">
              <w:rPr>
                <w:rFonts w:ascii="Times New Roman" w:eastAsia="Times New Roman" w:hAnsi="Times New Roman" w:cs="Times New Roman"/>
                <w:color w:val="000000"/>
                <w:sz w:val="20"/>
                <w:szCs w:val="20"/>
              </w:rPr>
              <w:t>11610081050000140</w:t>
            </w:r>
          </w:p>
          <w:p w:rsidR="009D2C9C" w:rsidRPr="009D2C9C" w:rsidRDefault="009D2C9C" w:rsidP="009D2C9C">
            <w:pPr>
              <w:spacing w:after="0" w:line="240" w:lineRule="auto"/>
              <w:jc w:val="center"/>
              <w:rPr>
                <w:rFonts w:ascii="Times New Roman" w:eastAsia="Times New Roman" w:hAnsi="Times New Roman" w:cs="Times New Roman"/>
                <w:color w:val="000000"/>
                <w:sz w:val="20"/>
                <w:szCs w:val="20"/>
              </w:rPr>
            </w:pPr>
          </w:p>
        </w:tc>
        <w:tc>
          <w:tcPr>
            <w:tcW w:w="1657" w:type="dxa"/>
            <w:shd w:val="clear" w:color="auto" w:fill="auto"/>
            <w:vAlign w:val="center"/>
          </w:tcPr>
          <w:p w:rsidR="009D2C9C" w:rsidRPr="009D2C9C" w:rsidRDefault="009D2C9C" w:rsidP="009D2C9C">
            <w:pPr>
              <w:spacing w:after="0" w:line="240" w:lineRule="auto"/>
              <w:jc w:val="both"/>
              <w:rPr>
                <w:rFonts w:ascii="Times New Roman" w:eastAsia="Times New Roman" w:hAnsi="Times New Roman" w:cs="Times New Roman"/>
                <w:color w:val="000000"/>
                <w:sz w:val="20"/>
                <w:szCs w:val="20"/>
              </w:rPr>
            </w:pPr>
            <w:r w:rsidRPr="009D2C9C">
              <w:rPr>
                <w:rFonts w:ascii="Times New Roman" w:eastAsia="Times New Roman" w:hAnsi="Times New Roman" w:cs="Times New Roman"/>
                <w:color w:val="000000"/>
                <w:sz w:val="20"/>
                <w:szCs w:val="20"/>
              </w:rPr>
              <w:t>Платежи в целях возмещения ущерба при расторжении муниципального контракта, заключенного с муниципальным органом муниципального района (муниципальным казенным учреждением), в связи с односторонним отказом исполнителя (подрядчика) от его исполнения (за исключением муниципального контракта, финансируемого за счет средств муниципального дорожного фонда)</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Д=(FР</w:t>
            </w:r>
            <w:r w:rsidRPr="009D2C9C">
              <w:rPr>
                <w:rFonts w:ascii="Times New Roman" w:eastAsia="Times New Roman" w:hAnsi="Times New Roman" w:cs="Times New Roman"/>
                <w:sz w:val="20"/>
                <w:szCs w:val="20"/>
                <w:vertAlign w:val="subscript"/>
              </w:rPr>
              <w:t>j-4</w:t>
            </w:r>
            <w:r w:rsidRPr="009D2C9C">
              <w:rPr>
                <w:rFonts w:ascii="Times New Roman" w:eastAsia="Times New Roman" w:hAnsi="Times New Roman" w:cs="Times New Roman"/>
                <w:sz w:val="20"/>
                <w:szCs w:val="20"/>
              </w:rPr>
              <w:t>+ FР</w:t>
            </w:r>
            <w:r w:rsidRPr="009D2C9C">
              <w:rPr>
                <w:rFonts w:ascii="Times New Roman" w:eastAsia="Times New Roman" w:hAnsi="Times New Roman" w:cs="Times New Roman"/>
                <w:sz w:val="20"/>
                <w:szCs w:val="20"/>
                <w:vertAlign w:val="subscript"/>
              </w:rPr>
              <w:t>j-3</w:t>
            </w:r>
            <w:r w:rsidRPr="009D2C9C">
              <w:rPr>
                <w:rFonts w:ascii="Times New Roman" w:eastAsia="Times New Roman" w:hAnsi="Times New Roman" w:cs="Times New Roman"/>
                <w:sz w:val="20"/>
                <w:szCs w:val="20"/>
              </w:rPr>
              <w:t>+FР</w:t>
            </w:r>
            <w:r w:rsidRPr="009D2C9C">
              <w:rPr>
                <w:rFonts w:ascii="Times New Roman" w:eastAsia="Times New Roman" w:hAnsi="Times New Roman" w:cs="Times New Roman"/>
                <w:sz w:val="20"/>
                <w:szCs w:val="20"/>
                <w:vertAlign w:val="subscript"/>
              </w:rPr>
              <w:t>j-2</w:t>
            </w:r>
            <w:r w:rsidRPr="009D2C9C">
              <w:rPr>
                <w:rFonts w:ascii="Times New Roman" w:eastAsia="Times New Roman" w:hAnsi="Times New Roman" w:cs="Times New Roman"/>
                <w:sz w:val="20"/>
                <w:szCs w:val="20"/>
              </w:rPr>
              <w:t>)/3</w:t>
            </w:r>
            <w:r w:rsidRPr="009D2C9C">
              <w:rPr>
                <w:rFonts w:ascii="Times New Roman" w:eastAsia="Times New Roman" w:hAnsi="Times New Roman" w:cs="Times New Roman"/>
                <w:color w:val="FF0000"/>
                <w:sz w:val="20"/>
                <w:szCs w:val="20"/>
              </w:rPr>
              <w:t>+Зд</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FF0000"/>
                <w:sz w:val="20"/>
                <w:szCs w:val="20"/>
              </w:rPr>
              <w:t>Расчет производится исходя из усреднения фактических поступлений  доходов за 3 года, предшествующих текущему финансовому году с учетом корректировки фактических поступлений, имеющих разовый характер или за весь период поступления соответствующего вида доходов в случае, если он не превышает 3 года, а также с учетом увеличения прогноза доходов на сумму оценки ожидаем</w:t>
            </w:r>
            <w:r w:rsidRPr="009D2C9C">
              <w:rPr>
                <w:rFonts w:ascii="Times New Roman" w:eastAsia="Times New Roman" w:hAnsi="Times New Roman" w:cs="Times New Roman"/>
                <w:color w:val="FF0000"/>
                <w:sz w:val="20"/>
                <w:szCs w:val="20"/>
              </w:rPr>
              <w:lastRenderedPageBreak/>
              <w:t xml:space="preserve">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 xml:space="preserve">Д - Прогнозный объем поступлений </w:t>
            </w:r>
            <w:proofErr w:type="gramStart"/>
            <w:r w:rsidRPr="009D2C9C">
              <w:rPr>
                <w:rFonts w:ascii="Times New Roman" w:eastAsia="Times New Roman" w:hAnsi="Times New Roman" w:cs="Times New Roman"/>
                <w:sz w:val="20"/>
                <w:szCs w:val="20"/>
              </w:rPr>
              <w:t>доходов ;</w:t>
            </w:r>
            <w:proofErr w:type="gramEnd"/>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j – прогнозируемый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FРj  - факт поступления  в j-ый финансовый  год ( корректируется  с учетом фактических поступлений, имеющих разовый характер);         </w:t>
            </w:r>
            <w:r w:rsidRPr="009D2C9C">
              <w:rPr>
                <w:rFonts w:ascii="Times New Roman" w:eastAsia="Times New Roman" w:hAnsi="Times New Roman" w:cs="Times New Roman"/>
                <w:color w:val="FF0000"/>
                <w:sz w:val="20"/>
                <w:szCs w:val="20"/>
              </w:rPr>
              <w:t xml:space="preserve">Зд - оценка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r w:rsidRPr="009D2C9C">
              <w:rPr>
                <w:rFonts w:ascii="Times New Roman" w:eastAsia="Times New Roman" w:hAnsi="Times New Roman" w:cs="Times New Roman"/>
                <w:color w:val="FF0000"/>
                <w:sz w:val="20"/>
                <w:szCs w:val="20"/>
              </w:rPr>
              <w:t xml:space="preserve"> (за исключением задолженности, подлежащей учету на забалансовых счетах до 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34</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11610082050000140</w:t>
            </w:r>
          </w:p>
          <w:p w:rsidR="009D2C9C" w:rsidRPr="009D2C9C" w:rsidRDefault="009D2C9C" w:rsidP="009D2C9C">
            <w:pPr>
              <w:spacing w:after="0" w:line="240" w:lineRule="auto"/>
              <w:jc w:val="center"/>
              <w:rPr>
                <w:rFonts w:ascii="Times New Roman" w:eastAsia="Times New Roman" w:hAnsi="Times New Roman" w:cs="Times New Roman"/>
                <w:color w:val="000000"/>
                <w:sz w:val="20"/>
                <w:szCs w:val="20"/>
              </w:rPr>
            </w:pPr>
          </w:p>
        </w:tc>
        <w:tc>
          <w:tcPr>
            <w:tcW w:w="1657" w:type="dxa"/>
            <w:shd w:val="clear" w:color="auto" w:fill="auto"/>
            <w:vAlign w:val="center"/>
          </w:tcPr>
          <w:p w:rsidR="009D2C9C" w:rsidRPr="009D2C9C" w:rsidRDefault="009D2C9C" w:rsidP="009D2C9C">
            <w:pPr>
              <w:spacing w:after="0" w:line="240" w:lineRule="auto"/>
              <w:jc w:val="both"/>
              <w:rPr>
                <w:rFonts w:ascii="Times New Roman" w:eastAsia="Times New Roman" w:hAnsi="Times New Roman" w:cs="Times New Roman"/>
                <w:color w:val="000000"/>
                <w:sz w:val="20"/>
                <w:szCs w:val="20"/>
              </w:rPr>
            </w:pPr>
            <w:r w:rsidRPr="009D2C9C">
              <w:rPr>
                <w:rFonts w:ascii="Times New Roman" w:eastAsia="Times New Roman" w:hAnsi="Times New Roman" w:cs="Times New Roman"/>
                <w:color w:val="000000"/>
                <w:sz w:val="20"/>
                <w:szCs w:val="20"/>
              </w:rPr>
              <w:t>Платежи в целях возмещения ущерба при расторжении муниципального контракта, финансируемого за счет средств муниципального дорожного фонда муниципального района, в связи с односторонним отказом исполнителя (подрядчика) от его исполнения</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Д=(FР</w:t>
            </w:r>
            <w:r w:rsidRPr="009D2C9C">
              <w:rPr>
                <w:rFonts w:ascii="Times New Roman" w:eastAsia="Times New Roman" w:hAnsi="Times New Roman" w:cs="Times New Roman"/>
                <w:sz w:val="20"/>
                <w:szCs w:val="20"/>
                <w:vertAlign w:val="subscript"/>
              </w:rPr>
              <w:t>j-4</w:t>
            </w:r>
            <w:r w:rsidRPr="009D2C9C">
              <w:rPr>
                <w:rFonts w:ascii="Times New Roman" w:eastAsia="Times New Roman" w:hAnsi="Times New Roman" w:cs="Times New Roman"/>
                <w:sz w:val="20"/>
                <w:szCs w:val="20"/>
              </w:rPr>
              <w:t>+ FР</w:t>
            </w:r>
            <w:r w:rsidRPr="009D2C9C">
              <w:rPr>
                <w:rFonts w:ascii="Times New Roman" w:eastAsia="Times New Roman" w:hAnsi="Times New Roman" w:cs="Times New Roman"/>
                <w:sz w:val="20"/>
                <w:szCs w:val="20"/>
                <w:vertAlign w:val="subscript"/>
              </w:rPr>
              <w:t>j-3</w:t>
            </w:r>
            <w:r w:rsidRPr="009D2C9C">
              <w:rPr>
                <w:rFonts w:ascii="Times New Roman" w:eastAsia="Times New Roman" w:hAnsi="Times New Roman" w:cs="Times New Roman"/>
                <w:sz w:val="20"/>
                <w:szCs w:val="20"/>
              </w:rPr>
              <w:t>+FР</w:t>
            </w:r>
            <w:r w:rsidRPr="009D2C9C">
              <w:rPr>
                <w:rFonts w:ascii="Times New Roman" w:eastAsia="Times New Roman" w:hAnsi="Times New Roman" w:cs="Times New Roman"/>
                <w:sz w:val="20"/>
                <w:szCs w:val="20"/>
                <w:vertAlign w:val="subscript"/>
              </w:rPr>
              <w:t>j-2</w:t>
            </w:r>
            <w:r w:rsidRPr="009D2C9C">
              <w:rPr>
                <w:rFonts w:ascii="Times New Roman" w:eastAsia="Times New Roman" w:hAnsi="Times New Roman" w:cs="Times New Roman"/>
                <w:sz w:val="20"/>
                <w:szCs w:val="20"/>
              </w:rPr>
              <w:t>)/3</w:t>
            </w:r>
            <w:r w:rsidRPr="009D2C9C">
              <w:rPr>
                <w:rFonts w:ascii="Times New Roman" w:eastAsia="Times New Roman" w:hAnsi="Times New Roman" w:cs="Times New Roman"/>
                <w:color w:val="FF0000"/>
                <w:sz w:val="20"/>
                <w:szCs w:val="20"/>
              </w:rPr>
              <w:t>+Зд</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FF0000"/>
                <w:sz w:val="20"/>
                <w:szCs w:val="20"/>
              </w:rPr>
              <w:t>Расчет производится исходя из усреднения фактических поступлений  доходов за 3 года, предшествующих текущему финансовому году с учетом корректировки фактических поступлений, имеющих разовый характер или за весь период поступления соответс</w:t>
            </w:r>
            <w:r w:rsidRPr="009D2C9C">
              <w:rPr>
                <w:rFonts w:ascii="Times New Roman" w:eastAsia="Times New Roman" w:hAnsi="Times New Roman" w:cs="Times New Roman"/>
                <w:color w:val="FF0000"/>
                <w:sz w:val="20"/>
                <w:szCs w:val="20"/>
              </w:rPr>
              <w:lastRenderedPageBreak/>
              <w:t xml:space="preserve">твующего вида доходов в случае, если он не превышает 3 года, а также с учетом увеличения прогноза доходов на сумму оценки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 xml:space="preserve">Д - Прогнозный объем поступлений </w:t>
            </w:r>
            <w:proofErr w:type="gramStart"/>
            <w:r w:rsidRPr="009D2C9C">
              <w:rPr>
                <w:rFonts w:ascii="Times New Roman" w:eastAsia="Times New Roman" w:hAnsi="Times New Roman" w:cs="Times New Roman"/>
                <w:sz w:val="20"/>
                <w:szCs w:val="20"/>
              </w:rPr>
              <w:t>доходов ;</w:t>
            </w:r>
            <w:proofErr w:type="gramEnd"/>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j – прогнозируемый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FРj  - факт поступления  в j-ый финансовый  год ( корректируется  с учетом фактических поступлений, имеющих разовый характер);         </w:t>
            </w:r>
            <w:r w:rsidRPr="009D2C9C">
              <w:rPr>
                <w:rFonts w:ascii="Times New Roman" w:eastAsia="Times New Roman" w:hAnsi="Times New Roman" w:cs="Times New Roman"/>
                <w:color w:val="FF0000"/>
                <w:sz w:val="20"/>
                <w:szCs w:val="20"/>
              </w:rPr>
              <w:t xml:space="preserve">Зд - оценка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r w:rsidRPr="009D2C9C">
              <w:rPr>
                <w:rFonts w:ascii="Times New Roman" w:eastAsia="Times New Roman" w:hAnsi="Times New Roman" w:cs="Times New Roman"/>
                <w:color w:val="FF0000"/>
                <w:sz w:val="20"/>
                <w:szCs w:val="20"/>
              </w:rPr>
              <w:t xml:space="preserve"> (за исключением задолженности, подлежащей учету на забалансовых счетах до 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35</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11610123010051140</w:t>
            </w: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Д=(FР</w:t>
            </w:r>
            <w:r w:rsidRPr="009D2C9C">
              <w:rPr>
                <w:rFonts w:ascii="Times New Roman" w:eastAsia="Times New Roman" w:hAnsi="Times New Roman" w:cs="Times New Roman"/>
                <w:sz w:val="20"/>
                <w:szCs w:val="20"/>
                <w:vertAlign w:val="subscript"/>
              </w:rPr>
              <w:t>j-4</w:t>
            </w:r>
            <w:r w:rsidRPr="009D2C9C">
              <w:rPr>
                <w:rFonts w:ascii="Times New Roman" w:eastAsia="Times New Roman" w:hAnsi="Times New Roman" w:cs="Times New Roman"/>
                <w:sz w:val="20"/>
                <w:szCs w:val="20"/>
              </w:rPr>
              <w:t>+ FР</w:t>
            </w:r>
            <w:r w:rsidRPr="009D2C9C">
              <w:rPr>
                <w:rFonts w:ascii="Times New Roman" w:eastAsia="Times New Roman" w:hAnsi="Times New Roman" w:cs="Times New Roman"/>
                <w:sz w:val="20"/>
                <w:szCs w:val="20"/>
                <w:vertAlign w:val="subscript"/>
              </w:rPr>
              <w:t>j-3</w:t>
            </w:r>
            <w:r w:rsidRPr="009D2C9C">
              <w:rPr>
                <w:rFonts w:ascii="Times New Roman" w:eastAsia="Times New Roman" w:hAnsi="Times New Roman" w:cs="Times New Roman"/>
                <w:sz w:val="20"/>
                <w:szCs w:val="20"/>
              </w:rPr>
              <w:t>+FР</w:t>
            </w:r>
            <w:r w:rsidRPr="009D2C9C">
              <w:rPr>
                <w:rFonts w:ascii="Times New Roman" w:eastAsia="Times New Roman" w:hAnsi="Times New Roman" w:cs="Times New Roman"/>
                <w:sz w:val="20"/>
                <w:szCs w:val="20"/>
                <w:vertAlign w:val="subscript"/>
              </w:rPr>
              <w:t>j-2</w:t>
            </w:r>
            <w:r w:rsidRPr="009D2C9C">
              <w:rPr>
                <w:rFonts w:ascii="Times New Roman" w:eastAsia="Times New Roman" w:hAnsi="Times New Roman" w:cs="Times New Roman"/>
                <w:sz w:val="20"/>
                <w:szCs w:val="20"/>
              </w:rPr>
              <w:t>)/3</w:t>
            </w:r>
            <w:r w:rsidRPr="009D2C9C">
              <w:rPr>
                <w:rFonts w:ascii="Times New Roman" w:eastAsia="Times New Roman" w:hAnsi="Times New Roman" w:cs="Times New Roman"/>
                <w:color w:val="FF0000"/>
                <w:sz w:val="20"/>
                <w:szCs w:val="20"/>
              </w:rPr>
              <w:t>+Зд</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FF0000"/>
                <w:sz w:val="20"/>
                <w:szCs w:val="20"/>
              </w:rPr>
              <w:t xml:space="preserve">Расчет производится исходя из усреднения фактических поступлений  доходов за 3 года, предшествующих текущему финансовому году с </w:t>
            </w:r>
            <w:r w:rsidRPr="009D2C9C">
              <w:rPr>
                <w:rFonts w:ascii="Times New Roman" w:eastAsia="Times New Roman" w:hAnsi="Times New Roman" w:cs="Times New Roman"/>
                <w:color w:val="FF0000"/>
                <w:sz w:val="20"/>
                <w:szCs w:val="20"/>
              </w:rPr>
              <w:lastRenderedPageBreak/>
              <w:t xml:space="preserve">учетом корректировки фактических поступлений, имеющих разовый характер или за весь период поступления соответствующего вида доходов в случае, если он не превышает 3 года, а также с учетом увеличения прогноза доходов на сумму оценки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 xml:space="preserve">Д - Прогнозный объем поступлений </w:t>
            </w:r>
            <w:proofErr w:type="gramStart"/>
            <w:r w:rsidRPr="009D2C9C">
              <w:rPr>
                <w:rFonts w:ascii="Times New Roman" w:eastAsia="Times New Roman" w:hAnsi="Times New Roman" w:cs="Times New Roman"/>
                <w:sz w:val="20"/>
                <w:szCs w:val="20"/>
              </w:rPr>
              <w:t>доходов ;</w:t>
            </w:r>
            <w:proofErr w:type="gramEnd"/>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j – прогнозируемый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FРj  - факт поступления  в j-ый финансовый  год ( корректируется  с учетом фактических поступлений, имеющих разовый характер);         </w:t>
            </w:r>
            <w:r w:rsidRPr="009D2C9C">
              <w:rPr>
                <w:rFonts w:ascii="Times New Roman" w:eastAsia="Times New Roman" w:hAnsi="Times New Roman" w:cs="Times New Roman"/>
                <w:color w:val="FF0000"/>
                <w:sz w:val="20"/>
                <w:szCs w:val="20"/>
              </w:rPr>
              <w:t xml:space="preserve">Зд - оценка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r w:rsidRPr="009D2C9C">
              <w:rPr>
                <w:rFonts w:ascii="Times New Roman" w:eastAsia="Times New Roman" w:hAnsi="Times New Roman" w:cs="Times New Roman"/>
                <w:color w:val="FF0000"/>
                <w:sz w:val="20"/>
                <w:szCs w:val="20"/>
              </w:rPr>
              <w:t xml:space="preserve"> (за исключением задолженности, подлежащей учету на забалансовых счетах до </w:t>
            </w:r>
            <w:r w:rsidRPr="009D2C9C">
              <w:rPr>
                <w:rFonts w:ascii="Times New Roman" w:eastAsia="Times New Roman" w:hAnsi="Times New Roman" w:cs="Times New Roman"/>
                <w:color w:val="FF0000"/>
                <w:sz w:val="20"/>
                <w:szCs w:val="20"/>
              </w:rPr>
              <w:lastRenderedPageBreak/>
              <w:t>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36</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Администрация Ардатовск</w:t>
            </w:r>
            <w:r w:rsidRPr="009D2C9C">
              <w:rPr>
                <w:rFonts w:ascii="Times New Roman" w:eastAsia="Times New Roman" w:hAnsi="Times New Roman" w:cs="Times New Roman"/>
                <w:sz w:val="20"/>
                <w:szCs w:val="20"/>
              </w:rPr>
              <w:lastRenderedPageBreak/>
              <w:t>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11701050050000180</w:t>
            </w: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Невыясненные поступления, зачисляемые в </w:t>
            </w:r>
            <w:r w:rsidRPr="009D2C9C">
              <w:rPr>
                <w:rFonts w:ascii="Times New Roman" w:eastAsia="Times New Roman" w:hAnsi="Times New Roman" w:cs="Times New Roman"/>
                <w:sz w:val="20"/>
                <w:szCs w:val="20"/>
              </w:rPr>
              <w:lastRenderedPageBreak/>
              <w:t>бюджеты муниципальных районов</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 xml:space="preserve">Прогнозирование не </w:t>
            </w:r>
            <w:r w:rsidRPr="009D2C9C">
              <w:rPr>
                <w:rFonts w:ascii="Times New Roman" w:eastAsia="Times New Roman" w:hAnsi="Times New Roman" w:cs="Times New Roman"/>
                <w:sz w:val="20"/>
                <w:szCs w:val="20"/>
              </w:rPr>
              <w:lastRenderedPageBreak/>
              <w:t>производится</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37</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11705050050000180</w:t>
            </w: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Прочие неналоговые доходы бюджетов муниципальных районов</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Д=(FР</w:t>
            </w:r>
            <w:r w:rsidRPr="009D2C9C">
              <w:rPr>
                <w:rFonts w:ascii="Times New Roman" w:eastAsia="Times New Roman" w:hAnsi="Times New Roman" w:cs="Times New Roman"/>
                <w:sz w:val="20"/>
                <w:szCs w:val="20"/>
                <w:vertAlign w:val="subscript"/>
              </w:rPr>
              <w:t>j-4</w:t>
            </w:r>
            <w:r w:rsidRPr="009D2C9C">
              <w:rPr>
                <w:rFonts w:ascii="Times New Roman" w:eastAsia="Times New Roman" w:hAnsi="Times New Roman" w:cs="Times New Roman"/>
                <w:sz w:val="20"/>
                <w:szCs w:val="20"/>
              </w:rPr>
              <w:t>+ FР</w:t>
            </w:r>
            <w:r w:rsidRPr="009D2C9C">
              <w:rPr>
                <w:rFonts w:ascii="Times New Roman" w:eastAsia="Times New Roman" w:hAnsi="Times New Roman" w:cs="Times New Roman"/>
                <w:sz w:val="20"/>
                <w:szCs w:val="20"/>
                <w:vertAlign w:val="subscript"/>
              </w:rPr>
              <w:t>j-3</w:t>
            </w:r>
            <w:r w:rsidRPr="009D2C9C">
              <w:rPr>
                <w:rFonts w:ascii="Times New Roman" w:eastAsia="Times New Roman" w:hAnsi="Times New Roman" w:cs="Times New Roman"/>
                <w:sz w:val="20"/>
                <w:szCs w:val="20"/>
              </w:rPr>
              <w:t>+FР</w:t>
            </w:r>
            <w:r w:rsidRPr="009D2C9C">
              <w:rPr>
                <w:rFonts w:ascii="Times New Roman" w:eastAsia="Times New Roman" w:hAnsi="Times New Roman" w:cs="Times New Roman"/>
                <w:sz w:val="20"/>
                <w:szCs w:val="20"/>
                <w:vertAlign w:val="subscript"/>
              </w:rPr>
              <w:t>j-2</w:t>
            </w:r>
            <w:r w:rsidRPr="009D2C9C">
              <w:rPr>
                <w:rFonts w:ascii="Times New Roman" w:eastAsia="Times New Roman" w:hAnsi="Times New Roman" w:cs="Times New Roman"/>
                <w:sz w:val="20"/>
                <w:szCs w:val="20"/>
              </w:rPr>
              <w:t>)/3</w:t>
            </w:r>
            <w:r w:rsidRPr="009D2C9C">
              <w:rPr>
                <w:rFonts w:ascii="Times New Roman" w:eastAsia="Times New Roman" w:hAnsi="Times New Roman" w:cs="Times New Roman"/>
                <w:color w:val="FF0000"/>
                <w:sz w:val="20"/>
                <w:szCs w:val="20"/>
              </w:rPr>
              <w:t>+Зд</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FF0000"/>
                <w:sz w:val="20"/>
                <w:szCs w:val="20"/>
              </w:rPr>
              <w:t xml:space="preserve">Расчет производится исходя из усреднения фактических поступлений  доходов за 3 года, предшествующих текущему финансовому году с учетом корректировки фактических поступлений, имеющих разовый характер или за весь период поступления соответствующего вида доходов в случае, если он не превышает 3 года, а также с учетом </w:t>
            </w:r>
            <w:r w:rsidRPr="009D2C9C">
              <w:rPr>
                <w:rFonts w:ascii="Times New Roman" w:eastAsia="Times New Roman" w:hAnsi="Times New Roman" w:cs="Times New Roman"/>
                <w:color w:val="FF0000"/>
                <w:sz w:val="20"/>
                <w:szCs w:val="20"/>
              </w:rPr>
              <w:lastRenderedPageBreak/>
              <w:t xml:space="preserve">увеличения прогноза доходов на сумму оценки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 xml:space="preserve">Д - Прогнозный объем поступлений </w:t>
            </w:r>
            <w:proofErr w:type="gramStart"/>
            <w:r w:rsidRPr="009D2C9C">
              <w:rPr>
                <w:rFonts w:ascii="Times New Roman" w:eastAsia="Times New Roman" w:hAnsi="Times New Roman" w:cs="Times New Roman"/>
                <w:sz w:val="20"/>
                <w:szCs w:val="20"/>
              </w:rPr>
              <w:t>доходов ;</w:t>
            </w:r>
            <w:proofErr w:type="gramEnd"/>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j – прогнозируемый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FРj  - факт поступления  в j-ый финансовый  год ( корректируется  с учетом фактических поступлений, имеющих разовый характер);         </w:t>
            </w:r>
            <w:r w:rsidRPr="009D2C9C">
              <w:rPr>
                <w:rFonts w:ascii="Times New Roman" w:eastAsia="Times New Roman" w:hAnsi="Times New Roman" w:cs="Times New Roman"/>
                <w:color w:val="FF0000"/>
                <w:sz w:val="20"/>
                <w:szCs w:val="20"/>
              </w:rPr>
              <w:t xml:space="preserve">Зд - оценка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r w:rsidRPr="009D2C9C">
              <w:rPr>
                <w:rFonts w:ascii="Times New Roman" w:eastAsia="Times New Roman" w:hAnsi="Times New Roman" w:cs="Times New Roman"/>
                <w:color w:val="FF0000"/>
                <w:sz w:val="20"/>
                <w:szCs w:val="20"/>
              </w:rPr>
              <w:t xml:space="preserve"> (за исключением задолженности, подлежащей учету на забалансовых счетах до 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38</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4"/>
                <w:szCs w:val="24"/>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11715030050000150</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tc>
        <w:tc>
          <w:tcPr>
            <w:tcW w:w="1657" w:type="dxa"/>
            <w:shd w:val="clear" w:color="auto" w:fill="auto"/>
          </w:tcPr>
          <w:p w:rsidR="009D2C9C" w:rsidRPr="009D2C9C" w:rsidRDefault="009D2C9C" w:rsidP="009D2C9C">
            <w:pPr>
              <w:spacing w:after="0" w:line="240" w:lineRule="auto"/>
              <w:jc w:val="both"/>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Инициативные платежи, зачисляемые в бюджеты муниципальных районов</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усреднение</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Д=(FР</w:t>
            </w:r>
            <w:r w:rsidRPr="009D2C9C">
              <w:rPr>
                <w:rFonts w:ascii="Times New Roman" w:eastAsia="Times New Roman" w:hAnsi="Times New Roman" w:cs="Times New Roman"/>
                <w:sz w:val="20"/>
                <w:szCs w:val="20"/>
                <w:vertAlign w:val="subscript"/>
              </w:rPr>
              <w:t>j-4</w:t>
            </w:r>
            <w:r w:rsidRPr="009D2C9C">
              <w:rPr>
                <w:rFonts w:ascii="Times New Roman" w:eastAsia="Times New Roman" w:hAnsi="Times New Roman" w:cs="Times New Roman"/>
                <w:sz w:val="20"/>
                <w:szCs w:val="20"/>
              </w:rPr>
              <w:t>+ FР</w:t>
            </w:r>
            <w:r w:rsidRPr="009D2C9C">
              <w:rPr>
                <w:rFonts w:ascii="Times New Roman" w:eastAsia="Times New Roman" w:hAnsi="Times New Roman" w:cs="Times New Roman"/>
                <w:sz w:val="20"/>
                <w:szCs w:val="20"/>
                <w:vertAlign w:val="subscript"/>
              </w:rPr>
              <w:t>j-3</w:t>
            </w:r>
            <w:r w:rsidRPr="009D2C9C">
              <w:rPr>
                <w:rFonts w:ascii="Times New Roman" w:eastAsia="Times New Roman" w:hAnsi="Times New Roman" w:cs="Times New Roman"/>
                <w:sz w:val="20"/>
                <w:szCs w:val="20"/>
              </w:rPr>
              <w:t>+FР</w:t>
            </w:r>
            <w:r w:rsidRPr="009D2C9C">
              <w:rPr>
                <w:rFonts w:ascii="Times New Roman" w:eastAsia="Times New Roman" w:hAnsi="Times New Roman" w:cs="Times New Roman"/>
                <w:sz w:val="20"/>
                <w:szCs w:val="20"/>
                <w:vertAlign w:val="subscript"/>
              </w:rPr>
              <w:t>j-2</w:t>
            </w:r>
            <w:r w:rsidRPr="009D2C9C">
              <w:rPr>
                <w:rFonts w:ascii="Times New Roman" w:eastAsia="Times New Roman" w:hAnsi="Times New Roman" w:cs="Times New Roman"/>
                <w:sz w:val="20"/>
                <w:szCs w:val="20"/>
              </w:rPr>
              <w:t>)/3</w:t>
            </w:r>
            <w:r w:rsidRPr="009D2C9C">
              <w:rPr>
                <w:rFonts w:ascii="Times New Roman" w:eastAsia="Times New Roman" w:hAnsi="Times New Roman" w:cs="Times New Roman"/>
                <w:color w:val="FF0000"/>
                <w:sz w:val="20"/>
                <w:szCs w:val="20"/>
              </w:rPr>
              <w:t>+Зд</w:t>
            </w: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color w:val="FF0000"/>
                <w:sz w:val="20"/>
                <w:szCs w:val="20"/>
              </w:rPr>
              <w:t xml:space="preserve">Расчет производится исходя из усреднения фактических поступлений  доходов за 3 года, предшествующих текущему финансовому году с учетом корректировки фактических поступлений, имеющих разовый </w:t>
            </w:r>
            <w:r w:rsidRPr="009D2C9C">
              <w:rPr>
                <w:rFonts w:ascii="Times New Roman" w:eastAsia="Times New Roman" w:hAnsi="Times New Roman" w:cs="Times New Roman"/>
                <w:color w:val="FF0000"/>
                <w:sz w:val="20"/>
                <w:szCs w:val="20"/>
              </w:rPr>
              <w:lastRenderedPageBreak/>
              <w:t xml:space="preserve">характер или за весь период поступления соответствующего вида доходов в случае, если он не превышает 3 года, а также с учетом увеличения прогноза доходов на сумму оценки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 xml:space="preserve">Д - Прогнозный объем поступлений </w:t>
            </w:r>
            <w:proofErr w:type="gramStart"/>
            <w:r w:rsidRPr="009D2C9C">
              <w:rPr>
                <w:rFonts w:ascii="Times New Roman" w:eastAsia="Times New Roman" w:hAnsi="Times New Roman" w:cs="Times New Roman"/>
                <w:sz w:val="20"/>
                <w:szCs w:val="20"/>
              </w:rPr>
              <w:t>доходов ;</w:t>
            </w:r>
            <w:proofErr w:type="gramEnd"/>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j – прогнозируемый год;</w:t>
            </w:r>
          </w:p>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 xml:space="preserve">FРj  - факт поступления  в j-ый финансовый  год ( корректируется  с учетом фактических поступлений, имеющих разовый характер);         </w:t>
            </w:r>
            <w:r w:rsidRPr="009D2C9C">
              <w:rPr>
                <w:rFonts w:ascii="Times New Roman" w:eastAsia="Times New Roman" w:hAnsi="Times New Roman" w:cs="Times New Roman"/>
                <w:color w:val="FF0000"/>
                <w:sz w:val="20"/>
                <w:szCs w:val="20"/>
              </w:rPr>
              <w:t xml:space="preserve">Зд - оценка ожидаемых результатов работы по взысканию  задолженности по платежам в  бюджет Ардатовского муниципального </w:t>
            </w:r>
            <w:r w:rsidRPr="009D2C9C">
              <w:rPr>
                <w:rFonts w:ascii="Times New Roman" w:eastAsia="Times New Roman" w:hAnsi="Times New Roman" w:cs="Times New Roman"/>
                <w:sz w:val="20"/>
                <w:szCs w:val="20"/>
              </w:rPr>
              <w:t>района</w:t>
            </w:r>
            <w:r w:rsidRPr="009D2C9C">
              <w:rPr>
                <w:rFonts w:ascii="Times New Roman" w:eastAsia="Times New Roman" w:hAnsi="Times New Roman" w:cs="Times New Roman"/>
                <w:color w:val="FF0000"/>
                <w:sz w:val="20"/>
                <w:szCs w:val="20"/>
              </w:rPr>
              <w:t xml:space="preserve"> (за исключением задолженности, подлежащей учету на забалансовых счетах до принятия решения о ее восстановлении на балансовых счетах или списании с забалансовых счетов) , полученная на основании данных о планирующемся зачислении</w:t>
            </w:r>
          </w:p>
        </w:tc>
      </w:tr>
      <w:tr w:rsidR="009D2C9C" w:rsidRPr="009D2C9C" w:rsidTr="009D2C9C">
        <w:trPr>
          <w:jc w:val="center"/>
        </w:trPr>
        <w:tc>
          <w:tcPr>
            <w:tcW w:w="368"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lastRenderedPageBreak/>
              <w:t>39</w:t>
            </w:r>
          </w:p>
        </w:tc>
        <w:tc>
          <w:tcPr>
            <w:tcW w:w="65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900</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Администрация Ардатовского муниципального района Республики Мордовия</w:t>
            </w:r>
          </w:p>
        </w:tc>
        <w:tc>
          <w:tcPr>
            <w:tcW w:w="115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20705000050000150</w:t>
            </w:r>
          </w:p>
          <w:p w:rsidR="009D2C9C" w:rsidRPr="009D2C9C" w:rsidRDefault="009D2C9C" w:rsidP="009D2C9C">
            <w:pPr>
              <w:spacing w:after="0" w:line="240" w:lineRule="auto"/>
              <w:jc w:val="center"/>
              <w:rPr>
                <w:rFonts w:ascii="Times New Roman" w:eastAsia="Times New Roman" w:hAnsi="Times New Roman" w:cs="Times New Roman"/>
                <w:sz w:val="20"/>
                <w:szCs w:val="20"/>
              </w:rPr>
            </w:pPr>
          </w:p>
        </w:tc>
        <w:tc>
          <w:tcPr>
            <w:tcW w:w="165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Прочие безвозмездные поступления в бюджеты муниципальных районов</w:t>
            </w:r>
          </w:p>
        </w:tc>
        <w:tc>
          <w:tcPr>
            <w:tcW w:w="943"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r w:rsidRPr="009D2C9C">
              <w:rPr>
                <w:rFonts w:ascii="Times New Roman" w:eastAsia="Times New Roman" w:hAnsi="Times New Roman" w:cs="Times New Roman"/>
                <w:sz w:val="20"/>
                <w:szCs w:val="20"/>
              </w:rPr>
              <w:t>Прогнозирование не производится</w:t>
            </w:r>
          </w:p>
        </w:tc>
        <w:tc>
          <w:tcPr>
            <w:tcW w:w="1077"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p>
        </w:tc>
        <w:tc>
          <w:tcPr>
            <w:tcW w:w="1026"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19"/>
                <w:szCs w:val="19"/>
              </w:rPr>
            </w:pPr>
          </w:p>
        </w:tc>
        <w:tc>
          <w:tcPr>
            <w:tcW w:w="2461" w:type="dxa"/>
            <w:shd w:val="clear" w:color="auto" w:fill="auto"/>
          </w:tcPr>
          <w:p w:rsidR="009D2C9C" w:rsidRPr="009D2C9C" w:rsidRDefault="009D2C9C" w:rsidP="009D2C9C">
            <w:pPr>
              <w:spacing w:after="0" w:line="240" w:lineRule="auto"/>
              <w:jc w:val="center"/>
              <w:rPr>
                <w:rFonts w:ascii="Times New Roman" w:eastAsia="Times New Roman" w:hAnsi="Times New Roman" w:cs="Times New Roman"/>
                <w:sz w:val="20"/>
                <w:szCs w:val="20"/>
              </w:rPr>
            </w:pPr>
          </w:p>
        </w:tc>
      </w:tr>
    </w:tbl>
    <w:p w:rsidR="009D2C9C" w:rsidRPr="009D2C9C" w:rsidRDefault="009D2C9C" w:rsidP="009D2C9C">
      <w:pPr>
        <w:spacing w:after="0" w:line="240" w:lineRule="auto"/>
        <w:rPr>
          <w:rFonts w:ascii="Times New Roman" w:eastAsia="Times New Roman" w:hAnsi="Times New Roman" w:cs="Times New Roman"/>
          <w:bCs/>
          <w:color w:val="26282F"/>
          <w:sz w:val="28"/>
          <w:szCs w:val="28"/>
        </w:rPr>
      </w:pPr>
      <w:r w:rsidRPr="009D2C9C">
        <w:rPr>
          <w:rFonts w:ascii="Times New Roman" w:eastAsia="Times New Roman" w:hAnsi="Times New Roman" w:cs="Times New Roman"/>
          <w:bCs/>
          <w:color w:val="26282F"/>
          <w:sz w:val="28"/>
          <w:szCs w:val="28"/>
        </w:rPr>
        <w:t>».</w:t>
      </w:r>
    </w:p>
    <w:p w:rsidR="009D2C9C" w:rsidRPr="009D2C9C" w:rsidRDefault="009D2C9C" w:rsidP="009D2C9C">
      <w:pPr>
        <w:autoSpaceDE w:val="0"/>
        <w:autoSpaceDN w:val="0"/>
        <w:adjustRightInd w:val="0"/>
        <w:spacing w:after="0" w:line="240" w:lineRule="auto"/>
        <w:ind w:left="-709" w:firstLine="425"/>
        <w:jc w:val="both"/>
        <w:rPr>
          <w:rFonts w:ascii="Times New Roman" w:eastAsia="Times New Roman" w:hAnsi="Times New Roman" w:cs="Times New Roman"/>
        </w:rPr>
      </w:pPr>
    </w:p>
    <w:p w:rsidR="009D2C9C" w:rsidRDefault="009D2C9C" w:rsidP="006A50A4">
      <w:pPr>
        <w:spacing w:after="0" w:line="259" w:lineRule="auto"/>
        <w:ind w:left="-709" w:right="-143" w:firstLine="309"/>
        <w:jc w:val="both"/>
        <w:rPr>
          <w:rFonts w:ascii="Times New Roman" w:eastAsiaTheme="minorHAnsi" w:hAnsi="Times New Roman" w:cs="Times New Roman"/>
          <w:b/>
          <w:sz w:val="24"/>
          <w:szCs w:val="24"/>
          <w:lang w:eastAsia="en-US"/>
        </w:rPr>
      </w:pPr>
    </w:p>
    <w:p w:rsidR="00F71033" w:rsidRDefault="00F71033" w:rsidP="009D2C9C">
      <w:pPr>
        <w:spacing w:after="0" w:line="259" w:lineRule="auto"/>
        <w:ind w:left="-709" w:right="-143"/>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Постановление администрации Ардатовского муниципального района РМ от 20 июня 2024 года № 625 «Об изменении школьного маршрута»</w:t>
      </w:r>
    </w:p>
    <w:p w:rsidR="009D2C9C" w:rsidRDefault="009D2C9C" w:rsidP="009D2C9C">
      <w:pPr>
        <w:spacing w:after="0" w:line="259" w:lineRule="auto"/>
        <w:ind w:left="-709" w:right="-143"/>
        <w:jc w:val="both"/>
        <w:rPr>
          <w:rFonts w:ascii="Times New Roman" w:eastAsiaTheme="minorHAnsi" w:hAnsi="Times New Roman" w:cs="Times New Roman"/>
          <w:b/>
          <w:sz w:val="24"/>
          <w:szCs w:val="24"/>
          <w:lang w:eastAsia="en-US"/>
        </w:rPr>
      </w:pPr>
    </w:p>
    <w:p w:rsidR="00537C1F" w:rsidRPr="00537C1F" w:rsidRDefault="00537C1F" w:rsidP="00537C1F">
      <w:pPr>
        <w:spacing w:after="0" w:line="240" w:lineRule="auto"/>
        <w:ind w:left="-709" w:firstLine="709"/>
        <w:jc w:val="both"/>
        <w:rPr>
          <w:rFonts w:ascii="Times New Roman" w:eastAsia="Times New Roman" w:hAnsi="Times New Roman" w:cs="Times New Roman"/>
          <w:snapToGrid w:val="0"/>
        </w:rPr>
      </w:pPr>
      <w:r w:rsidRPr="00537C1F">
        <w:rPr>
          <w:rFonts w:ascii="Times New Roman" w:eastAsia="Times New Roman" w:hAnsi="Times New Roman" w:cs="Times New Roman"/>
          <w:snapToGrid w:val="0"/>
        </w:rPr>
        <w:t xml:space="preserve">Администрация Ардатовского муниципального района,  </w:t>
      </w:r>
    </w:p>
    <w:p w:rsidR="00537C1F" w:rsidRPr="00537C1F" w:rsidRDefault="00537C1F" w:rsidP="00537C1F">
      <w:pPr>
        <w:spacing w:after="0" w:line="240" w:lineRule="auto"/>
        <w:ind w:left="-709" w:firstLine="709"/>
        <w:jc w:val="both"/>
        <w:rPr>
          <w:rFonts w:ascii="Times New Roman" w:eastAsia="Times New Roman" w:hAnsi="Times New Roman" w:cs="Times New Roman"/>
          <w:snapToGrid w:val="0"/>
        </w:rPr>
      </w:pPr>
    </w:p>
    <w:p w:rsidR="00537C1F" w:rsidRPr="00537C1F" w:rsidRDefault="00537C1F" w:rsidP="00537C1F">
      <w:pPr>
        <w:spacing w:after="0" w:line="240" w:lineRule="auto"/>
        <w:ind w:left="-709" w:firstLine="709"/>
        <w:jc w:val="both"/>
        <w:rPr>
          <w:rFonts w:ascii="Times New Roman" w:eastAsia="Times New Roman" w:hAnsi="Times New Roman" w:cs="Times New Roman"/>
          <w:snapToGrid w:val="0"/>
        </w:rPr>
      </w:pPr>
      <w:r w:rsidRPr="00537C1F">
        <w:rPr>
          <w:rFonts w:ascii="Times New Roman" w:eastAsia="Times New Roman" w:hAnsi="Times New Roman" w:cs="Times New Roman"/>
          <w:snapToGrid w:val="0"/>
        </w:rPr>
        <w:t>ПОСТАНОВЛЯЕТ:</w:t>
      </w:r>
    </w:p>
    <w:p w:rsidR="00537C1F" w:rsidRPr="00537C1F" w:rsidRDefault="00537C1F" w:rsidP="00537C1F">
      <w:pPr>
        <w:spacing w:after="0" w:line="240" w:lineRule="auto"/>
        <w:ind w:left="-709" w:firstLine="709"/>
        <w:jc w:val="both"/>
        <w:rPr>
          <w:rFonts w:ascii="Times New Roman" w:eastAsia="Times New Roman" w:hAnsi="Times New Roman" w:cs="Times New Roman"/>
        </w:rPr>
      </w:pPr>
    </w:p>
    <w:p w:rsidR="00537C1F" w:rsidRPr="00537C1F" w:rsidRDefault="00537C1F" w:rsidP="00537C1F">
      <w:pPr>
        <w:numPr>
          <w:ilvl w:val="0"/>
          <w:numId w:val="15"/>
        </w:numPr>
        <w:spacing w:after="0" w:line="240" w:lineRule="auto"/>
        <w:ind w:left="-709" w:firstLine="709"/>
        <w:jc w:val="both"/>
        <w:rPr>
          <w:rFonts w:ascii="Times New Roman" w:eastAsia="Times New Roman" w:hAnsi="Times New Roman" w:cs="Times New Roman"/>
        </w:rPr>
      </w:pPr>
      <w:r w:rsidRPr="00537C1F">
        <w:rPr>
          <w:rFonts w:ascii="Times New Roman" w:eastAsia="Times New Roman" w:hAnsi="Times New Roman" w:cs="Times New Roman"/>
        </w:rPr>
        <w:t xml:space="preserve">24 июня 2024 года изменить маршрут движения школьного </w:t>
      </w:r>
      <w:proofErr w:type="gramStart"/>
      <w:r w:rsidRPr="00537C1F">
        <w:rPr>
          <w:rFonts w:ascii="Times New Roman" w:eastAsia="Times New Roman" w:hAnsi="Times New Roman" w:cs="Times New Roman"/>
        </w:rPr>
        <w:t>автотранспортного  средства</w:t>
      </w:r>
      <w:proofErr w:type="gramEnd"/>
      <w:r w:rsidRPr="00537C1F">
        <w:rPr>
          <w:rFonts w:ascii="Times New Roman" w:eastAsia="Times New Roman" w:hAnsi="Times New Roman" w:cs="Times New Roman"/>
        </w:rPr>
        <w:t xml:space="preserve">: </w:t>
      </w:r>
    </w:p>
    <w:p w:rsidR="00537C1F" w:rsidRPr="00537C1F" w:rsidRDefault="00537C1F" w:rsidP="00537C1F">
      <w:pPr>
        <w:spacing w:after="0" w:line="240" w:lineRule="auto"/>
        <w:ind w:left="-709" w:firstLine="709"/>
        <w:jc w:val="both"/>
        <w:rPr>
          <w:rFonts w:ascii="Times New Roman" w:eastAsia="Times New Roman" w:hAnsi="Times New Roman" w:cs="Times New Roman"/>
        </w:rPr>
      </w:pPr>
      <w:r w:rsidRPr="00537C1F">
        <w:rPr>
          <w:rFonts w:ascii="Times New Roman" w:eastAsia="Times New Roman" w:hAnsi="Times New Roman" w:cs="Times New Roman"/>
        </w:rPr>
        <w:t xml:space="preserve">- МБОУ «Ардатовская средняя общеобразовательная школа»: г. Ардатов, ул. Полевая, д. 1 – г. Ардатов пер. М. Горького, д. 2- г. Ардатов, ул. Полевая, д. </w:t>
      </w:r>
      <w:proofErr w:type="gramStart"/>
      <w:r w:rsidRPr="00537C1F">
        <w:rPr>
          <w:rFonts w:ascii="Times New Roman" w:eastAsia="Times New Roman" w:hAnsi="Times New Roman" w:cs="Times New Roman"/>
        </w:rPr>
        <w:t>1  на</w:t>
      </w:r>
      <w:proofErr w:type="gramEnd"/>
      <w:r w:rsidRPr="00537C1F">
        <w:rPr>
          <w:rFonts w:ascii="Times New Roman" w:eastAsia="Times New Roman" w:hAnsi="Times New Roman" w:cs="Times New Roman"/>
        </w:rPr>
        <w:t xml:space="preserve"> г. Ардатов, ул. Полевая, д. 1  – с. Атяшево – г. Ардатов, ул. Полевая, д. 1.</w:t>
      </w:r>
    </w:p>
    <w:p w:rsidR="00537C1F" w:rsidRPr="00537C1F" w:rsidRDefault="00537C1F" w:rsidP="00537C1F">
      <w:pPr>
        <w:numPr>
          <w:ilvl w:val="0"/>
          <w:numId w:val="15"/>
        </w:numPr>
        <w:spacing w:after="0" w:line="240" w:lineRule="auto"/>
        <w:ind w:left="-709" w:firstLine="709"/>
        <w:jc w:val="both"/>
        <w:rPr>
          <w:rFonts w:ascii="Times New Roman" w:eastAsia="Times New Roman" w:hAnsi="Times New Roman" w:cs="Times New Roman"/>
          <w:snapToGrid w:val="0"/>
        </w:rPr>
      </w:pPr>
      <w:r w:rsidRPr="00537C1F">
        <w:rPr>
          <w:rFonts w:ascii="Times New Roman" w:eastAsia="Times New Roman" w:hAnsi="Times New Roman" w:cs="Times New Roman"/>
          <w:snapToGrid w:val="0"/>
        </w:rPr>
        <w:t>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Т.В. Суняйкину.</w:t>
      </w:r>
    </w:p>
    <w:p w:rsidR="00537C1F" w:rsidRPr="00537C1F" w:rsidRDefault="00537C1F" w:rsidP="00537C1F">
      <w:pPr>
        <w:numPr>
          <w:ilvl w:val="0"/>
          <w:numId w:val="15"/>
        </w:numPr>
        <w:spacing w:after="0" w:line="240" w:lineRule="auto"/>
        <w:ind w:left="-709" w:firstLine="709"/>
        <w:jc w:val="both"/>
        <w:rPr>
          <w:rFonts w:ascii="Times New Roman" w:eastAsia="Times New Roman" w:hAnsi="Times New Roman" w:cs="Times New Roman"/>
          <w:snapToGrid w:val="0"/>
        </w:rPr>
      </w:pPr>
      <w:r w:rsidRPr="00537C1F">
        <w:rPr>
          <w:rFonts w:ascii="Times New Roman" w:eastAsia="Times New Roman" w:hAnsi="Times New Roman" w:cs="Times New Roman"/>
          <w:snapToGrid w:val="0"/>
        </w:rPr>
        <w:t xml:space="preserve"> Настоящее постановление вступает в силу после официального опубликования.</w:t>
      </w:r>
    </w:p>
    <w:p w:rsidR="00537C1F" w:rsidRPr="00537C1F" w:rsidRDefault="00537C1F" w:rsidP="00537C1F">
      <w:pPr>
        <w:spacing w:after="0" w:line="240" w:lineRule="auto"/>
        <w:ind w:left="-709" w:firstLine="709"/>
        <w:jc w:val="both"/>
        <w:rPr>
          <w:rFonts w:ascii="Times New Roman" w:eastAsia="Times New Roman" w:hAnsi="Times New Roman" w:cs="Times New Roman"/>
          <w:snapToGrid w:val="0"/>
        </w:rPr>
      </w:pPr>
    </w:p>
    <w:p w:rsidR="00537C1F" w:rsidRPr="00537C1F" w:rsidRDefault="00537C1F" w:rsidP="00537C1F">
      <w:pPr>
        <w:spacing w:after="0" w:line="240" w:lineRule="auto"/>
        <w:ind w:left="-709" w:firstLine="709"/>
        <w:jc w:val="both"/>
        <w:rPr>
          <w:rFonts w:ascii="Times New Roman" w:eastAsia="Times New Roman" w:hAnsi="Times New Roman" w:cs="Times New Roman"/>
          <w:bCs/>
        </w:rPr>
      </w:pPr>
    </w:p>
    <w:p w:rsidR="00537C1F" w:rsidRPr="00537C1F" w:rsidRDefault="00537C1F" w:rsidP="00537C1F">
      <w:pPr>
        <w:spacing w:after="0" w:line="240" w:lineRule="auto"/>
        <w:ind w:left="-709" w:firstLine="709"/>
        <w:jc w:val="both"/>
        <w:rPr>
          <w:rFonts w:ascii="Times New Roman" w:eastAsia="Times New Roman" w:hAnsi="Times New Roman" w:cs="Times New Roman"/>
          <w:bCs/>
        </w:rPr>
      </w:pPr>
    </w:p>
    <w:p w:rsidR="00537C1F" w:rsidRPr="00537C1F" w:rsidRDefault="00537C1F" w:rsidP="00537C1F">
      <w:pPr>
        <w:spacing w:after="0" w:line="240" w:lineRule="auto"/>
        <w:ind w:left="-709" w:firstLine="709"/>
        <w:jc w:val="both"/>
        <w:rPr>
          <w:rFonts w:ascii="Times New Roman" w:eastAsia="Times New Roman" w:hAnsi="Times New Roman" w:cs="Times New Roman"/>
        </w:rPr>
      </w:pPr>
      <w:r w:rsidRPr="00537C1F">
        <w:rPr>
          <w:rFonts w:ascii="Times New Roman" w:eastAsia="Times New Roman" w:hAnsi="Times New Roman" w:cs="Times New Roman"/>
        </w:rPr>
        <w:t xml:space="preserve">Глава Ардатовского </w:t>
      </w:r>
    </w:p>
    <w:p w:rsidR="00537C1F" w:rsidRPr="00537C1F" w:rsidRDefault="00537C1F" w:rsidP="00537C1F">
      <w:pPr>
        <w:spacing w:after="0" w:line="240" w:lineRule="auto"/>
        <w:ind w:left="-709" w:firstLine="709"/>
        <w:jc w:val="both"/>
        <w:rPr>
          <w:rFonts w:ascii="Times New Roman" w:eastAsia="Times New Roman" w:hAnsi="Times New Roman" w:cs="Times New Roman"/>
        </w:rPr>
      </w:pPr>
      <w:r w:rsidRPr="00537C1F">
        <w:rPr>
          <w:rFonts w:ascii="Times New Roman" w:eastAsia="Times New Roman" w:hAnsi="Times New Roman" w:cs="Times New Roman"/>
        </w:rPr>
        <w:t xml:space="preserve">муниципального района                                                                         А.Н. Антипов      </w:t>
      </w:r>
    </w:p>
    <w:p w:rsidR="00537C1F" w:rsidRPr="00537C1F" w:rsidRDefault="00537C1F" w:rsidP="00537C1F">
      <w:pPr>
        <w:spacing w:after="0" w:line="240" w:lineRule="auto"/>
        <w:ind w:left="-709" w:firstLine="709"/>
        <w:jc w:val="both"/>
        <w:rPr>
          <w:rFonts w:ascii="Times New Roman" w:eastAsia="Times New Roman" w:hAnsi="Times New Roman" w:cs="Times New Roman"/>
        </w:rPr>
      </w:pPr>
    </w:p>
    <w:p w:rsidR="009D2C9C" w:rsidRPr="00537C1F" w:rsidRDefault="009D2C9C" w:rsidP="009D2C9C">
      <w:pPr>
        <w:spacing w:after="0" w:line="259" w:lineRule="auto"/>
        <w:ind w:left="-709" w:right="-143"/>
        <w:jc w:val="both"/>
        <w:rPr>
          <w:rFonts w:ascii="Times New Roman" w:eastAsiaTheme="minorHAnsi" w:hAnsi="Times New Roman" w:cs="Times New Roman"/>
          <w:b/>
          <w:sz w:val="24"/>
          <w:szCs w:val="24"/>
          <w:lang w:eastAsia="en-US"/>
        </w:rPr>
      </w:pPr>
    </w:p>
    <w:p w:rsidR="00537C1F" w:rsidRDefault="00537C1F" w:rsidP="00537C1F">
      <w:pPr>
        <w:spacing w:after="0" w:line="259" w:lineRule="auto"/>
        <w:ind w:left="-709" w:right="-143"/>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Постановление администрации Ардатовского муниципального района РМ от 20 июня 2024 года № 62</w:t>
      </w:r>
      <w:r w:rsidRPr="00537C1F">
        <w:rPr>
          <w:rFonts w:ascii="Times New Roman" w:eastAsiaTheme="minorHAnsi" w:hAnsi="Times New Roman" w:cs="Times New Roman"/>
          <w:b/>
          <w:sz w:val="24"/>
          <w:szCs w:val="24"/>
          <w:lang w:eastAsia="en-US"/>
        </w:rPr>
        <w:t>6</w:t>
      </w:r>
      <w:r>
        <w:rPr>
          <w:rFonts w:ascii="Times New Roman" w:eastAsiaTheme="minorHAnsi" w:hAnsi="Times New Roman" w:cs="Times New Roman"/>
          <w:b/>
          <w:sz w:val="24"/>
          <w:szCs w:val="24"/>
          <w:lang w:eastAsia="en-US"/>
        </w:rPr>
        <w:t xml:space="preserve"> «Об изменении школьного маршрута»</w:t>
      </w:r>
    </w:p>
    <w:p w:rsidR="00537C1F" w:rsidRDefault="00537C1F" w:rsidP="00537C1F">
      <w:pPr>
        <w:spacing w:after="0" w:line="259" w:lineRule="auto"/>
        <w:ind w:left="-709" w:right="-143"/>
        <w:jc w:val="both"/>
        <w:rPr>
          <w:rFonts w:ascii="Times New Roman" w:eastAsiaTheme="minorHAnsi" w:hAnsi="Times New Roman" w:cs="Times New Roman"/>
          <w:b/>
          <w:sz w:val="24"/>
          <w:szCs w:val="24"/>
          <w:lang w:eastAsia="en-US"/>
        </w:rPr>
      </w:pPr>
    </w:p>
    <w:p w:rsidR="00537C1F" w:rsidRPr="00537C1F" w:rsidRDefault="00537C1F" w:rsidP="00537C1F">
      <w:pPr>
        <w:spacing w:after="0" w:line="240" w:lineRule="auto"/>
        <w:ind w:left="-709" w:firstLine="709"/>
        <w:jc w:val="both"/>
        <w:rPr>
          <w:rFonts w:ascii="Times New Roman" w:eastAsia="Times New Roman" w:hAnsi="Times New Roman" w:cs="Times New Roman"/>
          <w:snapToGrid w:val="0"/>
        </w:rPr>
      </w:pPr>
      <w:r w:rsidRPr="00537C1F">
        <w:rPr>
          <w:rFonts w:ascii="Times New Roman" w:eastAsia="Times New Roman" w:hAnsi="Times New Roman" w:cs="Times New Roman"/>
          <w:snapToGrid w:val="0"/>
        </w:rPr>
        <w:t xml:space="preserve">Администрация Ардатовского муниципального района,  </w:t>
      </w:r>
    </w:p>
    <w:p w:rsidR="00537C1F" w:rsidRPr="00537C1F" w:rsidRDefault="00537C1F" w:rsidP="00537C1F">
      <w:pPr>
        <w:spacing w:after="0" w:line="240" w:lineRule="auto"/>
        <w:ind w:left="-709" w:firstLine="709"/>
        <w:jc w:val="both"/>
        <w:rPr>
          <w:rFonts w:ascii="Times New Roman" w:eastAsia="Times New Roman" w:hAnsi="Times New Roman" w:cs="Times New Roman"/>
          <w:snapToGrid w:val="0"/>
        </w:rPr>
      </w:pPr>
    </w:p>
    <w:p w:rsidR="00537C1F" w:rsidRPr="00537C1F" w:rsidRDefault="00537C1F" w:rsidP="00537C1F">
      <w:pPr>
        <w:spacing w:after="0" w:line="240" w:lineRule="auto"/>
        <w:ind w:left="-709" w:firstLine="709"/>
        <w:rPr>
          <w:rFonts w:ascii="Times New Roman" w:eastAsia="Times New Roman" w:hAnsi="Times New Roman" w:cs="Times New Roman"/>
          <w:snapToGrid w:val="0"/>
        </w:rPr>
      </w:pPr>
      <w:r w:rsidRPr="00537C1F">
        <w:rPr>
          <w:rFonts w:ascii="Times New Roman" w:eastAsia="Times New Roman" w:hAnsi="Times New Roman" w:cs="Times New Roman"/>
          <w:snapToGrid w:val="0"/>
        </w:rPr>
        <w:t>ПОСТАНОВЛЯЕТ:</w:t>
      </w:r>
    </w:p>
    <w:p w:rsidR="00537C1F" w:rsidRPr="00537C1F" w:rsidRDefault="00537C1F" w:rsidP="00537C1F">
      <w:pPr>
        <w:spacing w:after="0" w:line="240" w:lineRule="auto"/>
        <w:ind w:left="-709" w:firstLine="709"/>
        <w:rPr>
          <w:rFonts w:ascii="Times New Roman" w:eastAsia="Times New Roman" w:hAnsi="Times New Roman" w:cs="Times New Roman"/>
        </w:rPr>
      </w:pPr>
    </w:p>
    <w:p w:rsidR="00537C1F" w:rsidRPr="00537C1F" w:rsidRDefault="00537C1F" w:rsidP="00537C1F">
      <w:pPr>
        <w:numPr>
          <w:ilvl w:val="0"/>
          <w:numId w:val="16"/>
        </w:numPr>
        <w:spacing w:after="0" w:line="240" w:lineRule="auto"/>
        <w:ind w:left="-709" w:firstLine="709"/>
        <w:jc w:val="both"/>
        <w:rPr>
          <w:rFonts w:ascii="Times New Roman" w:eastAsia="Times New Roman" w:hAnsi="Times New Roman" w:cs="Times New Roman"/>
        </w:rPr>
      </w:pPr>
      <w:r w:rsidRPr="00537C1F">
        <w:rPr>
          <w:rFonts w:ascii="Times New Roman" w:eastAsia="Times New Roman" w:hAnsi="Times New Roman" w:cs="Times New Roman"/>
        </w:rPr>
        <w:t xml:space="preserve">25 июня 2024 года изменить маршрут движения школьных </w:t>
      </w:r>
      <w:proofErr w:type="gramStart"/>
      <w:r w:rsidRPr="00537C1F">
        <w:rPr>
          <w:rFonts w:ascii="Times New Roman" w:eastAsia="Times New Roman" w:hAnsi="Times New Roman" w:cs="Times New Roman"/>
        </w:rPr>
        <w:t>автотранспортных  средств</w:t>
      </w:r>
      <w:proofErr w:type="gramEnd"/>
      <w:r w:rsidRPr="00537C1F">
        <w:rPr>
          <w:rFonts w:ascii="Times New Roman" w:eastAsia="Times New Roman" w:hAnsi="Times New Roman" w:cs="Times New Roman"/>
        </w:rPr>
        <w:t xml:space="preserve">: </w:t>
      </w:r>
    </w:p>
    <w:p w:rsidR="00537C1F" w:rsidRPr="00537C1F" w:rsidRDefault="00537C1F" w:rsidP="00537C1F">
      <w:pPr>
        <w:spacing w:after="0" w:line="240" w:lineRule="auto"/>
        <w:ind w:left="-709" w:firstLine="709"/>
        <w:jc w:val="both"/>
        <w:rPr>
          <w:rFonts w:ascii="Times New Roman" w:eastAsia="Times New Roman" w:hAnsi="Times New Roman" w:cs="Times New Roman"/>
        </w:rPr>
      </w:pPr>
      <w:r w:rsidRPr="00537C1F">
        <w:rPr>
          <w:rFonts w:ascii="Times New Roman" w:eastAsia="Times New Roman" w:hAnsi="Times New Roman" w:cs="Times New Roman"/>
        </w:rPr>
        <w:t>-  МБОУ «Октябрьская средняя общеобразовательная школа»: п. Октябрьский – с. Малое Кузьмино – с. Куракино – с. Малое Кузьмино – п. Октябрьский на   п. Октябрьский – с. Баево - г. Ардатов – с. Баево– п. Октябрьский;</w:t>
      </w:r>
    </w:p>
    <w:p w:rsidR="00537C1F" w:rsidRPr="00537C1F" w:rsidRDefault="00537C1F" w:rsidP="00537C1F">
      <w:pPr>
        <w:spacing w:after="0" w:line="240" w:lineRule="auto"/>
        <w:ind w:left="-709" w:firstLine="709"/>
        <w:jc w:val="both"/>
        <w:rPr>
          <w:rFonts w:ascii="Times New Roman" w:eastAsia="Times New Roman" w:hAnsi="Times New Roman" w:cs="Times New Roman"/>
        </w:rPr>
      </w:pPr>
      <w:r w:rsidRPr="00537C1F">
        <w:rPr>
          <w:rFonts w:ascii="Times New Roman" w:eastAsia="Times New Roman" w:hAnsi="Times New Roman" w:cs="Times New Roman"/>
        </w:rPr>
        <w:t>- МБОУ «Редкодубская средняя общеобразовательная школа</w:t>
      </w:r>
      <w:proofErr w:type="gramStart"/>
      <w:r w:rsidRPr="00537C1F">
        <w:rPr>
          <w:rFonts w:ascii="Times New Roman" w:eastAsia="Times New Roman" w:hAnsi="Times New Roman" w:cs="Times New Roman"/>
        </w:rPr>
        <w:t>»:  с.</w:t>
      </w:r>
      <w:proofErr w:type="gramEnd"/>
      <w:r w:rsidRPr="00537C1F">
        <w:rPr>
          <w:rFonts w:ascii="Times New Roman" w:eastAsia="Times New Roman" w:hAnsi="Times New Roman" w:cs="Times New Roman"/>
        </w:rPr>
        <w:t xml:space="preserve"> Редкодубье – п. Лесозавод – с. Большие Поляны – с. Редкодубье на с. Редкодубье  - г. Ардатов – с. Редкодубье; </w:t>
      </w:r>
    </w:p>
    <w:p w:rsidR="00537C1F" w:rsidRPr="00537C1F" w:rsidRDefault="00537C1F" w:rsidP="00537C1F">
      <w:pPr>
        <w:spacing w:after="0" w:line="240" w:lineRule="auto"/>
        <w:ind w:left="-709" w:firstLine="709"/>
        <w:jc w:val="both"/>
        <w:rPr>
          <w:rFonts w:ascii="Times New Roman" w:eastAsia="Times New Roman" w:hAnsi="Times New Roman" w:cs="Times New Roman"/>
        </w:rPr>
      </w:pPr>
      <w:r w:rsidRPr="00537C1F">
        <w:rPr>
          <w:rFonts w:ascii="Times New Roman" w:eastAsia="Times New Roman" w:hAnsi="Times New Roman" w:cs="Times New Roman"/>
        </w:rPr>
        <w:t xml:space="preserve">- МБОУ «Низовская средняя общеобразовательная школа»: с. Низовка – с. Пиксяси – с. Низовка на с. </w:t>
      </w:r>
      <w:proofErr w:type="gramStart"/>
      <w:r w:rsidRPr="00537C1F">
        <w:rPr>
          <w:rFonts w:ascii="Times New Roman" w:eastAsia="Times New Roman" w:hAnsi="Times New Roman" w:cs="Times New Roman"/>
        </w:rPr>
        <w:t>Низовка  -</w:t>
      </w:r>
      <w:proofErr w:type="gramEnd"/>
      <w:r w:rsidRPr="00537C1F">
        <w:rPr>
          <w:rFonts w:ascii="Times New Roman" w:eastAsia="Times New Roman" w:hAnsi="Times New Roman" w:cs="Times New Roman"/>
        </w:rPr>
        <w:t xml:space="preserve"> п. Станция Ардатов -  г. Ардатов – п. Станция Ардатов – с. Низовка.</w:t>
      </w:r>
    </w:p>
    <w:p w:rsidR="00537C1F" w:rsidRPr="00537C1F" w:rsidRDefault="00537C1F" w:rsidP="00537C1F">
      <w:pPr>
        <w:numPr>
          <w:ilvl w:val="0"/>
          <w:numId w:val="16"/>
        </w:numPr>
        <w:spacing w:after="0" w:line="240" w:lineRule="auto"/>
        <w:ind w:left="-709" w:firstLine="709"/>
        <w:jc w:val="both"/>
        <w:rPr>
          <w:rFonts w:ascii="Times New Roman" w:eastAsia="Times New Roman" w:hAnsi="Times New Roman" w:cs="Times New Roman"/>
          <w:snapToGrid w:val="0"/>
        </w:rPr>
      </w:pPr>
      <w:r w:rsidRPr="00537C1F">
        <w:rPr>
          <w:rFonts w:ascii="Times New Roman" w:eastAsia="Times New Roman" w:hAnsi="Times New Roman" w:cs="Times New Roman"/>
          <w:snapToGrid w:val="0"/>
        </w:rPr>
        <w:t>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Т.В. Суняйкину.</w:t>
      </w:r>
    </w:p>
    <w:p w:rsidR="00537C1F" w:rsidRPr="00537C1F" w:rsidRDefault="00537C1F" w:rsidP="00537C1F">
      <w:pPr>
        <w:numPr>
          <w:ilvl w:val="0"/>
          <w:numId w:val="16"/>
        </w:numPr>
        <w:spacing w:after="0" w:line="240" w:lineRule="auto"/>
        <w:ind w:left="-709" w:firstLine="709"/>
        <w:jc w:val="both"/>
        <w:rPr>
          <w:rFonts w:ascii="Times New Roman" w:eastAsia="Times New Roman" w:hAnsi="Times New Roman" w:cs="Times New Roman"/>
          <w:snapToGrid w:val="0"/>
        </w:rPr>
      </w:pPr>
      <w:r w:rsidRPr="00537C1F">
        <w:rPr>
          <w:rFonts w:ascii="Times New Roman" w:eastAsia="Times New Roman" w:hAnsi="Times New Roman" w:cs="Times New Roman"/>
          <w:snapToGrid w:val="0"/>
        </w:rPr>
        <w:t xml:space="preserve"> Настоящее постановление вступает в силу после официального опубликования.</w:t>
      </w:r>
    </w:p>
    <w:p w:rsidR="00537C1F" w:rsidRPr="00537C1F" w:rsidRDefault="00537C1F" w:rsidP="00537C1F">
      <w:pPr>
        <w:spacing w:after="0" w:line="240" w:lineRule="auto"/>
        <w:ind w:left="-709" w:firstLine="709"/>
        <w:jc w:val="both"/>
        <w:rPr>
          <w:rFonts w:ascii="Times New Roman" w:eastAsia="Times New Roman" w:hAnsi="Times New Roman" w:cs="Times New Roman"/>
          <w:snapToGrid w:val="0"/>
        </w:rPr>
      </w:pPr>
    </w:p>
    <w:p w:rsidR="00537C1F" w:rsidRPr="00537C1F" w:rsidRDefault="00537C1F" w:rsidP="00537C1F">
      <w:pPr>
        <w:spacing w:after="0" w:line="240" w:lineRule="auto"/>
        <w:ind w:left="-709" w:firstLine="709"/>
        <w:rPr>
          <w:rFonts w:ascii="Times New Roman" w:eastAsia="Times New Roman" w:hAnsi="Times New Roman" w:cs="Times New Roman"/>
          <w:bCs/>
        </w:rPr>
      </w:pPr>
    </w:p>
    <w:p w:rsidR="00537C1F" w:rsidRPr="00537C1F" w:rsidRDefault="00537C1F" w:rsidP="00537C1F">
      <w:pPr>
        <w:spacing w:after="0" w:line="240" w:lineRule="auto"/>
        <w:ind w:left="-709" w:firstLine="709"/>
        <w:rPr>
          <w:rFonts w:ascii="Times New Roman" w:eastAsia="Times New Roman" w:hAnsi="Times New Roman" w:cs="Times New Roman"/>
        </w:rPr>
      </w:pPr>
      <w:r w:rsidRPr="00537C1F">
        <w:rPr>
          <w:rFonts w:ascii="Times New Roman" w:eastAsia="Times New Roman" w:hAnsi="Times New Roman" w:cs="Times New Roman"/>
        </w:rPr>
        <w:t xml:space="preserve">Глава Ардатовского </w:t>
      </w:r>
    </w:p>
    <w:p w:rsidR="00537C1F" w:rsidRDefault="00537C1F" w:rsidP="00537C1F">
      <w:pPr>
        <w:spacing w:after="0" w:line="240" w:lineRule="auto"/>
        <w:ind w:left="-709" w:firstLine="709"/>
        <w:rPr>
          <w:rFonts w:ascii="Times New Roman" w:eastAsia="Times New Roman" w:hAnsi="Times New Roman" w:cs="Times New Roman"/>
        </w:rPr>
      </w:pPr>
      <w:r w:rsidRPr="00537C1F">
        <w:rPr>
          <w:rFonts w:ascii="Times New Roman" w:eastAsia="Times New Roman" w:hAnsi="Times New Roman" w:cs="Times New Roman"/>
        </w:rPr>
        <w:t xml:space="preserve">муниципального района                                                                                 А.Н. Антипов     </w:t>
      </w:r>
    </w:p>
    <w:p w:rsidR="00537C1F" w:rsidRDefault="00537C1F" w:rsidP="00537C1F">
      <w:pPr>
        <w:spacing w:after="0" w:line="240" w:lineRule="auto"/>
        <w:ind w:left="-709" w:firstLine="709"/>
        <w:rPr>
          <w:rFonts w:ascii="Times New Roman" w:eastAsia="Times New Roman" w:hAnsi="Times New Roman" w:cs="Times New Roman"/>
        </w:rPr>
      </w:pPr>
    </w:p>
    <w:p w:rsidR="00537C1F" w:rsidRPr="00537C1F" w:rsidRDefault="00537C1F" w:rsidP="00537C1F">
      <w:pPr>
        <w:spacing w:after="0" w:line="240" w:lineRule="auto"/>
        <w:ind w:left="-709" w:right="-143" w:firstLine="709"/>
        <w:jc w:val="both"/>
        <w:rPr>
          <w:rFonts w:ascii="Times New Roman" w:eastAsiaTheme="minorHAnsi" w:hAnsi="Times New Roman" w:cs="Times New Roman"/>
          <w:b/>
          <w:lang w:eastAsia="en-US"/>
        </w:rPr>
      </w:pPr>
    </w:p>
    <w:p w:rsidR="009D2C9C" w:rsidRDefault="009D2C9C" w:rsidP="009D2C9C">
      <w:pPr>
        <w:spacing w:after="0" w:line="259" w:lineRule="auto"/>
        <w:ind w:left="-709" w:right="-143"/>
        <w:jc w:val="both"/>
        <w:rPr>
          <w:rFonts w:ascii="Times New Roman" w:eastAsiaTheme="minorHAnsi" w:hAnsi="Times New Roman" w:cs="Times New Roman"/>
          <w:b/>
          <w:sz w:val="24"/>
          <w:szCs w:val="24"/>
          <w:lang w:eastAsia="en-US"/>
        </w:rPr>
      </w:pPr>
    </w:p>
    <w:p w:rsidR="00094741" w:rsidRDefault="00094741" w:rsidP="006A50A4">
      <w:pPr>
        <w:spacing w:after="0" w:line="259" w:lineRule="auto"/>
        <w:ind w:left="-709" w:right="-143" w:firstLine="309"/>
        <w:jc w:val="center"/>
        <w:rPr>
          <w:rFonts w:ascii="Times New Roman" w:eastAsiaTheme="minorHAnsi" w:hAnsi="Times New Roman" w:cs="Times New Roman"/>
          <w:b/>
          <w:sz w:val="24"/>
          <w:szCs w:val="24"/>
          <w:lang w:eastAsia="en-US"/>
        </w:rPr>
      </w:pPr>
    </w:p>
    <w:p w:rsidR="00F71033" w:rsidRDefault="00F71033" w:rsidP="006A50A4">
      <w:pPr>
        <w:spacing w:after="0" w:line="259" w:lineRule="auto"/>
        <w:ind w:left="-709" w:right="-143" w:firstLine="309"/>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 xml:space="preserve">Постановление администрации Ардатовского муниципального района РМ от 20 июня 2024 года № 628 «О создании Комиссии по выдаче разрешения на </w:t>
      </w:r>
      <w:proofErr w:type="gramStart"/>
      <w:r>
        <w:rPr>
          <w:rFonts w:ascii="Times New Roman" w:eastAsiaTheme="minorHAnsi" w:hAnsi="Times New Roman" w:cs="Times New Roman"/>
          <w:b/>
          <w:sz w:val="24"/>
          <w:szCs w:val="24"/>
          <w:lang w:eastAsia="en-US"/>
        </w:rPr>
        <w:t>прием  детей</w:t>
      </w:r>
      <w:proofErr w:type="gramEnd"/>
      <w:r>
        <w:rPr>
          <w:rFonts w:ascii="Times New Roman" w:eastAsiaTheme="minorHAnsi" w:hAnsi="Times New Roman" w:cs="Times New Roman"/>
          <w:b/>
          <w:sz w:val="24"/>
          <w:szCs w:val="24"/>
          <w:lang w:eastAsia="en-US"/>
        </w:rPr>
        <w:t xml:space="preserve"> на обучение по образовательным программам начального общего </w:t>
      </w:r>
      <w:r w:rsidR="006F6A01">
        <w:rPr>
          <w:rFonts w:ascii="Times New Roman" w:eastAsiaTheme="minorHAnsi" w:hAnsi="Times New Roman" w:cs="Times New Roman"/>
          <w:b/>
          <w:sz w:val="24"/>
          <w:szCs w:val="24"/>
          <w:lang w:eastAsia="en-US"/>
        </w:rPr>
        <w:t>образования в возрасте младше 6 лет и 6 месяцев или старше 8 лет  в общеобразовательные организации Ардатовского муниципального района</w:t>
      </w:r>
      <w:r>
        <w:rPr>
          <w:rFonts w:ascii="Times New Roman" w:eastAsiaTheme="minorHAnsi" w:hAnsi="Times New Roman" w:cs="Times New Roman"/>
          <w:b/>
          <w:sz w:val="24"/>
          <w:szCs w:val="24"/>
          <w:lang w:eastAsia="en-US"/>
        </w:rPr>
        <w:t>»</w:t>
      </w:r>
    </w:p>
    <w:p w:rsidR="006F6A01" w:rsidRDefault="006F6A01" w:rsidP="006A50A4">
      <w:pPr>
        <w:spacing w:after="0" w:line="259" w:lineRule="auto"/>
        <w:ind w:left="-709" w:right="-143" w:firstLine="309"/>
        <w:jc w:val="both"/>
        <w:rPr>
          <w:rFonts w:ascii="Times New Roman" w:eastAsiaTheme="minorHAnsi" w:hAnsi="Times New Roman" w:cs="Times New Roman"/>
          <w:b/>
          <w:sz w:val="24"/>
          <w:szCs w:val="24"/>
          <w:lang w:eastAsia="en-US"/>
        </w:rPr>
      </w:pPr>
    </w:p>
    <w:p w:rsidR="00537C1F" w:rsidRPr="00537C1F" w:rsidRDefault="00537C1F" w:rsidP="00537C1F">
      <w:pPr>
        <w:spacing w:after="0" w:line="240" w:lineRule="auto"/>
        <w:ind w:left="-709" w:firstLine="709"/>
        <w:jc w:val="both"/>
        <w:rPr>
          <w:rFonts w:ascii="Times New Roman" w:hAnsi="Times New Roman" w:cs="Times New Roman"/>
        </w:rPr>
      </w:pPr>
      <w:r w:rsidRPr="00537C1F">
        <w:rPr>
          <w:rFonts w:ascii="Times New Roman" w:hAnsi="Times New Roman" w:cs="Times New Roman"/>
        </w:rPr>
        <w:lastRenderedPageBreak/>
        <w:t xml:space="preserve">В  соответствии с пунктом 1 статьи 67 Федерального закона Российской Федерации от 29.12.2012 № 273-ФЗ «Об образовании в Российской Федерации», Постановлением администрации Ардатовского муниципального района от 30.03.2021 № 274 «Об утверждении порядка выдачи разрешения на прием детей на обучение по образовательным программам начального общего образования в возрасте младше 6 лет и 6 месяцев или старше 8 лет в общеобразовательные организации Ардатовского муниципального района», в целях создания условий для общедоступности общего образования, </w:t>
      </w:r>
      <w:r w:rsidRPr="00537C1F">
        <w:rPr>
          <w:rFonts w:ascii="Times New Roman" w:hAnsi="Times New Roman" w:cs="Times New Roman"/>
          <w:iCs/>
        </w:rPr>
        <w:t>администрация Ардатовского муниципального района,</w:t>
      </w:r>
    </w:p>
    <w:p w:rsidR="00537C1F" w:rsidRPr="00537C1F" w:rsidRDefault="00537C1F" w:rsidP="00537C1F">
      <w:pPr>
        <w:spacing w:after="0" w:line="240" w:lineRule="auto"/>
        <w:ind w:left="-709" w:firstLine="709"/>
        <w:jc w:val="both"/>
        <w:outlineLvl w:val="0"/>
        <w:rPr>
          <w:rFonts w:ascii="Times New Roman" w:hAnsi="Times New Roman" w:cs="Times New Roman"/>
        </w:rPr>
      </w:pPr>
    </w:p>
    <w:p w:rsidR="00537C1F" w:rsidRPr="00537C1F" w:rsidRDefault="00537C1F" w:rsidP="00537C1F">
      <w:pPr>
        <w:spacing w:after="0" w:line="240" w:lineRule="auto"/>
        <w:ind w:left="-709" w:firstLine="709"/>
        <w:jc w:val="both"/>
        <w:outlineLvl w:val="0"/>
        <w:rPr>
          <w:rFonts w:ascii="Times New Roman" w:hAnsi="Times New Roman" w:cs="Times New Roman"/>
        </w:rPr>
      </w:pPr>
      <w:r w:rsidRPr="00537C1F">
        <w:rPr>
          <w:rFonts w:ascii="Times New Roman" w:hAnsi="Times New Roman" w:cs="Times New Roman"/>
        </w:rPr>
        <w:t>ПОСТАНОВЛЯЕТ:</w:t>
      </w:r>
    </w:p>
    <w:p w:rsidR="00537C1F" w:rsidRPr="00537C1F" w:rsidRDefault="00537C1F" w:rsidP="00537C1F">
      <w:pPr>
        <w:pStyle w:val="af8"/>
        <w:ind w:left="-709" w:firstLine="709"/>
        <w:jc w:val="both"/>
        <w:rPr>
          <w:rFonts w:ascii="Times New Roman" w:hAnsi="Times New Roman"/>
          <w:iCs/>
        </w:rPr>
      </w:pPr>
    </w:p>
    <w:p w:rsidR="00537C1F" w:rsidRPr="00537C1F" w:rsidRDefault="00537C1F" w:rsidP="00537C1F">
      <w:pPr>
        <w:pStyle w:val="a4"/>
        <w:numPr>
          <w:ilvl w:val="0"/>
          <w:numId w:val="17"/>
        </w:numPr>
        <w:spacing w:after="0" w:line="240" w:lineRule="auto"/>
        <w:ind w:left="-709" w:firstLine="709"/>
        <w:jc w:val="both"/>
        <w:rPr>
          <w:rFonts w:ascii="Times New Roman" w:hAnsi="Times New Roman" w:cs="Times New Roman"/>
        </w:rPr>
      </w:pPr>
      <w:r w:rsidRPr="00537C1F">
        <w:rPr>
          <w:rFonts w:ascii="Times New Roman" w:hAnsi="Times New Roman" w:cs="Times New Roman"/>
        </w:rPr>
        <w:t xml:space="preserve">Утвердить состав Комиссии по выдаче разрешения на прием детей на обучение по образовательным программам начального общего образования в возрасте младше 6 лет и 6 месяцев или старше 8 лет в общеобразовательные организации Ардатовского муниципального района согласно приложению.    </w:t>
      </w:r>
    </w:p>
    <w:p w:rsidR="00537C1F" w:rsidRPr="00537C1F" w:rsidRDefault="00537C1F" w:rsidP="00537C1F">
      <w:pPr>
        <w:pStyle w:val="a4"/>
        <w:numPr>
          <w:ilvl w:val="0"/>
          <w:numId w:val="17"/>
        </w:numPr>
        <w:spacing w:after="0" w:line="240" w:lineRule="auto"/>
        <w:ind w:left="-709" w:firstLine="709"/>
        <w:jc w:val="both"/>
        <w:rPr>
          <w:rFonts w:ascii="Times New Roman" w:hAnsi="Times New Roman" w:cs="Times New Roman"/>
        </w:rPr>
      </w:pPr>
      <w:r w:rsidRPr="00537C1F">
        <w:rPr>
          <w:rFonts w:ascii="Times New Roman" w:hAnsi="Times New Roman" w:cs="Times New Roman"/>
        </w:rPr>
        <w:t>Признать утратившими силу:</w:t>
      </w:r>
    </w:p>
    <w:p w:rsidR="00537C1F" w:rsidRPr="00537C1F" w:rsidRDefault="00537C1F" w:rsidP="00537C1F">
      <w:pPr>
        <w:pStyle w:val="a4"/>
        <w:spacing w:after="0" w:line="240" w:lineRule="auto"/>
        <w:ind w:left="-709" w:firstLine="709"/>
        <w:jc w:val="both"/>
        <w:rPr>
          <w:rFonts w:ascii="Times New Roman" w:hAnsi="Times New Roman" w:cs="Times New Roman"/>
        </w:rPr>
      </w:pPr>
      <w:r w:rsidRPr="00537C1F">
        <w:rPr>
          <w:rFonts w:ascii="Times New Roman" w:hAnsi="Times New Roman" w:cs="Times New Roman"/>
        </w:rPr>
        <w:t>- Постановление администрации Ардатовского муниципального района от 12.07.2021 г. № 681 «О создании комиссии по выдаче разрешения на прием детей на обучение по образовательным программам начального общего образования в возрасте 6 лет 6 месяцев или старше 8 лет в общеобразовательные организации Ардатовского муниципального района»;</w:t>
      </w:r>
    </w:p>
    <w:p w:rsidR="00537C1F" w:rsidRPr="00537C1F" w:rsidRDefault="00537C1F" w:rsidP="00537C1F">
      <w:pPr>
        <w:pStyle w:val="a4"/>
        <w:spacing w:after="0" w:line="240" w:lineRule="auto"/>
        <w:ind w:left="-709" w:firstLine="709"/>
        <w:jc w:val="both"/>
        <w:rPr>
          <w:rFonts w:ascii="Times New Roman" w:hAnsi="Times New Roman" w:cs="Times New Roman"/>
        </w:rPr>
      </w:pPr>
      <w:r w:rsidRPr="00537C1F">
        <w:rPr>
          <w:rFonts w:ascii="Times New Roman" w:hAnsi="Times New Roman" w:cs="Times New Roman"/>
        </w:rPr>
        <w:t>- Постановление администрации Ардатовского муниципального района от 14.06.2022 г. № 01-03/695 «О создании комиссии по выдаче разрешения на прием детей на обучение по образовательным программам начального общего образования в возрасте 6 лет 6 месяцев или старше 8 лет в общеобразовательные организации Ардатовского муниципального района»;</w:t>
      </w:r>
    </w:p>
    <w:p w:rsidR="00537C1F" w:rsidRPr="00537C1F" w:rsidRDefault="00537C1F" w:rsidP="00537C1F">
      <w:pPr>
        <w:pStyle w:val="a4"/>
        <w:spacing w:after="0" w:line="240" w:lineRule="auto"/>
        <w:ind w:left="-709" w:firstLine="709"/>
        <w:jc w:val="both"/>
        <w:rPr>
          <w:rFonts w:ascii="Times New Roman" w:hAnsi="Times New Roman" w:cs="Times New Roman"/>
        </w:rPr>
      </w:pPr>
      <w:r w:rsidRPr="00537C1F">
        <w:rPr>
          <w:rFonts w:ascii="Times New Roman" w:hAnsi="Times New Roman" w:cs="Times New Roman"/>
        </w:rPr>
        <w:t>- Постановление администрации Ардатовского муниципального района от 28.06.2023 г. № 01-03/658 «О создании комиссии по выдаче разрешения на прием детей на обучение по образовательным программам начального общего образования в возрасте 6 лет 6 месяцев или старше 8 лет в общеобразовательные организации Ардатовского муниципального района»;</w:t>
      </w:r>
    </w:p>
    <w:p w:rsidR="00537C1F" w:rsidRPr="00537C1F" w:rsidRDefault="00537C1F" w:rsidP="00537C1F">
      <w:pPr>
        <w:spacing w:after="0" w:line="240" w:lineRule="auto"/>
        <w:ind w:left="-709" w:firstLine="709"/>
        <w:jc w:val="both"/>
        <w:rPr>
          <w:rFonts w:ascii="Times New Roman" w:hAnsi="Times New Roman" w:cs="Times New Roman"/>
        </w:rPr>
      </w:pPr>
      <w:r w:rsidRPr="00537C1F">
        <w:rPr>
          <w:rFonts w:ascii="Times New Roman" w:hAnsi="Times New Roman" w:cs="Times New Roman"/>
        </w:rPr>
        <w:t xml:space="preserve">2. </w:t>
      </w:r>
      <w:r w:rsidRPr="00537C1F">
        <w:rPr>
          <w:rFonts w:ascii="Times New Roman" w:hAnsi="Times New Roman" w:cs="Times New Roman"/>
          <w:spacing w:val="-2"/>
        </w:rPr>
        <w:t xml:space="preserve">Контроль за исполнением настоящего постановления возложить на врио начальника Управления образования администрации </w:t>
      </w:r>
      <w:r w:rsidRPr="00537C1F">
        <w:rPr>
          <w:rFonts w:ascii="Times New Roman" w:hAnsi="Times New Roman" w:cs="Times New Roman"/>
          <w:spacing w:val="-1"/>
        </w:rPr>
        <w:t>Ардатовского муниципального района Суняйкину Т.В.</w:t>
      </w:r>
    </w:p>
    <w:p w:rsidR="00537C1F" w:rsidRPr="00537C1F" w:rsidRDefault="00537C1F" w:rsidP="00537C1F">
      <w:pPr>
        <w:pStyle w:val="af8"/>
        <w:ind w:left="-709" w:firstLine="709"/>
        <w:jc w:val="both"/>
        <w:rPr>
          <w:rFonts w:ascii="Times New Roman" w:hAnsi="Times New Roman"/>
        </w:rPr>
      </w:pPr>
      <w:r w:rsidRPr="00537C1F">
        <w:rPr>
          <w:rFonts w:ascii="Times New Roman" w:hAnsi="Times New Roman"/>
        </w:rPr>
        <w:t>3. Настоящее постановление вступает в силу со дня его подписания.</w:t>
      </w:r>
    </w:p>
    <w:p w:rsidR="00537C1F" w:rsidRPr="00537C1F" w:rsidRDefault="00537C1F" w:rsidP="00537C1F">
      <w:pPr>
        <w:pStyle w:val="af8"/>
        <w:ind w:left="-709" w:firstLine="709"/>
        <w:jc w:val="both"/>
        <w:rPr>
          <w:rFonts w:ascii="Times New Roman" w:hAnsi="Times New Roman"/>
        </w:rPr>
      </w:pPr>
    </w:p>
    <w:p w:rsidR="00537C1F" w:rsidRPr="00537C1F" w:rsidRDefault="00537C1F" w:rsidP="00537C1F">
      <w:pPr>
        <w:pStyle w:val="af8"/>
        <w:jc w:val="both"/>
        <w:rPr>
          <w:rFonts w:ascii="Times New Roman" w:hAnsi="Times New Roman"/>
        </w:rPr>
      </w:pPr>
    </w:p>
    <w:p w:rsidR="00537C1F" w:rsidRPr="00537C1F" w:rsidRDefault="00537C1F" w:rsidP="00537C1F">
      <w:pPr>
        <w:tabs>
          <w:tab w:val="center" w:pos="4677"/>
        </w:tabs>
        <w:spacing w:after="0" w:line="240" w:lineRule="auto"/>
        <w:rPr>
          <w:rFonts w:ascii="Times New Roman" w:hAnsi="Times New Roman" w:cs="Times New Roman"/>
        </w:rPr>
      </w:pPr>
      <w:r w:rsidRPr="00537C1F">
        <w:rPr>
          <w:rFonts w:ascii="Times New Roman" w:hAnsi="Times New Roman" w:cs="Times New Roman"/>
          <w:iCs/>
        </w:rPr>
        <w:br/>
      </w:r>
      <w:r w:rsidRPr="00537C1F">
        <w:rPr>
          <w:rFonts w:ascii="Times New Roman" w:hAnsi="Times New Roman" w:cs="Times New Roman"/>
        </w:rPr>
        <w:t>ГлаваАрдатовского</w:t>
      </w:r>
    </w:p>
    <w:p w:rsidR="00537C1F" w:rsidRDefault="00537C1F" w:rsidP="00537C1F">
      <w:pPr>
        <w:tabs>
          <w:tab w:val="center" w:pos="4677"/>
        </w:tabs>
        <w:spacing w:after="0" w:line="240" w:lineRule="auto"/>
        <w:rPr>
          <w:rFonts w:ascii="Times New Roman" w:hAnsi="Times New Roman" w:cs="Times New Roman"/>
        </w:rPr>
      </w:pPr>
      <w:r w:rsidRPr="00537C1F">
        <w:rPr>
          <w:rFonts w:ascii="Times New Roman" w:hAnsi="Times New Roman" w:cs="Times New Roman"/>
        </w:rPr>
        <w:t xml:space="preserve">муниципального района </w:t>
      </w:r>
      <w:r w:rsidRPr="00537C1F">
        <w:rPr>
          <w:rFonts w:ascii="Times New Roman" w:hAnsi="Times New Roman" w:cs="Times New Roman"/>
        </w:rPr>
        <w:tab/>
      </w:r>
      <w:r w:rsidRPr="00537C1F">
        <w:rPr>
          <w:rFonts w:ascii="Times New Roman" w:hAnsi="Times New Roman" w:cs="Times New Roman"/>
        </w:rPr>
        <w:tab/>
      </w:r>
      <w:r w:rsidRPr="00537C1F">
        <w:rPr>
          <w:rFonts w:ascii="Times New Roman" w:hAnsi="Times New Roman" w:cs="Times New Roman"/>
        </w:rPr>
        <w:tab/>
      </w:r>
      <w:r w:rsidRPr="00537C1F">
        <w:rPr>
          <w:rFonts w:ascii="Times New Roman" w:hAnsi="Times New Roman" w:cs="Times New Roman"/>
        </w:rPr>
        <w:tab/>
      </w:r>
      <w:r w:rsidRPr="00537C1F">
        <w:rPr>
          <w:rFonts w:ascii="Times New Roman" w:hAnsi="Times New Roman" w:cs="Times New Roman"/>
        </w:rPr>
        <w:tab/>
        <w:t>А.Н. Антипов</w:t>
      </w:r>
    </w:p>
    <w:p w:rsidR="00537C1F" w:rsidRDefault="00537C1F" w:rsidP="00537C1F">
      <w:pPr>
        <w:tabs>
          <w:tab w:val="center" w:pos="4677"/>
        </w:tabs>
        <w:spacing w:after="0" w:line="240" w:lineRule="auto"/>
        <w:rPr>
          <w:rFonts w:ascii="Times New Roman" w:hAnsi="Times New Roman" w:cs="Times New Roman"/>
        </w:rPr>
      </w:pPr>
    </w:p>
    <w:p w:rsidR="00537C1F" w:rsidRPr="00537C1F" w:rsidRDefault="00537C1F" w:rsidP="00537C1F">
      <w:pPr>
        <w:tabs>
          <w:tab w:val="center" w:pos="4677"/>
        </w:tabs>
        <w:spacing w:after="0" w:line="240" w:lineRule="auto"/>
        <w:jc w:val="right"/>
        <w:rPr>
          <w:rFonts w:ascii="Times New Roman" w:hAnsi="Times New Roman" w:cs="Times New Roman"/>
          <w:iCs/>
        </w:rPr>
      </w:pPr>
    </w:p>
    <w:p w:rsidR="00537C1F" w:rsidRPr="00537C1F" w:rsidRDefault="00537C1F" w:rsidP="00537C1F">
      <w:pPr>
        <w:tabs>
          <w:tab w:val="center" w:pos="4677"/>
        </w:tabs>
        <w:spacing w:after="0" w:line="240" w:lineRule="auto"/>
        <w:jc w:val="right"/>
        <w:rPr>
          <w:rFonts w:ascii="Times New Roman" w:hAnsi="Times New Roman" w:cs="Times New Roman"/>
          <w:iCs/>
        </w:rPr>
      </w:pPr>
      <w:r w:rsidRPr="00537C1F">
        <w:rPr>
          <w:rFonts w:ascii="Times New Roman" w:hAnsi="Times New Roman" w:cs="Times New Roman"/>
          <w:iCs/>
        </w:rPr>
        <w:t xml:space="preserve">Приложение </w:t>
      </w:r>
    </w:p>
    <w:p w:rsidR="00537C1F" w:rsidRPr="00537C1F" w:rsidRDefault="00537C1F" w:rsidP="00537C1F">
      <w:pPr>
        <w:tabs>
          <w:tab w:val="center" w:pos="4677"/>
        </w:tabs>
        <w:spacing w:after="0" w:line="240" w:lineRule="auto"/>
        <w:jc w:val="right"/>
        <w:rPr>
          <w:rFonts w:ascii="Times New Roman" w:hAnsi="Times New Roman" w:cs="Times New Roman"/>
          <w:iCs/>
        </w:rPr>
      </w:pPr>
      <w:r w:rsidRPr="00537C1F">
        <w:rPr>
          <w:rFonts w:ascii="Times New Roman" w:hAnsi="Times New Roman" w:cs="Times New Roman"/>
          <w:iCs/>
        </w:rPr>
        <w:t xml:space="preserve">к постановлению администрации </w:t>
      </w:r>
    </w:p>
    <w:p w:rsidR="00537C1F" w:rsidRPr="00537C1F" w:rsidRDefault="00537C1F" w:rsidP="00537C1F">
      <w:pPr>
        <w:tabs>
          <w:tab w:val="center" w:pos="4677"/>
        </w:tabs>
        <w:spacing w:after="0" w:line="240" w:lineRule="auto"/>
        <w:jc w:val="right"/>
        <w:rPr>
          <w:rFonts w:ascii="Times New Roman" w:hAnsi="Times New Roman" w:cs="Times New Roman"/>
          <w:iCs/>
        </w:rPr>
      </w:pPr>
      <w:r w:rsidRPr="00537C1F">
        <w:rPr>
          <w:rFonts w:ascii="Times New Roman" w:hAnsi="Times New Roman" w:cs="Times New Roman"/>
          <w:iCs/>
        </w:rPr>
        <w:t xml:space="preserve">Ардатовского муниципального района </w:t>
      </w:r>
    </w:p>
    <w:p w:rsidR="00537C1F" w:rsidRPr="00537C1F" w:rsidRDefault="00537C1F" w:rsidP="00537C1F">
      <w:pPr>
        <w:tabs>
          <w:tab w:val="center" w:pos="4677"/>
        </w:tabs>
        <w:spacing w:after="0" w:line="240" w:lineRule="auto"/>
        <w:jc w:val="right"/>
        <w:rPr>
          <w:rFonts w:ascii="Times New Roman" w:hAnsi="Times New Roman" w:cs="Times New Roman"/>
          <w:iCs/>
        </w:rPr>
      </w:pPr>
      <w:r w:rsidRPr="00537C1F">
        <w:rPr>
          <w:rFonts w:ascii="Times New Roman" w:hAnsi="Times New Roman" w:cs="Times New Roman"/>
          <w:iCs/>
        </w:rPr>
        <w:t>Республики Мордовия</w:t>
      </w:r>
    </w:p>
    <w:p w:rsidR="00537C1F" w:rsidRPr="00537C1F" w:rsidRDefault="00537C1F" w:rsidP="00537C1F">
      <w:pPr>
        <w:tabs>
          <w:tab w:val="center" w:pos="4677"/>
        </w:tabs>
        <w:spacing w:after="0" w:line="240" w:lineRule="auto"/>
        <w:jc w:val="right"/>
        <w:rPr>
          <w:rFonts w:ascii="Times New Roman" w:hAnsi="Times New Roman" w:cs="Times New Roman"/>
          <w:iCs/>
        </w:rPr>
      </w:pPr>
      <w:r w:rsidRPr="00537C1F">
        <w:rPr>
          <w:rFonts w:ascii="Times New Roman" w:hAnsi="Times New Roman" w:cs="Times New Roman"/>
          <w:iCs/>
        </w:rPr>
        <w:t>от «</w:t>
      </w:r>
      <w:r>
        <w:rPr>
          <w:rFonts w:ascii="Times New Roman" w:hAnsi="Times New Roman" w:cs="Times New Roman"/>
          <w:iCs/>
        </w:rPr>
        <w:t>20</w:t>
      </w:r>
      <w:r w:rsidRPr="00537C1F">
        <w:rPr>
          <w:rFonts w:ascii="Times New Roman" w:hAnsi="Times New Roman" w:cs="Times New Roman"/>
          <w:iCs/>
        </w:rPr>
        <w:t>»</w:t>
      </w:r>
      <w:r>
        <w:rPr>
          <w:rFonts w:ascii="Times New Roman" w:hAnsi="Times New Roman" w:cs="Times New Roman"/>
          <w:iCs/>
        </w:rPr>
        <w:t xml:space="preserve"> июня </w:t>
      </w:r>
      <w:r w:rsidRPr="00537C1F">
        <w:rPr>
          <w:rFonts w:ascii="Times New Roman" w:hAnsi="Times New Roman" w:cs="Times New Roman"/>
          <w:iCs/>
        </w:rPr>
        <w:t>2024 г. №</w:t>
      </w:r>
      <w:r>
        <w:rPr>
          <w:rFonts w:ascii="Times New Roman" w:hAnsi="Times New Roman" w:cs="Times New Roman"/>
          <w:iCs/>
        </w:rPr>
        <w:t>628</w:t>
      </w:r>
      <w:r w:rsidRPr="00537C1F">
        <w:rPr>
          <w:rFonts w:ascii="Times New Roman" w:hAnsi="Times New Roman" w:cs="Times New Roman"/>
          <w:iCs/>
        </w:rPr>
        <w:t xml:space="preserve">   </w:t>
      </w:r>
    </w:p>
    <w:p w:rsidR="00537C1F" w:rsidRPr="00537C1F" w:rsidRDefault="00537C1F" w:rsidP="00537C1F">
      <w:pPr>
        <w:tabs>
          <w:tab w:val="center" w:pos="4677"/>
        </w:tabs>
        <w:spacing w:after="0" w:line="240" w:lineRule="auto"/>
        <w:rPr>
          <w:rFonts w:ascii="Times New Roman" w:hAnsi="Times New Roman" w:cs="Times New Roman"/>
          <w:iCs/>
        </w:rPr>
      </w:pPr>
      <w:r w:rsidRPr="00537C1F">
        <w:rPr>
          <w:rFonts w:ascii="Times New Roman" w:hAnsi="Times New Roman" w:cs="Times New Roman"/>
          <w:iCs/>
        </w:rPr>
        <w:tab/>
      </w:r>
    </w:p>
    <w:p w:rsidR="00537C1F" w:rsidRPr="00537C1F" w:rsidRDefault="00537C1F" w:rsidP="00537C1F">
      <w:pPr>
        <w:tabs>
          <w:tab w:val="center" w:pos="4677"/>
        </w:tabs>
        <w:spacing w:after="0" w:line="240" w:lineRule="auto"/>
        <w:rPr>
          <w:rFonts w:ascii="Times New Roman" w:hAnsi="Times New Roman" w:cs="Times New Roman"/>
          <w:iCs/>
        </w:rPr>
      </w:pPr>
    </w:p>
    <w:p w:rsidR="00537C1F" w:rsidRPr="00537C1F" w:rsidRDefault="00537C1F" w:rsidP="00537C1F">
      <w:pPr>
        <w:tabs>
          <w:tab w:val="center" w:pos="4677"/>
        </w:tabs>
        <w:spacing w:after="0" w:line="240" w:lineRule="auto"/>
        <w:jc w:val="center"/>
        <w:rPr>
          <w:rFonts w:ascii="Times New Roman" w:hAnsi="Times New Roman" w:cs="Times New Roman"/>
          <w:b/>
          <w:iCs/>
        </w:rPr>
      </w:pPr>
      <w:r w:rsidRPr="00537C1F">
        <w:rPr>
          <w:rFonts w:ascii="Times New Roman" w:hAnsi="Times New Roman" w:cs="Times New Roman"/>
          <w:b/>
          <w:iCs/>
        </w:rPr>
        <w:t xml:space="preserve">Состав Комиссии </w:t>
      </w:r>
    </w:p>
    <w:p w:rsidR="00537C1F" w:rsidRPr="00537C1F" w:rsidRDefault="00537C1F" w:rsidP="00537C1F">
      <w:pPr>
        <w:tabs>
          <w:tab w:val="center" w:pos="4677"/>
        </w:tabs>
        <w:spacing w:after="0" w:line="240" w:lineRule="auto"/>
        <w:jc w:val="center"/>
        <w:rPr>
          <w:rFonts w:ascii="Times New Roman" w:hAnsi="Times New Roman" w:cs="Times New Roman"/>
          <w:b/>
          <w:iCs/>
        </w:rPr>
      </w:pPr>
      <w:r w:rsidRPr="00537C1F">
        <w:rPr>
          <w:rFonts w:ascii="Times New Roman" w:hAnsi="Times New Roman" w:cs="Times New Roman"/>
          <w:b/>
          <w:iCs/>
        </w:rPr>
        <w:t xml:space="preserve">по выдаче разрешения на прием детей на обучение </w:t>
      </w:r>
    </w:p>
    <w:p w:rsidR="00537C1F" w:rsidRPr="00537C1F" w:rsidRDefault="00537C1F" w:rsidP="00537C1F">
      <w:pPr>
        <w:tabs>
          <w:tab w:val="center" w:pos="4677"/>
        </w:tabs>
        <w:spacing w:after="0" w:line="240" w:lineRule="auto"/>
        <w:jc w:val="center"/>
        <w:rPr>
          <w:rFonts w:ascii="Times New Roman" w:hAnsi="Times New Roman" w:cs="Times New Roman"/>
          <w:b/>
          <w:iCs/>
        </w:rPr>
      </w:pPr>
      <w:r w:rsidRPr="00537C1F">
        <w:rPr>
          <w:rFonts w:ascii="Times New Roman" w:hAnsi="Times New Roman" w:cs="Times New Roman"/>
          <w:b/>
          <w:iCs/>
        </w:rPr>
        <w:t xml:space="preserve">по образовательным программам начального общего образования </w:t>
      </w:r>
    </w:p>
    <w:p w:rsidR="00537C1F" w:rsidRPr="00537C1F" w:rsidRDefault="00537C1F" w:rsidP="00537C1F">
      <w:pPr>
        <w:tabs>
          <w:tab w:val="center" w:pos="4677"/>
        </w:tabs>
        <w:spacing w:after="0" w:line="240" w:lineRule="auto"/>
        <w:jc w:val="center"/>
        <w:rPr>
          <w:rFonts w:ascii="Times New Roman" w:hAnsi="Times New Roman" w:cs="Times New Roman"/>
          <w:b/>
          <w:iCs/>
        </w:rPr>
      </w:pPr>
      <w:r w:rsidRPr="00537C1F">
        <w:rPr>
          <w:rFonts w:ascii="Times New Roman" w:hAnsi="Times New Roman" w:cs="Times New Roman"/>
          <w:b/>
          <w:iCs/>
        </w:rPr>
        <w:t xml:space="preserve">в возрасте младше 6 лет и 6 месяцев или старше 8 лет </w:t>
      </w:r>
    </w:p>
    <w:p w:rsidR="00537C1F" w:rsidRPr="00537C1F" w:rsidRDefault="00537C1F" w:rsidP="00537C1F">
      <w:pPr>
        <w:tabs>
          <w:tab w:val="center" w:pos="4677"/>
        </w:tabs>
        <w:spacing w:after="0" w:line="240" w:lineRule="auto"/>
        <w:jc w:val="center"/>
        <w:rPr>
          <w:rFonts w:ascii="Times New Roman" w:hAnsi="Times New Roman" w:cs="Times New Roman"/>
          <w:b/>
          <w:iCs/>
        </w:rPr>
      </w:pPr>
      <w:r w:rsidRPr="00537C1F">
        <w:rPr>
          <w:rFonts w:ascii="Times New Roman" w:hAnsi="Times New Roman" w:cs="Times New Roman"/>
          <w:b/>
          <w:iCs/>
        </w:rPr>
        <w:t>в общеобразовательные организации Ардатовского муниципального района</w:t>
      </w:r>
    </w:p>
    <w:p w:rsidR="00537C1F" w:rsidRPr="00537C1F" w:rsidRDefault="00537C1F" w:rsidP="00537C1F">
      <w:pPr>
        <w:tabs>
          <w:tab w:val="center" w:pos="4677"/>
        </w:tabs>
        <w:spacing w:after="0" w:line="240" w:lineRule="auto"/>
        <w:rPr>
          <w:rFonts w:ascii="Times New Roman" w:hAnsi="Times New Roman" w:cs="Times New Roman"/>
          <w:iCs/>
        </w:rPr>
      </w:pPr>
    </w:p>
    <w:p w:rsidR="00537C1F" w:rsidRPr="00537C1F" w:rsidRDefault="00537C1F" w:rsidP="00537C1F">
      <w:pPr>
        <w:tabs>
          <w:tab w:val="center" w:pos="4677"/>
        </w:tabs>
        <w:spacing w:after="0" w:line="240" w:lineRule="auto"/>
        <w:ind w:left="-709" w:right="-143" w:firstLine="851"/>
        <w:rPr>
          <w:rFonts w:ascii="Times New Roman" w:hAnsi="Times New Roman" w:cs="Times New Roman"/>
          <w:iCs/>
        </w:rPr>
      </w:pPr>
      <w:r w:rsidRPr="00537C1F">
        <w:rPr>
          <w:rFonts w:ascii="Times New Roman" w:hAnsi="Times New Roman" w:cs="Times New Roman"/>
          <w:iCs/>
        </w:rPr>
        <w:t xml:space="preserve">Председатель комиссии: Суняйкина Татьяна Валентиновна </w:t>
      </w:r>
      <w:r w:rsidRPr="00537C1F">
        <w:rPr>
          <w:rFonts w:ascii="Times New Roman" w:hAnsi="Times New Roman" w:cs="Times New Roman"/>
          <w:iCs/>
        </w:rPr>
        <w:softHyphen/>
      </w:r>
      <w:r w:rsidRPr="00537C1F">
        <w:rPr>
          <w:rFonts w:ascii="Times New Roman" w:hAnsi="Times New Roman" w:cs="Times New Roman"/>
          <w:iCs/>
        </w:rPr>
        <w:softHyphen/>
      </w:r>
      <w:r w:rsidRPr="00537C1F">
        <w:rPr>
          <w:rFonts w:ascii="Times New Roman" w:hAnsi="Times New Roman" w:cs="Times New Roman"/>
          <w:iCs/>
        </w:rPr>
        <w:softHyphen/>
      </w:r>
      <w:r w:rsidRPr="00537C1F">
        <w:rPr>
          <w:rFonts w:ascii="Times New Roman" w:hAnsi="Times New Roman" w:cs="Times New Roman"/>
          <w:iCs/>
        </w:rPr>
        <w:softHyphen/>
      </w:r>
      <w:r w:rsidRPr="00537C1F">
        <w:rPr>
          <w:rFonts w:ascii="Times New Roman" w:hAnsi="Times New Roman" w:cs="Times New Roman"/>
          <w:iCs/>
        </w:rPr>
        <w:softHyphen/>
      </w:r>
      <w:r w:rsidRPr="00537C1F">
        <w:rPr>
          <w:rFonts w:ascii="Times New Roman" w:hAnsi="Times New Roman" w:cs="Times New Roman"/>
          <w:iCs/>
        </w:rPr>
        <w:softHyphen/>
        <w:t xml:space="preserve">- </w:t>
      </w:r>
      <w:proofErr w:type="gramStart"/>
      <w:r w:rsidRPr="00537C1F">
        <w:rPr>
          <w:rFonts w:ascii="Times New Roman" w:hAnsi="Times New Roman" w:cs="Times New Roman"/>
          <w:iCs/>
        </w:rPr>
        <w:t>врио  начальника</w:t>
      </w:r>
      <w:proofErr w:type="gramEnd"/>
      <w:r w:rsidRPr="00537C1F">
        <w:rPr>
          <w:rFonts w:ascii="Times New Roman" w:hAnsi="Times New Roman" w:cs="Times New Roman"/>
          <w:iCs/>
        </w:rPr>
        <w:t xml:space="preserve"> Управления образования администрации Ардатовского муниципального района;</w:t>
      </w:r>
    </w:p>
    <w:p w:rsidR="00537C1F" w:rsidRPr="00537C1F" w:rsidRDefault="00537C1F" w:rsidP="00537C1F">
      <w:pPr>
        <w:tabs>
          <w:tab w:val="center" w:pos="4677"/>
        </w:tabs>
        <w:spacing w:after="0" w:line="240" w:lineRule="auto"/>
        <w:ind w:left="-709" w:right="-143" w:firstLine="851"/>
        <w:jc w:val="both"/>
        <w:rPr>
          <w:rFonts w:ascii="Times New Roman" w:hAnsi="Times New Roman" w:cs="Times New Roman"/>
          <w:iCs/>
        </w:rPr>
      </w:pPr>
      <w:r w:rsidRPr="00537C1F">
        <w:rPr>
          <w:rFonts w:ascii="Times New Roman" w:hAnsi="Times New Roman" w:cs="Times New Roman"/>
          <w:iCs/>
        </w:rPr>
        <w:t>Заместитель председателя комиссии: Головина Карина Сергеевна – главный специалист Управления образования администрации Ардатовского муниципального района;</w:t>
      </w:r>
    </w:p>
    <w:p w:rsidR="00537C1F" w:rsidRPr="00537C1F" w:rsidRDefault="00537C1F" w:rsidP="00537C1F">
      <w:pPr>
        <w:tabs>
          <w:tab w:val="center" w:pos="4677"/>
        </w:tabs>
        <w:spacing w:after="0" w:line="240" w:lineRule="auto"/>
        <w:ind w:left="-709" w:right="-143" w:firstLine="851"/>
        <w:jc w:val="both"/>
        <w:rPr>
          <w:rFonts w:ascii="Times New Roman" w:hAnsi="Times New Roman" w:cs="Times New Roman"/>
          <w:iCs/>
        </w:rPr>
      </w:pPr>
      <w:r w:rsidRPr="00537C1F">
        <w:rPr>
          <w:rFonts w:ascii="Times New Roman" w:hAnsi="Times New Roman" w:cs="Times New Roman"/>
          <w:iCs/>
        </w:rPr>
        <w:t>Секретарь комиссии: Елесина Раиса Петровна – консультант Управления образования администрации Ардатовского муниципального района;</w:t>
      </w:r>
    </w:p>
    <w:p w:rsidR="00537C1F" w:rsidRPr="00537C1F" w:rsidRDefault="00537C1F" w:rsidP="00537C1F">
      <w:pPr>
        <w:tabs>
          <w:tab w:val="center" w:pos="4677"/>
        </w:tabs>
        <w:spacing w:after="0" w:line="240" w:lineRule="auto"/>
        <w:ind w:left="-709" w:right="-143" w:firstLine="851"/>
        <w:rPr>
          <w:rFonts w:ascii="Times New Roman" w:hAnsi="Times New Roman" w:cs="Times New Roman"/>
          <w:iCs/>
        </w:rPr>
      </w:pPr>
    </w:p>
    <w:p w:rsidR="00537C1F" w:rsidRPr="00537C1F" w:rsidRDefault="00537C1F" w:rsidP="00537C1F">
      <w:pPr>
        <w:tabs>
          <w:tab w:val="center" w:pos="4677"/>
        </w:tabs>
        <w:spacing w:after="0" w:line="240" w:lineRule="auto"/>
        <w:ind w:left="-709" w:right="-143" w:firstLine="851"/>
        <w:rPr>
          <w:rFonts w:ascii="Times New Roman" w:hAnsi="Times New Roman" w:cs="Times New Roman"/>
          <w:iCs/>
        </w:rPr>
      </w:pPr>
      <w:r w:rsidRPr="00537C1F">
        <w:rPr>
          <w:rFonts w:ascii="Times New Roman" w:hAnsi="Times New Roman" w:cs="Times New Roman"/>
          <w:iCs/>
        </w:rPr>
        <w:lastRenderedPageBreak/>
        <w:t>Члены комиссии:</w:t>
      </w:r>
    </w:p>
    <w:p w:rsidR="00537C1F" w:rsidRPr="00537C1F" w:rsidRDefault="00537C1F" w:rsidP="00537C1F">
      <w:pPr>
        <w:tabs>
          <w:tab w:val="center" w:pos="4677"/>
        </w:tabs>
        <w:spacing w:after="0" w:line="240" w:lineRule="auto"/>
        <w:ind w:left="-709" w:right="-143" w:firstLine="851"/>
        <w:rPr>
          <w:rFonts w:ascii="Times New Roman" w:hAnsi="Times New Roman" w:cs="Times New Roman"/>
          <w:iCs/>
        </w:rPr>
      </w:pPr>
    </w:p>
    <w:p w:rsidR="00537C1F" w:rsidRPr="00537C1F" w:rsidRDefault="00537C1F" w:rsidP="00537C1F">
      <w:pPr>
        <w:tabs>
          <w:tab w:val="center" w:pos="4677"/>
        </w:tabs>
        <w:spacing w:after="0" w:line="240" w:lineRule="auto"/>
        <w:ind w:left="-709" w:right="-143" w:firstLine="851"/>
        <w:rPr>
          <w:rFonts w:ascii="Times New Roman" w:hAnsi="Times New Roman" w:cs="Times New Roman"/>
          <w:iCs/>
        </w:rPr>
      </w:pPr>
      <w:r w:rsidRPr="00537C1F">
        <w:rPr>
          <w:rFonts w:ascii="Times New Roman" w:hAnsi="Times New Roman" w:cs="Times New Roman"/>
          <w:iCs/>
        </w:rPr>
        <w:t>Кичигина Галина Григорьевна – учитель начальных классов МБОУ «Ардатовская средняя общеобразовательная школа» (по согласованию);</w:t>
      </w:r>
    </w:p>
    <w:p w:rsidR="00537C1F" w:rsidRPr="00537C1F" w:rsidRDefault="00537C1F" w:rsidP="00537C1F">
      <w:pPr>
        <w:tabs>
          <w:tab w:val="center" w:pos="4677"/>
        </w:tabs>
        <w:spacing w:after="0" w:line="240" w:lineRule="auto"/>
        <w:ind w:left="-709" w:right="-143" w:firstLine="851"/>
        <w:rPr>
          <w:rFonts w:ascii="Times New Roman" w:hAnsi="Times New Roman" w:cs="Times New Roman"/>
          <w:iCs/>
        </w:rPr>
      </w:pPr>
      <w:r w:rsidRPr="00537C1F">
        <w:rPr>
          <w:rFonts w:ascii="Times New Roman" w:hAnsi="Times New Roman" w:cs="Times New Roman"/>
          <w:iCs/>
        </w:rPr>
        <w:t>Бирюкова Светлана Николаевна - учитель начальных классов МБОУ «Ардатовская средняя общеобразовательная школа» (по согласованию);</w:t>
      </w:r>
    </w:p>
    <w:p w:rsidR="00537C1F" w:rsidRPr="00537C1F" w:rsidRDefault="00537C1F" w:rsidP="00537C1F">
      <w:pPr>
        <w:tabs>
          <w:tab w:val="center" w:pos="4677"/>
        </w:tabs>
        <w:spacing w:after="0" w:line="240" w:lineRule="auto"/>
        <w:ind w:left="-709" w:right="-143" w:firstLine="851"/>
        <w:rPr>
          <w:rFonts w:ascii="Times New Roman" w:hAnsi="Times New Roman" w:cs="Times New Roman"/>
          <w:iCs/>
        </w:rPr>
      </w:pPr>
      <w:r w:rsidRPr="00537C1F">
        <w:rPr>
          <w:rFonts w:ascii="Times New Roman" w:hAnsi="Times New Roman" w:cs="Times New Roman"/>
          <w:iCs/>
        </w:rPr>
        <w:t>Зинина Юлия Сергеевна – педагог-психолог МБДОУ «Теремок» комбинированного вида (по согласованию).</w:t>
      </w:r>
    </w:p>
    <w:p w:rsidR="00537C1F" w:rsidRDefault="00537C1F" w:rsidP="00537C1F">
      <w:pPr>
        <w:tabs>
          <w:tab w:val="center" w:pos="4677"/>
        </w:tabs>
        <w:ind w:left="-709" w:right="-143" w:firstLine="851"/>
        <w:rPr>
          <w:iCs/>
          <w:sz w:val="20"/>
          <w:szCs w:val="20"/>
        </w:rPr>
      </w:pPr>
    </w:p>
    <w:p w:rsidR="002E2006" w:rsidRPr="002E2006" w:rsidRDefault="002E2006" w:rsidP="002E2006">
      <w:pPr>
        <w:spacing w:after="0" w:line="259" w:lineRule="auto"/>
        <w:jc w:val="center"/>
        <w:rPr>
          <w:rFonts w:ascii="Times New Roman" w:eastAsiaTheme="minorHAnsi" w:hAnsi="Times New Roman" w:cs="Times New Roman"/>
          <w:sz w:val="24"/>
          <w:szCs w:val="24"/>
          <w:lang w:eastAsia="en-US"/>
        </w:rPr>
      </w:pPr>
      <w:r w:rsidRPr="002E2006">
        <w:rPr>
          <w:rFonts w:ascii="Times New Roman" w:eastAsiaTheme="minorHAnsi" w:hAnsi="Times New Roman" w:cs="Times New Roman"/>
          <w:b/>
          <w:sz w:val="24"/>
          <w:szCs w:val="24"/>
          <w:lang w:eastAsia="en-US"/>
        </w:rPr>
        <w:t>Сообщение о возможном установлении публичного сервитута</w:t>
      </w:r>
      <w:r w:rsidRPr="002E2006">
        <w:rPr>
          <w:rFonts w:ascii="Times New Roman" w:eastAsiaTheme="minorHAnsi" w:hAnsi="Times New Roman" w:cs="Times New Roman"/>
          <w:sz w:val="24"/>
          <w:szCs w:val="24"/>
          <w:lang w:eastAsia="en-US"/>
        </w:rPr>
        <w:t xml:space="preserve"> </w:t>
      </w:r>
    </w:p>
    <w:p w:rsidR="002E2006" w:rsidRPr="002E2006" w:rsidRDefault="002E2006" w:rsidP="002E2006">
      <w:pPr>
        <w:spacing w:after="0" w:line="259" w:lineRule="auto"/>
        <w:jc w:val="center"/>
        <w:rPr>
          <w:rFonts w:ascii="Times New Roman" w:eastAsiaTheme="minorHAnsi" w:hAnsi="Times New Roman" w:cs="Times New Roman"/>
          <w:sz w:val="24"/>
          <w:szCs w:val="24"/>
          <w:lang w:eastAsia="en-US"/>
        </w:rPr>
      </w:pPr>
      <w:r w:rsidRPr="002E2006">
        <w:rPr>
          <w:rFonts w:ascii="Times New Roman" w:eastAsiaTheme="minorHAnsi" w:hAnsi="Times New Roman" w:cs="Times New Roman"/>
          <w:sz w:val="24"/>
          <w:szCs w:val="24"/>
          <w:lang w:eastAsia="en-US"/>
        </w:rPr>
        <w:t>сроком на 49 (сорок девять) лет</w:t>
      </w:r>
    </w:p>
    <w:p w:rsidR="002E2006" w:rsidRPr="002E2006" w:rsidRDefault="002E2006" w:rsidP="002E2006">
      <w:pPr>
        <w:spacing w:after="0" w:line="259" w:lineRule="auto"/>
        <w:jc w:val="center"/>
        <w:rPr>
          <w:rFonts w:ascii="Times New Roman" w:eastAsiaTheme="minorHAnsi" w:hAnsi="Times New Roman" w:cs="Times New Roman"/>
          <w:sz w:val="24"/>
          <w:szCs w:val="24"/>
          <w:lang w:eastAsia="en-US"/>
        </w:rPr>
      </w:pPr>
      <w:r w:rsidRPr="002E2006">
        <w:rPr>
          <w:rFonts w:ascii="Times New Roman" w:eastAsiaTheme="minorHAnsi" w:hAnsi="Times New Roman" w:cs="Times New Roman"/>
          <w:sz w:val="24"/>
          <w:szCs w:val="24"/>
          <w:lang w:eastAsia="en-US"/>
        </w:rPr>
        <w:t xml:space="preserve">в интересах ООО «ИНВЕСТ-ТРЕЙДХАУС», ИНН 7716799274, </w:t>
      </w:r>
    </w:p>
    <w:p w:rsidR="002E2006" w:rsidRPr="002E2006" w:rsidRDefault="002E2006" w:rsidP="002E2006">
      <w:pPr>
        <w:spacing w:after="0" w:line="259" w:lineRule="auto"/>
        <w:jc w:val="center"/>
        <w:rPr>
          <w:rFonts w:ascii="Times New Roman" w:eastAsiaTheme="minorHAnsi" w:hAnsi="Times New Roman" w:cs="Times New Roman"/>
          <w:sz w:val="24"/>
          <w:szCs w:val="24"/>
          <w:lang w:eastAsia="en-US"/>
        </w:rPr>
      </w:pPr>
      <w:proofErr w:type="gramStart"/>
      <w:r w:rsidRPr="002E2006">
        <w:rPr>
          <w:rFonts w:ascii="Times New Roman" w:eastAsiaTheme="minorHAnsi" w:hAnsi="Times New Roman" w:cs="Times New Roman"/>
          <w:sz w:val="24"/>
          <w:szCs w:val="24"/>
          <w:lang w:eastAsia="en-US"/>
        </w:rPr>
        <w:t>юр.адрес</w:t>
      </w:r>
      <w:proofErr w:type="gramEnd"/>
      <w:r w:rsidRPr="002E2006">
        <w:rPr>
          <w:rFonts w:ascii="Times New Roman" w:eastAsiaTheme="minorHAnsi" w:hAnsi="Times New Roman" w:cs="Times New Roman"/>
          <w:sz w:val="24"/>
          <w:szCs w:val="24"/>
          <w:lang w:eastAsia="en-US"/>
        </w:rPr>
        <w:t>:</w:t>
      </w:r>
      <w:r w:rsidRPr="002E2006">
        <w:rPr>
          <w:rFonts w:eastAsiaTheme="minorHAnsi"/>
          <w:sz w:val="24"/>
          <w:szCs w:val="24"/>
          <w:lang w:eastAsia="en-US"/>
        </w:rPr>
        <w:t xml:space="preserve"> </w:t>
      </w:r>
      <w:r w:rsidRPr="002E2006">
        <w:rPr>
          <w:rFonts w:ascii="Times New Roman" w:eastAsiaTheme="minorHAnsi" w:hAnsi="Times New Roman" w:cs="Times New Roman"/>
          <w:sz w:val="24"/>
          <w:szCs w:val="24"/>
          <w:lang w:eastAsia="en-US"/>
        </w:rPr>
        <w:t>119071, город Москва, Малая Калужская ул, д. 15 стр.</w:t>
      </w:r>
      <w:r w:rsidRPr="002E2006">
        <w:rPr>
          <w:rFonts w:ascii="Arial" w:eastAsiaTheme="minorHAnsi" w:hAnsi="Arial" w:cs="Arial"/>
          <w:color w:val="35383B"/>
          <w:sz w:val="24"/>
          <w:szCs w:val="24"/>
          <w:shd w:val="clear" w:color="auto" w:fill="FFFFFF"/>
          <w:lang w:eastAsia="en-US"/>
        </w:rPr>
        <w:t xml:space="preserve"> </w:t>
      </w:r>
      <w:r w:rsidRPr="002E2006">
        <w:rPr>
          <w:rFonts w:ascii="Times New Roman" w:eastAsiaTheme="minorHAnsi" w:hAnsi="Times New Roman" w:cs="Times New Roman"/>
          <w:sz w:val="24"/>
          <w:szCs w:val="24"/>
          <w:lang w:eastAsia="en-US"/>
        </w:rPr>
        <w:t>стр. 17, офис 440</w:t>
      </w:r>
    </w:p>
    <w:tbl>
      <w:tblPr>
        <w:tblStyle w:val="12"/>
        <w:tblW w:w="9666" w:type="dxa"/>
        <w:tblInd w:w="-147" w:type="dxa"/>
        <w:tblLayout w:type="fixed"/>
        <w:tblLook w:val="04A0" w:firstRow="1" w:lastRow="0" w:firstColumn="1" w:lastColumn="0" w:noHBand="0" w:noVBand="1"/>
      </w:tblPr>
      <w:tblGrid>
        <w:gridCol w:w="578"/>
        <w:gridCol w:w="9088"/>
      </w:tblGrid>
      <w:tr w:rsidR="002E2006" w:rsidRPr="002E2006" w:rsidTr="00E44B65">
        <w:trPr>
          <w:trHeight w:val="618"/>
        </w:trPr>
        <w:tc>
          <w:tcPr>
            <w:tcW w:w="578" w:type="dxa"/>
          </w:tcPr>
          <w:p w:rsidR="002E2006" w:rsidRPr="002E2006" w:rsidRDefault="002E2006" w:rsidP="002E2006">
            <w:pPr>
              <w:spacing w:after="160" w:line="259" w:lineRule="auto"/>
              <w:jc w:val="center"/>
              <w:rPr>
                <w:rFonts w:ascii="Times New Roman" w:eastAsiaTheme="minorHAnsi" w:hAnsi="Times New Roman"/>
                <w:sz w:val="24"/>
                <w:szCs w:val="24"/>
                <w:lang w:eastAsia="en-US"/>
              </w:rPr>
            </w:pPr>
            <w:r w:rsidRPr="002E2006">
              <w:rPr>
                <w:rFonts w:ascii="Times New Roman" w:eastAsiaTheme="minorHAnsi" w:hAnsi="Times New Roman"/>
                <w:sz w:val="24"/>
                <w:szCs w:val="24"/>
                <w:lang w:eastAsia="en-US"/>
              </w:rPr>
              <w:t>1</w:t>
            </w:r>
          </w:p>
        </w:tc>
        <w:tc>
          <w:tcPr>
            <w:tcW w:w="9088" w:type="dxa"/>
          </w:tcPr>
          <w:p w:rsidR="002E2006" w:rsidRPr="002E2006" w:rsidRDefault="002E2006" w:rsidP="002E2006">
            <w:pPr>
              <w:spacing w:after="160" w:line="259" w:lineRule="auto"/>
              <w:jc w:val="center"/>
              <w:rPr>
                <w:rFonts w:ascii="Times New Roman" w:eastAsiaTheme="minorHAnsi" w:hAnsi="Times New Roman"/>
                <w:b/>
                <w:lang w:eastAsia="en-US"/>
              </w:rPr>
            </w:pPr>
            <w:r w:rsidRPr="002E2006">
              <w:rPr>
                <w:rFonts w:ascii="Times New Roman" w:eastAsiaTheme="minorHAnsi" w:hAnsi="Times New Roman"/>
                <w:b/>
                <w:lang w:eastAsia="en-US"/>
              </w:rPr>
              <w:t>Администрация Ардатовского муниципального района Республики Мордовия</w:t>
            </w:r>
          </w:p>
          <w:p w:rsidR="002E2006" w:rsidRPr="002E2006" w:rsidRDefault="002E2006" w:rsidP="002E2006">
            <w:pPr>
              <w:spacing w:after="160" w:line="259" w:lineRule="auto"/>
              <w:jc w:val="center"/>
              <w:rPr>
                <w:rFonts w:ascii="Times New Roman" w:eastAsiaTheme="minorHAnsi" w:hAnsi="Times New Roman"/>
                <w:lang w:eastAsia="en-US"/>
              </w:rPr>
            </w:pPr>
            <w:r w:rsidRPr="002E2006">
              <w:rPr>
                <w:rFonts w:ascii="Times New Roman" w:eastAsiaTheme="minorHAnsi" w:hAnsi="Times New Roman"/>
                <w:lang w:eastAsia="en-US"/>
              </w:rPr>
              <w:t xml:space="preserve">(уполномоченный орган, которым рассматривается ходатайство </w:t>
            </w:r>
            <w:r w:rsidRPr="002E2006">
              <w:rPr>
                <w:rFonts w:ascii="Times New Roman" w:eastAsiaTheme="minorHAnsi" w:hAnsi="Times New Roman"/>
                <w:lang w:eastAsia="en-US"/>
              </w:rPr>
              <w:br/>
              <w:t>об установлении публичного сервитута)</w:t>
            </w:r>
          </w:p>
        </w:tc>
      </w:tr>
      <w:tr w:rsidR="002E2006" w:rsidRPr="002E2006" w:rsidTr="00E44B65">
        <w:trPr>
          <w:trHeight w:val="492"/>
        </w:trPr>
        <w:tc>
          <w:tcPr>
            <w:tcW w:w="578" w:type="dxa"/>
          </w:tcPr>
          <w:p w:rsidR="002E2006" w:rsidRPr="002E2006" w:rsidRDefault="002E2006" w:rsidP="002E2006">
            <w:pPr>
              <w:spacing w:after="160" w:line="259" w:lineRule="auto"/>
              <w:jc w:val="center"/>
              <w:rPr>
                <w:rFonts w:ascii="Times New Roman" w:eastAsiaTheme="minorHAnsi" w:hAnsi="Times New Roman"/>
                <w:sz w:val="24"/>
                <w:szCs w:val="24"/>
                <w:lang w:eastAsia="en-US"/>
              </w:rPr>
            </w:pPr>
            <w:r w:rsidRPr="002E2006">
              <w:rPr>
                <w:rFonts w:ascii="Times New Roman" w:eastAsiaTheme="minorHAnsi" w:hAnsi="Times New Roman"/>
                <w:sz w:val="24"/>
                <w:szCs w:val="24"/>
                <w:lang w:eastAsia="en-US"/>
              </w:rPr>
              <w:t>2</w:t>
            </w:r>
          </w:p>
        </w:tc>
        <w:tc>
          <w:tcPr>
            <w:tcW w:w="9088" w:type="dxa"/>
          </w:tcPr>
          <w:p w:rsidR="002E2006" w:rsidRPr="002E2006" w:rsidRDefault="002E2006" w:rsidP="002E2006">
            <w:pPr>
              <w:spacing w:after="160" w:line="259" w:lineRule="auto"/>
              <w:jc w:val="center"/>
              <w:rPr>
                <w:rFonts w:ascii="Times New Roman" w:eastAsiaTheme="minorHAnsi" w:hAnsi="Times New Roman"/>
                <w:b/>
                <w:lang w:eastAsia="en-US"/>
              </w:rPr>
            </w:pPr>
            <w:r w:rsidRPr="002E2006">
              <w:rPr>
                <w:rFonts w:ascii="Times New Roman" w:eastAsiaTheme="minorHAnsi" w:hAnsi="Times New Roman"/>
                <w:b/>
                <w:lang w:eastAsia="en-US"/>
              </w:rPr>
              <w:t>Эксплуатация линейного объекта системы газоснабжения местного значения «Надземный газопровод низкого давления с. Каласево Ардатовского района»</w:t>
            </w:r>
          </w:p>
        </w:tc>
      </w:tr>
      <w:tr w:rsidR="002E2006" w:rsidRPr="002E2006" w:rsidTr="00E44B65">
        <w:trPr>
          <w:trHeight w:val="1803"/>
        </w:trPr>
        <w:tc>
          <w:tcPr>
            <w:tcW w:w="578" w:type="dxa"/>
          </w:tcPr>
          <w:p w:rsidR="002E2006" w:rsidRPr="002E2006" w:rsidRDefault="002E2006" w:rsidP="002E2006">
            <w:pPr>
              <w:spacing w:after="160" w:line="259" w:lineRule="auto"/>
              <w:jc w:val="center"/>
              <w:rPr>
                <w:rFonts w:ascii="Times New Roman" w:eastAsiaTheme="minorHAnsi" w:hAnsi="Times New Roman"/>
                <w:sz w:val="24"/>
                <w:szCs w:val="24"/>
                <w:lang w:eastAsia="en-US"/>
              </w:rPr>
            </w:pPr>
            <w:r w:rsidRPr="002E2006">
              <w:rPr>
                <w:rFonts w:ascii="Times New Roman" w:eastAsiaTheme="minorHAnsi" w:hAnsi="Times New Roman"/>
                <w:sz w:val="24"/>
                <w:szCs w:val="24"/>
                <w:lang w:eastAsia="en-US"/>
              </w:rPr>
              <w:t>3</w:t>
            </w:r>
          </w:p>
        </w:tc>
        <w:tc>
          <w:tcPr>
            <w:tcW w:w="9088" w:type="dxa"/>
          </w:tcPr>
          <w:tbl>
            <w:tblPr>
              <w:tblStyle w:val="12"/>
              <w:tblW w:w="8973" w:type="dxa"/>
              <w:tblInd w:w="2" w:type="dxa"/>
              <w:tblLayout w:type="fixed"/>
              <w:tblLook w:val="04A0" w:firstRow="1" w:lastRow="0" w:firstColumn="1" w:lastColumn="0" w:noHBand="0" w:noVBand="1"/>
            </w:tblPr>
            <w:tblGrid>
              <w:gridCol w:w="4131"/>
              <w:gridCol w:w="4842"/>
            </w:tblGrid>
            <w:tr w:rsidR="002E2006" w:rsidRPr="002E2006" w:rsidTr="00E44B65">
              <w:trPr>
                <w:trHeight w:val="586"/>
              </w:trPr>
              <w:tc>
                <w:tcPr>
                  <w:tcW w:w="4131" w:type="dxa"/>
                  <w:hideMark/>
                </w:tcPr>
                <w:p w:rsidR="002E2006" w:rsidRPr="002E2006" w:rsidRDefault="002E2006" w:rsidP="002E2006">
                  <w:pPr>
                    <w:spacing w:after="160" w:line="259" w:lineRule="auto"/>
                    <w:jc w:val="center"/>
                    <w:rPr>
                      <w:rFonts w:ascii="Times New Roman" w:eastAsiaTheme="minorHAnsi" w:hAnsi="Times New Roman"/>
                      <w:b/>
                      <w:bCs/>
                      <w:lang w:eastAsia="en-US"/>
                    </w:rPr>
                  </w:pPr>
                  <w:r w:rsidRPr="002E2006">
                    <w:rPr>
                      <w:rFonts w:ascii="Times New Roman" w:eastAsiaTheme="minorHAnsi" w:hAnsi="Times New Roman"/>
                      <w:b/>
                      <w:bCs/>
                      <w:lang w:eastAsia="en-US"/>
                    </w:rPr>
                    <w:t xml:space="preserve">Кадастровый номер земельного </w:t>
                  </w:r>
                </w:p>
                <w:p w:rsidR="002E2006" w:rsidRPr="002E2006" w:rsidRDefault="002E2006" w:rsidP="002E2006">
                  <w:pPr>
                    <w:spacing w:after="160" w:line="259" w:lineRule="auto"/>
                    <w:jc w:val="center"/>
                    <w:rPr>
                      <w:rFonts w:ascii="Times New Roman" w:eastAsiaTheme="minorHAnsi" w:hAnsi="Times New Roman"/>
                      <w:b/>
                      <w:bCs/>
                      <w:lang w:eastAsia="en-US"/>
                    </w:rPr>
                  </w:pPr>
                  <w:r w:rsidRPr="002E2006">
                    <w:rPr>
                      <w:rFonts w:ascii="Times New Roman" w:eastAsiaTheme="minorHAnsi" w:hAnsi="Times New Roman"/>
                      <w:b/>
                      <w:bCs/>
                      <w:lang w:eastAsia="en-US"/>
                    </w:rPr>
                    <w:t>участка</w:t>
                  </w:r>
                </w:p>
              </w:tc>
              <w:tc>
                <w:tcPr>
                  <w:tcW w:w="4842" w:type="dxa"/>
                  <w:hideMark/>
                </w:tcPr>
                <w:p w:rsidR="002E2006" w:rsidRPr="002E2006" w:rsidRDefault="002E2006" w:rsidP="002E2006">
                  <w:pPr>
                    <w:spacing w:after="160" w:line="259" w:lineRule="auto"/>
                    <w:ind w:right="103"/>
                    <w:jc w:val="center"/>
                    <w:rPr>
                      <w:rFonts w:ascii="Times New Roman" w:eastAsiaTheme="minorHAnsi" w:hAnsi="Times New Roman"/>
                      <w:b/>
                      <w:bCs/>
                      <w:lang w:eastAsia="en-US"/>
                    </w:rPr>
                  </w:pPr>
                  <w:r w:rsidRPr="002E2006">
                    <w:rPr>
                      <w:rFonts w:ascii="Times New Roman" w:eastAsiaTheme="minorHAnsi" w:hAnsi="Times New Roman"/>
                      <w:b/>
                      <w:bCs/>
                      <w:lang w:eastAsia="en-US"/>
                    </w:rPr>
                    <w:t>Адрес или иное описание местоположения земельного участка</w:t>
                  </w:r>
                </w:p>
              </w:tc>
            </w:tr>
            <w:tr w:rsidR="002E2006" w:rsidRPr="002E2006" w:rsidTr="00E44B65">
              <w:trPr>
                <w:trHeight w:val="108"/>
              </w:trPr>
              <w:tc>
                <w:tcPr>
                  <w:tcW w:w="4131" w:type="dxa"/>
                  <w:vAlign w:val="bottom"/>
                </w:tcPr>
                <w:p w:rsidR="002E2006" w:rsidRPr="002E2006" w:rsidRDefault="002E2006" w:rsidP="002E2006">
                  <w:pPr>
                    <w:spacing w:after="160" w:line="259" w:lineRule="auto"/>
                    <w:rPr>
                      <w:rFonts w:ascii="Times New Roman" w:eastAsiaTheme="minorHAnsi" w:hAnsi="Times New Roman"/>
                      <w:color w:val="000000"/>
                      <w:lang w:eastAsia="en-US"/>
                    </w:rPr>
                  </w:pPr>
                  <w:r w:rsidRPr="002E2006">
                    <w:rPr>
                      <w:rFonts w:ascii="Times New Roman" w:eastAsiaTheme="minorHAnsi" w:hAnsi="Times New Roman"/>
                      <w:color w:val="000000"/>
                      <w:lang w:eastAsia="en-US"/>
                    </w:rPr>
                    <w:t>13:01:0307002</w:t>
                  </w:r>
                </w:p>
              </w:tc>
              <w:tc>
                <w:tcPr>
                  <w:tcW w:w="4842" w:type="dxa"/>
                  <w:noWrap/>
                  <w:vAlign w:val="bottom"/>
                </w:tcPr>
                <w:p w:rsidR="002E2006" w:rsidRPr="002E2006" w:rsidRDefault="002E2006" w:rsidP="002E2006">
                  <w:pPr>
                    <w:spacing w:after="160" w:line="259" w:lineRule="auto"/>
                    <w:rPr>
                      <w:rFonts w:ascii="Times New Roman" w:eastAsiaTheme="minorHAnsi" w:hAnsi="Times New Roman"/>
                      <w:color w:val="000000"/>
                      <w:lang w:eastAsia="en-US"/>
                    </w:rPr>
                  </w:pPr>
                  <w:r w:rsidRPr="002E2006">
                    <w:rPr>
                      <w:rFonts w:ascii="Times New Roman" w:eastAsiaTheme="minorHAnsi" w:hAnsi="Times New Roman"/>
                      <w:color w:val="000000"/>
                      <w:lang w:eastAsia="en-US"/>
                    </w:rPr>
                    <w:t>Республика Мордовия, Ардатовский район, Каласевское сельское поселение, с. Каласево</w:t>
                  </w:r>
                </w:p>
              </w:tc>
            </w:tr>
            <w:tr w:rsidR="002E2006" w:rsidRPr="002E2006" w:rsidTr="00E44B65">
              <w:trPr>
                <w:trHeight w:val="308"/>
              </w:trPr>
              <w:tc>
                <w:tcPr>
                  <w:tcW w:w="4131" w:type="dxa"/>
                  <w:vAlign w:val="bottom"/>
                </w:tcPr>
                <w:p w:rsidR="002E2006" w:rsidRPr="002E2006" w:rsidRDefault="002E2006" w:rsidP="002E2006">
                  <w:pPr>
                    <w:spacing w:after="160" w:line="259" w:lineRule="auto"/>
                    <w:rPr>
                      <w:rFonts w:ascii="Times New Roman" w:eastAsiaTheme="minorHAnsi" w:hAnsi="Times New Roman"/>
                      <w:color w:val="000000"/>
                      <w:lang w:eastAsia="en-US"/>
                    </w:rPr>
                  </w:pPr>
                  <w:r w:rsidRPr="002E2006">
                    <w:rPr>
                      <w:rFonts w:ascii="Times New Roman" w:eastAsiaTheme="minorHAnsi" w:hAnsi="Times New Roman"/>
                      <w:color w:val="000000"/>
                      <w:lang w:eastAsia="en-US"/>
                    </w:rPr>
                    <w:t>13:01:0307002:931</w:t>
                  </w:r>
                </w:p>
              </w:tc>
              <w:tc>
                <w:tcPr>
                  <w:tcW w:w="4842" w:type="dxa"/>
                  <w:tcBorders>
                    <w:top w:val="single" w:sz="4" w:space="0" w:color="auto"/>
                    <w:left w:val="single" w:sz="4" w:space="0" w:color="auto"/>
                    <w:bottom w:val="single" w:sz="4" w:space="0" w:color="auto"/>
                    <w:right w:val="single" w:sz="4" w:space="0" w:color="auto"/>
                  </w:tcBorders>
                  <w:shd w:val="clear" w:color="auto" w:fill="auto"/>
                  <w:noWrap/>
                  <w:vAlign w:val="bottom"/>
                </w:tcPr>
                <w:p w:rsidR="002E2006" w:rsidRPr="002E2006" w:rsidRDefault="002E2006" w:rsidP="002E2006">
                  <w:pPr>
                    <w:spacing w:after="160" w:line="259" w:lineRule="auto"/>
                    <w:rPr>
                      <w:rFonts w:ascii="Times New Roman" w:eastAsiaTheme="minorHAnsi" w:hAnsi="Times New Roman"/>
                      <w:color w:val="000000"/>
                      <w:lang w:eastAsia="en-US"/>
                    </w:rPr>
                  </w:pPr>
                  <w:r w:rsidRPr="002E2006">
                    <w:rPr>
                      <w:rFonts w:ascii="Times New Roman" w:eastAsiaTheme="minorHAnsi" w:hAnsi="Times New Roman"/>
                      <w:color w:val="000000"/>
                      <w:lang w:eastAsia="en-US"/>
                    </w:rPr>
                    <w:t>Республика Мордовия, Ардатовский район, Каласевское сельское поселение, д. Канаклейка</w:t>
                  </w:r>
                </w:p>
              </w:tc>
            </w:tr>
            <w:tr w:rsidR="002E2006" w:rsidRPr="002E2006" w:rsidTr="00E44B65">
              <w:trPr>
                <w:trHeight w:val="330"/>
              </w:trPr>
              <w:tc>
                <w:tcPr>
                  <w:tcW w:w="4131" w:type="dxa"/>
                  <w:vAlign w:val="bottom"/>
                </w:tcPr>
                <w:p w:rsidR="002E2006" w:rsidRPr="002E2006" w:rsidRDefault="002E2006" w:rsidP="002E2006">
                  <w:pPr>
                    <w:spacing w:after="160" w:line="259" w:lineRule="auto"/>
                    <w:rPr>
                      <w:rFonts w:ascii="Times New Roman" w:eastAsiaTheme="minorHAnsi" w:hAnsi="Times New Roman"/>
                      <w:color w:val="000000"/>
                      <w:lang w:eastAsia="en-US"/>
                    </w:rPr>
                  </w:pPr>
                  <w:r w:rsidRPr="002E2006">
                    <w:rPr>
                      <w:rFonts w:ascii="Times New Roman" w:eastAsiaTheme="minorHAnsi" w:hAnsi="Times New Roman"/>
                      <w:color w:val="000000"/>
                      <w:lang w:eastAsia="en-US"/>
                    </w:rPr>
                    <w:t>13:01:0307002:933</w:t>
                  </w:r>
                </w:p>
              </w:tc>
              <w:tc>
                <w:tcPr>
                  <w:tcW w:w="4842" w:type="dxa"/>
                  <w:tcBorders>
                    <w:top w:val="single" w:sz="4" w:space="0" w:color="auto"/>
                    <w:left w:val="single" w:sz="4" w:space="0" w:color="auto"/>
                    <w:bottom w:val="single" w:sz="4" w:space="0" w:color="auto"/>
                    <w:right w:val="single" w:sz="4" w:space="0" w:color="auto"/>
                  </w:tcBorders>
                  <w:shd w:val="clear" w:color="auto" w:fill="auto"/>
                  <w:noWrap/>
                  <w:vAlign w:val="bottom"/>
                </w:tcPr>
                <w:p w:rsidR="002E2006" w:rsidRPr="002E2006" w:rsidRDefault="002E2006" w:rsidP="002E2006">
                  <w:pPr>
                    <w:spacing w:after="160" w:line="259" w:lineRule="auto"/>
                    <w:rPr>
                      <w:rFonts w:ascii="Times New Roman" w:eastAsiaTheme="minorHAnsi" w:hAnsi="Times New Roman"/>
                      <w:color w:val="000000"/>
                      <w:lang w:eastAsia="en-US"/>
                    </w:rPr>
                  </w:pPr>
                  <w:r w:rsidRPr="002E2006">
                    <w:rPr>
                      <w:rFonts w:ascii="Times New Roman" w:eastAsiaTheme="minorHAnsi" w:hAnsi="Times New Roman"/>
                      <w:color w:val="000000"/>
                      <w:lang w:eastAsia="en-US"/>
                    </w:rPr>
                    <w:t>Республика Мордовия, Ардатовский район, Каласевское сельское поселение, д. Канаклейка</w:t>
                  </w:r>
                </w:p>
              </w:tc>
            </w:tr>
          </w:tbl>
          <w:p w:rsidR="002E2006" w:rsidRPr="002E2006" w:rsidRDefault="002E2006" w:rsidP="002E2006">
            <w:pPr>
              <w:spacing w:after="160" w:line="259" w:lineRule="auto"/>
              <w:jc w:val="center"/>
              <w:rPr>
                <w:rFonts w:ascii="Times New Roman" w:eastAsiaTheme="minorHAnsi" w:hAnsi="Times New Roman"/>
                <w:lang w:eastAsia="en-US"/>
              </w:rPr>
            </w:pPr>
          </w:p>
        </w:tc>
      </w:tr>
      <w:tr w:rsidR="002E2006" w:rsidRPr="002E2006" w:rsidTr="00E44B65">
        <w:trPr>
          <w:trHeight w:val="2780"/>
        </w:trPr>
        <w:tc>
          <w:tcPr>
            <w:tcW w:w="578" w:type="dxa"/>
          </w:tcPr>
          <w:p w:rsidR="002E2006" w:rsidRPr="002E2006" w:rsidRDefault="002E2006" w:rsidP="002E2006">
            <w:pPr>
              <w:spacing w:after="160" w:line="259" w:lineRule="auto"/>
              <w:jc w:val="center"/>
              <w:rPr>
                <w:rFonts w:ascii="Times New Roman" w:eastAsiaTheme="minorHAnsi" w:hAnsi="Times New Roman"/>
                <w:sz w:val="24"/>
                <w:szCs w:val="24"/>
                <w:lang w:eastAsia="en-US"/>
              </w:rPr>
            </w:pPr>
            <w:r w:rsidRPr="002E2006">
              <w:rPr>
                <w:rFonts w:ascii="Times New Roman" w:eastAsiaTheme="minorHAnsi" w:hAnsi="Times New Roman"/>
                <w:sz w:val="24"/>
                <w:szCs w:val="24"/>
                <w:lang w:eastAsia="en-US"/>
              </w:rPr>
              <w:t>4</w:t>
            </w:r>
          </w:p>
        </w:tc>
        <w:tc>
          <w:tcPr>
            <w:tcW w:w="9088" w:type="dxa"/>
            <w:shd w:val="clear" w:color="auto" w:fill="auto"/>
          </w:tcPr>
          <w:p w:rsidR="002E2006" w:rsidRPr="002E2006" w:rsidRDefault="002E2006" w:rsidP="002E2006">
            <w:pPr>
              <w:spacing w:after="160" w:line="240" w:lineRule="atLeast"/>
              <w:jc w:val="center"/>
              <w:rPr>
                <w:rFonts w:ascii="Times New Roman" w:eastAsiaTheme="minorHAnsi" w:hAnsi="Times New Roman"/>
                <w:lang w:eastAsia="en-US"/>
              </w:rPr>
            </w:pPr>
            <w:r w:rsidRPr="002E2006">
              <w:rPr>
                <w:rFonts w:ascii="Times New Roman" w:eastAsiaTheme="minorHAnsi" w:hAnsi="Times New Roman"/>
                <w:lang w:eastAsia="en-US"/>
              </w:rPr>
              <w:t>Администрация Ардатовского муниципального района Республики Мордовия</w:t>
            </w:r>
          </w:p>
          <w:p w:rsidR="002E2006" w:rsidRPr="002E2006" w:rsidRDefault="002E2006" w:rsidP="002E2006">
            <w:pPr>
              <w:spacing w:after="160" w:line="240" w:lineRule="atLeast"/>
              <w:jc w:val="center"/>
              <w:rPr>
                <w:rFonts w:ascii="Times New Roman" w:eastAsiaTheme="minorHAnsi" w:hAnsi="Times New Roman"/>
                <w:lang w:eastAsia="en-US"/>
              </w:rPr>
            </w:pPr>
            <w:r w:rsidRPr="002E2006">
              <w:rPr>
                <w:rFonts w:ascii="Times New Roman" w:eastAsiaTheme="minorHAnsi" w:hAnsi="Times New Roman"/>
                <w:lang w:eastAsia="en-US"/>
              </w:rPr>
              <w:t>Адрес: РМ, г. Ардатов, ул. Комсомольская, 121</w:t>
            </w:r>
          </w:p>
          <w:p w:rsidR="002E2006" w:rsidRPr="002E2006" w:rsidRDefault="002E2006" w:rsidP="002E2006">
            <w:pPr>
              <w:spacing w:after="160" w:line="240" w:lineRule="atLeast"/>
              <w:jc w:val="center"/>
              <w:rPr>
                <w:rFonts w:ascii="Times New Roman" w:eastAsiaTheme="minorHAnsi" w:hAnsi="Times New Roman"/>
                <w:lang w:eastAsia="en-US"/>
              </w:rPr>
            </w:pPr>
            <w:r w:rsidRPr="002E2006">
              <w:rPr>
                <w:rFonts w:ascii="Times New Roman" w:eastAsiaTheme="minorHAnsi" w:hAnsi="Times New Roman"/>
                <w:lang w:eastAsia="en-US"/>
              </w:rPr>
              <w:t xml:space="preserve">Телефон: (8-834-31) 3-11-93 </w:t>
            </w:r>
          </w:p>
          <w:p w:rsidR="002E2006" w:rsidRPr="002E2006" w:rsidRDefault="002E2006" w:rsidP="002E2006">
            <w:pPr>
              <w:spacing w:after="160" w:line="240" w:lineRule="atLeast"/>
              <w:jc w:val="center"/>
              <w:rPr>
                <w:rFonts w:ascii="Times New Roman" w:eastAsiaTheme="minorHAnsi" w:hAnsi="Times New Roman"/>
                <w:lang w:eastAsia="en-US"/>
              </w:rPr>
            </w:pPr>
            <w:r w:rsidRPr="002E2006">
              <w:rPr>
                <w:rFonts w:ascii="Times New Roman" w:eastAsiaTheme="minorHAnsi" w:hAnsi="Times New Roman"/>
                <w:lang w:eastAsia="en-US"/>
              </w:rPr>
              <w:t>Эл.адрес:</w:t>
            </w:r>
            <w:hyperlink r:id="rId120" w:history="1">
              <w:r w:rsidRPr="002E2006">
                <w:rPr>
                  <w:rFonts w:ascii="Times New Roman" w:eastAsiaTheme="minorHAnsi" w:hAnsi="Times New Roman"/>
                  <w:lang w:eastAsia="en-US"/>
                </w:rPr>
                <w:t>ardatov@ardatov.e-mordovia.ru, otdim@ardatov.e-mordovia.ru</w:t>
              </w:r>
            </w:hyperlink>
            <w:r w:rsidRPr="002E2006">
              <w:rPr>
                <w:rFonts w:ascii="Times New Roman" w:eastAsiaTheme="minorHAnsi" w:hAnsi="Times New Roman"/>
                <w:lang w:eastAsia="en-US"/>
              </w:rPr>
              <w:t xml:space="preserve"> </w:t>
            </w:r>
          </w:p>
          <w:p w:rsidR="002E2006" w:rsidRPr="002E2006" w:rsidRDefault="002E2006" w:rsidP="002E2006">
            <w:pPr>
              <w:spacing w:after="160" w:line="240" w:lineRule="atLeast"/>
              <w:jc w:val="center"/>
              <w:rPr>
                <w:rFonts w:ascii="Times New Roman" w:eastAsiaTheme="minorHAnsi" w:hAnsi="Times New Roman"/>
                <w:lang w:eastAsia="en-US"/>
              </w:rPr>
            </w:pPr>
          </w:p>
          <w:p w:rsidR="002E2006" w:rsidRPr="002E2006" w:rsidRDefault="002E2006" w:rsidP="002E2006">
            <w:pPr>
              <w:spacing w:after="160" w:line="259" w:lineRule="auto"/>
              <w:jc w:val="center"/>
              <w:rPr>
                <w:rFonts w:ascii="Times New Roman" w:eastAsiaTheme="minorHAnsi" w:hAnsi="Times New Roman"/>
                <w:lang w:eastAsia="en-US"/>
              </w:rPr>
            </w:pPr>
            <w:r w:rsidRPr="002E2006">
              <w:rPr>
                <w:rFonts w:ascii="Times New Roman" w:eastAsiaTheme="minorHAnsi" w:hAnsi="Times New Roman"/>
                <w:lang w:eastAsia="en-US"/>
              </w:rPr>
              <w:t>Администрация Каласевского сельского поселения Ардатовского муниципального района Республики Мордовия</w:t>
            </w:r>
          </w:p>
          <w:p w:rsidR="002E2006" w:rsidRPr="002E2006" w:rsidRDefault="002E2006" w:rsidP="002E2006">
            <w:pPr>
              <w:shd w:val="clear" w:color="auto" w:fill="FFFFFF"/>
              <w:spacing w:after="0" w:line="240" w:lineRule="auto"/>
              <w:jc w:val="center"/>
              <w:textAlignment w:val="baseline"/>
              <w:rPr>
                <w:rFonts w:ascii="Times New Roman" w:eastAsia="Times New Roman" w:hAnsi="Times New Roman"/>
              </w:rPr>
            </w:pPr>
            <w:r w:rsidRPr="002E2006">
              <w:rPr>
                <w:rFonts w:ascii="Times New Roman" w:eastAsia="Times New Roman" w:hAnsi="Times New Roman"/>
              </w:rPr>
              <w:t xml:space="preserve">Адрес: 431864, РМ, Ардатовский </w:t>
            </w:r>
            <w:proofErr w:type="gramStart"/>
            <w:r w:rsidRPr="002E2006">
              <w:rPr>
                <w:rFonts w:ascii="Times New Roman" w:eastAsia="Times New Roman" w:hAnsi="Times New Roman"/>
              </w:rPr>
              <w:t>район,с.Каласево</w:t>
            </w:r>
            <w:proofErr w:type="gramEnd"/>
            <w:r w:rsidRPr="002E2006">
              <w:rPr>
                <w:rFonts w:ascii="Times New Roman" w:eastAsia="Times New Roman" w:hAnsi="Times New Roman"/>
              </w:rPr>
              <w:t>,ул.Овражная,д.18</w:t>
            </w:r>
          </w:p>
          <w:p w:rsidR="002E2006" w:rsidRPr="002E2006" w:rsidRDefault="002E2006" w:rsidP="002E2006">
            <w:pPr>
              <w:shd w:val="clear" w:color="auto" w:fill="FFFFFF"/>
              <w:spacing w:after="0" w:line="240" w:lineRule="auto"/>
              <w:jc w:val="center"/>
              <w:textAlignment w:val="baseline"/>
              <w:rPr>
                <w:rFonts w:ascii="Times New Roman" w:eastAsia="Times New Roman" w:hAnsi="Times New Roman"/>
                <w:lang w:val="en-US"/>
              </w:rPr>
            </w:pPr>
            <w:r w:rsidRPr="002E2006">
              <w:rPr>
                <w:rFonts w:ascii="Times New Roman" w:eastAsia="Times New Roman" w:hAnsi="Times New Roman"/>
              </w:rPr>
              <w:t>Тел</w:t>
            </w:r>
            <w:r w:rsidRPr="002E2006">
              <w:rPr>
                <w:rFonts w:ascii="Times New Roman" w:eastAsia="Times New Roman" w:hAnsi="Times New Roman"/>
                <w:lang w:val="en-US"/>
              </w:rPr>
              <w:t>:</w:t>
            </w:r>
            <w:r w:rsidRPr="002E2006">
              <w:rPr>
                <w:rFonts w:ascii="Times New Roman" w:eastAsia="Times New Roman" w:hAnsi="Times New Roman"/>
                <w:sz w:val="24"/>
                <w:szCs w:val="24"/>
                <w:lang w:val="en-US"/>
              </w:rPr>
              <w:t xml:space="preserve"> </w:t>
            </w:r>
            <w:r w:rsidRPr="002E2006">
              <w:rPr>
                <w:rFonts w:ascii="Times New Roman" w:eastAsia="Times New Roman" w:hAnsi="Times New Roman"/>
                <w:lang w:val="en-US"/>
              </w:rPr>
              <w:t>(8-834-31) 2-56-49, 2-52-25 E-mail:</w:t>
            </w:r>
            <w:r w:rsidRPr="002E2006">
              <w:rPr>
                <w:rFonts w:ascii="Times New Roman" w:eastAsia="Times New Roman" w:hAnsi="Times New Roman"/>
                <w:sz w:val="24"/>
                <w:szCs w:val="24"/>
                <w:lang w:val="en-US"/>
              </w:rPr>
              <w:t xml:space="preserve"> </w:t>
            </w:r>
            <w:r w:rsidRPr="002E2006">
              <w:rPr>
                <w:rFonts w:ascii="Times New Roman" w:eastAsia="Times New Roman" w:hAnsi="Times New Roman"/>
                <w:lang w:val="en-US"/>
              </w:rPr>
              <w:t xml:space="preserve">kalasevo@mail.ru </w:t>
            </w:r>
          </w:p>
          <w:p w:rsidR="002E2006" w:rsidRPr="002E2006" w:rsidRDefault="002E2006" w:rsidP="002E2006">
            <w:pPr>
              <w:spacing w:after="160" w:line="259" w:lineRule="auto"/>
              <w:jc w:val="center"/>
              <w:rPr>
                <w:rFonts w:ascii="Times New Roman" w:eastAsiaTheme="minorHAnsi" w:hAnsi="Times New Roman"/>
                <w:lang w:eastAsia="en-US"/>
              </w:rPr>
            </w:pPr>
            <w:r w:rsidRPr="002E2006">
              <w:rPr>
                <w:rFonts w:ascii="Times New Roman" w:eastAsiaTheme="minorHAnsi" w:hAnsi="Times New Roman"/>
                <w:lang w:eastAsia="en-US"/>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2E2006" w:rsidRPr="002E2006" w:rsidTr="00E44B65">
        <w:trPr>
          <w:trHeight w:val="1860"/>
        </w:trPr>
        <w:tc>
          <w:tcPr>
            <w:tcW w:w="578" w:type="dxa"/>
          </w:tcPr>
          <w:p w:rsidR="002E2006" w:rsidRPr="002E2006" w:rsidRDefault="002E2006" w:rsidP="002E2006">
            <w:pPr>
              <w:spacing w:after="160" w:line="259" w:lineRule="auto"/>
              <w:jc w:val="center"/>
              <w:rPr>
                <w:rFonts w:ascii="Times New Roman" w:eastAsiaTheme="minorHAnsi" w:hAnsi="Times New Roman"/>
                <w:sz w:val="24"/>
                <w:szCs w:val="24"/>
                <w:lang w:eastAsia="en-US"/>
              </w:rPr>
            </w:pPr>
            <w:r w:rsidRPr="002E2006">
              <w:rPr>
                <w:rFonts w:ascii="Times New Roman" w:eastAsiaTheme="minorHAnsi" w:hAnsi="Times New Roman"/>
                <w:sz w:val="24"/>
                <w:szCs w:val="24"/>
                <w:lang w:eastAsia="en-US"/>
              </w:rPr>
              <w:t>5</w:t>
            </w:r>
          </w:p>
        </w:tc>
        <w:tc>
          <w:tcPr>
            <w:tcW w:w="9088" w:type="dxa"/>
          </w:tcPr>
          <w:p w:rsidR="002E2006" w:rsidRPr="002E2006" w:rsidRDefault="002E2006" w:rsidP="002E2006">
            <w:pPr>
              <w:spacing w:after="160" w:line="240" w:lineRule="atLeast"/>
              <w:jc w:val="center"/>
              <w:rPr>
                <w:rFonts w:ascii="Times New Roman" w:eastAsiaTheme="minorHAnsi" w:hAnsi="Times New Roman"/>
                <w:lang w:eastAsia="en-US"/>
              </w:rPr>
            </w:pPr>
            <w:r w:rsidRPr="002E2006">
              <w:rPr>
                <w:rFonts w:ascii="Times New Roman" w:eastAsiaTheme="minorHAnsi" w:hAnsi="Times New Roman"/>
                <w:lang w:eastAsia="en-US"/>
              </w:rPr>
              <w:t>Администрация Ардатовского муниципального района Республики Мордовия</w:t>
            </w:r>
          </w:p>
          <w:p w:rsidR="002E2006" w:rsidRPr="002E2006" w:rsidRDefault="002E2006" w:rsidP="002E2006">
            <w:pPr>
              <w:spacing w:after="160" w:line="240" w:lineRule="atLeast"/>
              <w:jc w:val="center"/>
              <w:rPr>
                <w:rFonts w:ascii="Times New Roman" w:eastAsiaTheme="minorHAnsi" w:hAnsi="Times New Roman"/>
                <w:lang w:eastAsia="en-US"/>
              </w:rPr>
            </w:pPr>
            <w:r w:rsidRPr="002E2006">
              <w:rPr>
                <w:rFonts w:ascii="Times New Roman" w:eastAsiaTheme="minorHAnsi" w:hAnsi="Times New Roman"/>
                <w:lang w:eastAsia="en-US"/>
              </w:rPr>
              <w:t>Адрес: РМ, г. Ардатов, ул. Комсомольская, 121.</w:t>
            </w:r>
          </w:p>
          <w:p w:rsidR="002E2006" w:rsidRPr="002E2006" w:rsidRDefault="002E2006" w:rsidP="002E2006">
            <w:pPr>
              <w:spacing w:after="160" w:line="259" w:lineRule="auto"/>
              <w:jc w:val="center"/>
              <w:rPr>
                <w:rFonts w:ascii="Times New Roman" w:eastAsiaTheme="minorHAnsi" w:hAnsi="Times New Roman"/>
                <w:lang w:eastAsia="en-US"/>
              </w:rPr>
            </w:pPr>
            <w:r w:rsidRPr="002E2006">
              <w:rPr>
                <w:rFonts w:ascii="Times New Roman" w:eastAsiaTheme="minorHAnsi" w:hAnsi="Times New Roman"/>
                <w:lang w:eastAsia="en-US"/>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2E2006" w:rsidRPr="002E2006" w:rsidRDefault="002E2006" w:rsidP="002E2006">
            <w:pPr>
              <w:spacing w:after="160" w:line="259" w:lineRule="auto"/>
              <w:jc w:val="center"/>
              <w:rPr>
                <w:rFonts w:ascii="Times New Roman" w:eastAsiaTheme="minorHAnsi" w:hAnsi="Times New Roman"/>
                <w:lang w:eastAsia="en-US"/>
              </w:rPr>
            </w:pPr>
            <w:r w:rsidRPr="002E2006">
              <w:rPr>
                <w:rFonts w:ascii="Times New Roman" w:eastAsiaTheme="minorHAnsi" w:hAnsi="Times New Roman"/>
                <w:lang w:eastAsia="en-US"/>
              </w:rPr>
              <w:lastRenderedPageBreak/>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2E2006" w:rsidRPr="002E2006" w:rsidTr="00E44B65">
        <w:trPr>
          <w:trHeight w:val="2430"/>
        </w:trPr>
        <w:tc>
          <w:tcPr>
            <w:tcW w:w="578" w:type="dxa"/>
          </w:tcPr>
          <w:p w:rsidR="002E2006" w:rsidRPr="002E2006" w:rsidRDefault="002E2006" w:rsidP="002E2006">
            <w:pPr>
              <w:spacing w:after="160" w:line="259" w:lineRule="auto"/>
              <w:jc w:val="center"/>
              <w:rPr>
                <w:rFonts w:ascii="Times New Roman" w:eastAsiaTheme="minorHAnsi" w:hAnsi="Times New Roman"/>
                <w:sz w:val="24"/>
                <w:szCs w:val="24"/>
                <w:lang w:eastAsia="en-US"/>
              </w:rPr>
            </w:pPr>
            <w:r w:rsidRPr="002E2006">
              <w:rPr>
                <w:rFonts w:ascii="Times New Roman" w:eastAsiaTheme="minorHAnsi" w:hAnsi="Times New Roman"/>
                <w:sz w:val="24"/>
                <w:szCs w:val="24"/>
                <w:lang w:eastAsia="en-US"/>
              </w:rPr>
              <w:lastRenderedPageBreak/>
              <w:t>6</w:t>
            </w:r>
          </w:p>
        </w:tc>
        <w:tc>
          <w:tcPr>
            <w:tcW w:w="9088" w:type="dxa"/>
          </w:tcPr>
          <w:p w:rsidR="002E2006" w:rsidRPr="002E2006" w:rsidRDefault="002E2006" w:rsidP="002E2006">
            <w:pPr>
              <w:autoSpaceDE w:val="0"/>
              <w:autoSpaceDN w:val="0"/>
              <w:adjustRightInd w:val="0"/>
              <w:spacing w:after="160" w:line="259" w:lineRule="auto"/>
              <w:jc w:val="both"/>
              <w:rPr>
                <w:rFonts w:ascii="Times New Roman" w:eastAsiaTheme="minorHAnsi" w:hAnsi="Times New Roman"/>
                <w:color w:val="000000" w:themeColor="text1"/>
                <w:lang w:eastAsia="en-US"/>
              </w:rPr>
            </w:pPr>
            <w:r w:rsidRPr="002E2006">
              <w:rPr>
                <w:rFonts w:ascii="Times New Roman" w:eastAsiaTheme="minorHAnsi" w:hAnsi="Times New Roman"/>
                <w:color w:val="000000" w:themeColor="text1"/>
                <w:lang w:eastAsia="en-US"/>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2E2006" w:rsidRPr="002E2006" w:rsidRDefault="002E2006" w:rsidP="002E2006">
            <w:pPr>
              <w:spacing w:after="160" w:line="259" w:lineRule="auto"/>
              <w:jc w:val="both"/>
              <w:rPr>
                <w:rFonts w:ascii="Times New Roman" w:eastAsiaTheme="minorHAnsi" w:hAnsi="Times New Roman"/>
                <w:color w:val="000000" w:themeColor="text1"/>
                <w:lang w:eastAsia="en-US"/>
              </w:rPr>
            </w:pPr>
            <w:r w:rsidRPr="002E2006">
              <w:rPr>
                <w:rFonts w:ascii="Times New Roman" w:eastAsiaTheme="minorHAnsi" w:hAnsi="Times New Roman"/>
                <w:color w:val="000000" w:themeColor="text1"/>
                <w:lang w:eastAsia="en-US"/>
              </w:rPr>
              <w:t>2. Решение Совета депутатов Каласевского сельского поселения Ардатовского муниципального района Республики Мордовия первого созыва № 72 от 28.11.2023 «Об утверждении Генерального плана и правил землепользования и застройки Каласевского сельского поселения Ардатовского муниципального района Республики Мордовия».</w:t>
            </w:r>
          </w:p>
          <w:p w:rsidR="002E2006" w:rsidRPr="002E2006" w:rsidRDefault="002E2006" w:rsidP="002E2006">
            <w:pPr>
              <w:widowControl w:val="0"/>
              <w:spacing w:after="160" w:line="256" w:lineRule="auto"/>
              <w:ind w:right="214"/>
              <w:jc w:val="both"/>
              <w:rPr>
                <w:rFonts w:ascii="Times New Roman" w:eastAsiaTheme="minorHAnsi" w:hAnsi="Times New Roman"/>
                <w:color w:val="000000" w:themeColor="text1"/>
                <w:lang w:eastAsia="en-US"/>
              </w:rPr>
            </w:pPr>
            <w:r w:rsidRPr="002E2006">
              <w:rPr>
                <w:rFonts w:ascii="Times New Roman" w:eastAsiaTheme="minorHAnsi" w:hAnsi="Times New Roman"/>
                <w:color w:val="000000" w:themeColor="text1"/>
                <w:lang w:eastAsia="en-US"/>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2E2006" w:rsidRPr="002E2006" w:rsidTr="00E44B65">
        <w:trPr>
          <w:trHeight w:val="1148"/>
        </w:trPr>
        <w:tc>
          <w:tcPr>
            <w:tcW w:w="578" w:type="dxa"/>
          </w:tcPr>
          <w:p w:rsidR="002E2006" w:rsidRPr="002E2006" w:rsidRDefault="002E2006" w:rsidP="002E2006">
            <w:pPr>
              <w:spacing w:after="160" w:line="259" w:lineRule="auto"/>
              <w:jc w:val="center"/>
              <w:rPr>
                <w:rFonts w:ascii="Times New Roman" w:eastAsiaTheme="minorHAnsi" w:hAnsi="Times New Roman"/>
                <w:sz w:val="24"/>
                <w:szCs w:val="24"/>
                <w:lang w:eastAsia="en-US"/>
              </w:rPr>
            </w:pPr>
            <w:r w:rsidRPr="002E2006">
              <w:rPr>
                <w:rFonts w:ascii="Times New Roman" w:eastAsiaTheme="minorHAnsi" w:hAnsi="Times New Roman"/>
                <w:sz w:val="24"/>
                <w:szCs w:val="24"/>
                <w:lang w:eastAsia="en-US"/>
              </w:rPr>
              <w:t>7</w:t>
            </w:r>
          </w:p>
        </w:tc>
        <w:tc>
          <w:tcPr>
            <w:tcW w:w="9088" w:type="dxa"/>
          </w:tcPr>
          <w:p w:rsidR="002E2006" w:rsidRPr="002E2006" w:rsidRDefault="008457CE" w:rsidP="002E2006">
            <w:pPr>
              <w:spacing w:after="160" w:line="259" w:lineRule="auto"/>
              <w:ind w:left="-108"/>
              <w:contextualSpacing/>
              <w:jc w:val="center"/>
              <w:rPr>
                <w:rFonts w:ascii="Times New Roman" w:eastAsiaTheme="minorHAnsi" w:hAnsi="Times New Roman"/>
                <w:lang w:eastAsia="en-US"/>
              </w:rPr>
            </w:pPr>
            <w:hyperlink r:id="rId121" w:history="1">
              <w:r w:rsidR="002E2006" w:rsidRPr="002E2006">
                <w:rPr>
                  <w:rFonts w:ascii="Times New Roman" w:eastAsiaTheme="minorHAnsi" w:hAnsi="Times New Roman"/>
                  <w:color w:val="0000FF"/>
                  <w:u w:val="single"/>
                  <w:lang w:eastAsia="en-US"/>
                </w:rPr>
                <w:t>https://ardatov-rm.ru/</w:t>
              </w:r>
            </w:hyperlink>
          </w:p>
          <w:p w:rsidR="002E2006" w:rsidRPr="002E2006" w:rsidRDefault="002E2006" w:rsidP="002E2006">
            <w:pPr>
              <w:spacing w:after="160" w:line="259" w:lineRule="auto"/>
              <w:ind w:left="-108"/>
              <w:contextualSpacing/>
              <w:jc w:val="center"/>
              <w:rPr>
                <w:rFonts w:ascii="Times New Roman" w:eastAsiaTheme="minorHAnsi" w:hAnsi="Times New Roman"/>
                <w:highlight w:val="yellow"/>
                <w:lang w:eastAsia="en-US"/>
              </w:rPr>
            </w:pPr>
            <w:r w:rsidRPr="002E2006">
              <w:rPr>
                <w:rFonts w:ascii="Times New Roman" w:eastAsiaTheme="minorHAnsi" w:hAnsi="Times New Roman"/>
                <w:lang w:eastAsia="en-US"/>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2E2006" w:rsidRPr="002E2006" w:rsidTr="00E44B65">
        <w:trPr>
          <w:trHeight w:val="750"/>
        </w:trPr>
        <w:tc>
          <w:tcPr>
            <w:tcW w:w="578" w:type="dxa"/>
          </w:tcPr>
          <w:p w:rsidR="002E2006" w:rsidRPr="002E2006" w:rsidRDefault="002E2006" w:rsidP="002E2006">
            <w:pPr>
              <w:spacing w:after="160" w:line="259" w:lineRule="auto"/>
              <w:jc w:val="center"/>
              <w:rPr>
                <w:rFonts w:ascii="Times New Roman" w:eastAsiaTheme="minorHAnsi" w:hAnsi="Times New Roman"/>
                <w:sz w:val="24"/>
                <w:szCs w:val="24"/>
                <w:lang w:eastAsia="en-US"/>
              </w:rPr>
            </w:pPr>
            <w:r w:rsidRPr="002E2006">
              <w:rPr>
                <w:rFonts w:ascii="Times New Roman" w:eastAsiaTheme="minorHAnsi" w:hAnsi="Times New Roman"/>
                <w:sz w:val="24"/>
                <w:szCs w:val="24"/>
                <w:lang w:eastAsia="en-US"/>
              </w:rPr>
              <w:t>8</w:t>
            </w:r>
          </w:p>
        </w:tc>
        <w:tc>
          <w:tcPr>
            <w:tcW w:w="9088" w:type="dxa"/>
          </w:tcPr>
          <w:p w:rsidR="002E2006" w:rsidRPr="002E2006" w:rsidRDefault="002E2006" w:rsidP="002E2006">
            <w:pPr>
              <w:spacing w:after="160" w:line="259" w:lineRule="auto"/>
              <w:ind w:left="-108"/>
              <w:contextualSpacing/>
              <w:jc w:val="center"/>
              <w:rPr>
                <w:rFonts w:ascii="Times New Roman" w:eastAsiaTheme="minorHAnsi" w:hAnsi="Times New Roman"/>
                <w:lang w:eastAsia="en-US"/>
              </w:rPr>
            </w:pPr>
            <w:r w:rsidRPr="002E2006">
              <w:rPr>
                <w:rFonts w:ascii="Times New Roman" w:eastAsiaTheme="minorHAnsi" w:hAnsi="Times New Roman"/>
                <w:lang w:eastAsia="en-US"/>
              </w:rPr>
              <w:t xml:space="preserve">Графическое описание местоположения границ публичного сервитута, </w:t>
            </w:r>
            <w:r w:rsidRPr="002E2006">
              <w:rPr>
                <w:rFonts w:ascii="Times New Roman" w:eastAsiaTheme="minorHAnsi" w:hAnsi="Times New Roman"/>
                <w:lang w:eastAsia="en-US"/>
              </w:rPr>
              <w:br/>
              <w:t>а также перечень координат характерных точек этих границ размещены на официальном сайте в сети «Интернет»:</w:t>
            </w:r>
          </w:p>
          <w:p w:rsidR="002E2006" w:rsidRPr="002E2006" w:rsidRDefault="008457CE" w:rsidP="002E2006">
            <w:pPr>
              <w:spacing w:after="160" w:line="259" w:lineRule="auto"/>
              <w:ind w:left="-108"/>
              <w:contextualSpacing/>
              <w:jc w:val="center"/>
              <w:rPr>
                <w:rFonts w:ascii="Times New Roman" w:eastAsiaTheme="minorHAnsi" w:hAnsi="Times New Roman"/>
                <w:highlight w:val="yellow"/>
                <w:lang w:eastAsia="en-US"/>
              </w:rPr>
            </w:pPr>
            <w:hyperlink r:id="rId122" w:history="1">
              <w:r w:rsidR="002E2006" w:rsidRPr="002E2006">
                <w:rPr>
                  <w:rFonts w:ascii="Times New Roman" w:eastAsiaTheme="minorHAnsi" w:hAnsi="Times New Roman"/>
                  <w:color w:val="0000FF"/>
                  <w:u w:val="single"/>
                  <w:lang w:eastAsia="en-US"/>
                </w:rPr>
                <w:t>https://ardatov-rm.ru/</w:t>
              </w:r>
            </w:hyperlink>
            <w:r w:rsidR="002E2006" w:rsidRPr="002E2006">
              <w:rPr>
                <w:rFonts w:ascii="Times New Roman" w:eastAsiaTheme="minorHAnsi" w:hAnsi="Times New Roman"/>
                <w:lang w:eastAsia="en-US"/>
              </w:rPr>
              <w:t xml:space="preserve"> </w:t>
            </w:r>
          </w:p>
        </w:tc>
      </w:tr>
    </w:tbl>
    <w:p w:rsidR="002E2006" w:rsidRPr="002E2006" w:rsidRDefault="002E2006" w:rsidP="002E2006">
      <w:pPr>
        <w:spacing w:after="160" w:line="259" w:lineRule="auto"/>
        <w:rPr>
          <w:rFonts w:ascii="Times New Roman" w:eastAsiaTheme="minorHAnsi" w:hAnsi="Times New Roman" w:cs="Times New Roman"/>
          <w:b/>
          <w:sz w:val="24"/>
          <w:szCs w:val="24"/>
          <w:lang w:eastAsia="en-US"/>
        </w:rPr>
      </w:pPr>
    </w:p>
    <w:p w:rsidR="002E2006" w:rsidRPr="002E2006" w:rsidRDefault="002E2006" w:rsidP="002E2006">
      <w:pPr>
        <w:spacing w:after="0" w:line="259" w:lineRule="auto"/>
        <w:jc w:val="center"/>
        <w:rPr>
          <w:rFonts w:ascii="Times New Roman" w:eastAsiaTheme="minorHAnsi" w:hAnsi="Times New Roman" w:cs="Times New Roman"/>
          <w:sz w:val="24"/>
          <w:szCs w:val="24"/>
          <w:lang w:eastAsia="en-US"/>
        </w:rPr>
      </w:pPr>
      <w:r w:rsidRPr="002E2006">
        <w:rPr>
          <w:rFonts w:ascii="Times New Roman" w:eastAsiaTheme="minorHAnsi" w:hAnsi="Times New Roman" w:cs="Times New Roman"/>
          <w:b/>
          <w:sz w:val="24"/>
          <w:szCs w:val="24"/>
          <w:lang w:eastAsia="en-US"/>
        </w:rPr>
        <w:t>Сообщение о возможном установлении публичного сервитута</w:t>
      </w:r>
      <w:r w:rsidRPr="002E2006">
        <w:rPr>
          <w:rFonts w:ascii="Times New Roman" w:eastAsiaTheme="minorHAnsi" w:hAnsi="Times New Roman" w:cs="Times New Roman"/>
          <w:sz w:val="24"/>
          <w:szCs w:val="24"/>
          <w:lang w:eastAsia="en-US"/>
        </w:rPr>
        <w:t xml:space="preserve"> </w:t>
      </w:r>
    </w:p>
    <w:p w:rsidR="002E2006" w:rsidRPr="002E2006" w:rsidRDefault="002E2006" w:rsidP="002E2006">
      <w:pPr>
        <w:spacing w:after="0" w:line="259" w:lineRule="auto"/>
        <w:jc w:val="center"/>
        <w:rPr>
          <w:rFonts w:ascii="Times New Roman" w:eastAsiaTheme="minorHAnsi" w:hAnsi="Times New Roman" w:cs="Times New Roman"/>
          <w:sz w:val="24"/>
          <w:szCs w:val="24"/>
          <w:lang w:eastAsia="en-US"/>
        </w:rPr>
      </w:pPr>
      <w:r w:rsidRPr="002E2006">
        <w:rPr>
          <w:rFonts w:ascii="Times New Roman" w:eastAsiaTheme="minorHAnsi" w:hAnsi="Times New Roman" w:cs="Times New Roman"/>
          <w:sz w:val="24"/>
          <w:szCs w:val="24"/>
          <w:lang w:eastAsia="en-US"/>
        </w:rPr>
        <w:t>сроком на 49 (сорок девять) лет</w:t>
      </w:r>
    </w:p>
    <w:p w:rsidR="002E2006" w:rsidRPr="002E2006" w:rsidRDefault="002E2006" w:rsidP="002E2006">
      <w:pPr>
        <w:spacing w:after="0" w:line="259" w:lineRule="auto"/>
        <w:jc w:val="center"/>
        <w:rPr>
          <w:rFonts w:ascii="Times New Roman" w:eastAsiaTheme="minorHAnsi" w:hAnsi="Times New Roman" w:cs="Times New Roman"/>
          <w:sz w:val="24"/>
          <w:szCs w:val="24"/>
          <w:lang w:eastAsia="en-US"/>
        </w:rPr>
      </w:pPr>
      <w:r w:rsidRPr="002E2006">
        <w:rPr>
          <w:rFonts w:ascii="Times New Roman" w:eastAsiaTheme="minorHAnsi" w:hAnsi="Times New Roman" w:cs="Times New Roman"/>
          <w:sz w:val="24"/>
          <w:szCs w:val="24"/>
          <w:lang w:eastAsia="en-US"/>
        </w:rPr>
        <w:t xml:space="preserve">в интересах ООО «ИНВЕСТ-ТРЕЙДХАУС», ИНН 7716799274, </w:t>
      </w:r>
    </w:p>
    <w:p w:rsidR="002E2006" w:rsidRPr="002E2006" w:rsidRDefault="002E2006" w:rsidP="002E2006">
      <w:pPr>
        <w:spacing w:after="0" w:line="259" w:lineRule="auto"/>
        <w:jc w:val="center"/>
        <w:rPr>
          <w:rFonts w:ascii="Times New Roman" w:eastAsiaTheme="minorHAnsi" w:hAnsi="Times New Roman" w:cs="Times New Roman"/>
          <w:sz w:val="24"/>
          <w:szCs w:val="24"/>
          <w:lang w:eastAsia="en-US"/>
        </w:rPr>
      </w:pPr>
      <w:proofErr w:type="gramStart"/>
      <w:r w:rsidRPr="002E2006">
        <w:rPr>
          <w:rFonts w:ascii="Times New Roman" w:eastAsiaTheme="minorHAnsi" w:hAnsi="Times New Roman" w:cs="Times New Roman"/>
          <w:sz w:val="24"/>
          <w:szCs w:val="24"/>
          <w:lang w:eastAsia="en-US"/>
        </w:rPr>
        <w:t>юр.адрес</w:t>
      </w:r>
      <w:proofErr w:type="gramEnd"/>
      <w:r w:rsidRPr="002E2006">
        <w:rPr>
          <w:rFonts w:ascii="Times New Roman" w:eastAsiaTheme="minorHAnsi" w:hAnsi="Times New Roman" w:cs="Times New Roman"/>
          <w:sz w:val="24"/>
          <w:szCs w:val="24"/>
          <w:lang w:eastAsia="en-US"/>
        </w:rPr>
        <w:t>:</w:t>
      </w:r>
      <w:r w:rsidRPr="002E2006">
        <w:rPr>
          <w:rFonts w:eastAsiaTheme="minorHAnsi"/>
          <w:sz w:val="24"/>
          <w:szCs w:val="24"/>
          <w:lang w:eastAsia="en-US"/>
        </w:rPr>
        <w:t xml:space="preserve"> </w:t>
      </w:r>
      <w:r w:rsidRPr="002E2006">
        <w:rPr>
          <w:rFonts w:ascii="Times New Roman" w:eastAsiaTheme="minorHAnsi" w:hAnsi="Times New Roman" w:cs="Times New Roman"/>
          <w:sz w:val="24"/>
          <w:szCs w:val="24"/>
          <w:lang w:eastAsia="en-US"/>
        </w:rPr>
        <w:t>119071, город Москва, Малая Калужская ул, д. 15 стр.</w:t>
      </w:r>
      <w:r w:rsidRPr="002E2006">
        <w:rPr>
          <w:rFonts w:ascii="Arial" w:eastAsiaTheme="minorHAnsi" w:hAnsi="Arial" w:cs="Arial"/>
          <w:color w:val="35383B"/>
          <w:sz w:val="24"/>
          <w:szCs w:val="24"/>
          <w:shd w:val="clear" w:color="auto" w:fill="FFFFFF"/>
          <w:lang w:eastAsia="en-US"/>
        </w:rPr>
        <w:t xml:space="preserve"> </w:t>
      </w:r>
      <w:r w:rsidRPr="002E2006">
        <w:rPr>
          <w:rFonts w:ascii="Times New Roman" w:eastAsiaTheme="minorHAnsi" w:hAnsi="Times New Roman" w:cs="Times New Roman"/>
          <w:sz w:val="24"/>
          <w:szCs w:val="24"/>
          <w:lang w:eastAsia="en-US"/>
        </w:rPr>
        <w:t>стр. 17, офис 440</w:t>
      </w:r>
    </w:p>
    <w:tbl>
      <w:tblPr>
        <w:tblStyle w:val="21"/>
        <w:tblW w:w="9666" w:type="dxa"/>
        <w:tblInd w:w="-147" w:type="dxa"/>
        <w:tblLayout w:type="fixed"/>
        <w:tblLook w:val="04A0" w:firstRow="1" w:lastRow="0" w:firstColumn="1" w:lastColumn="0" w:noHBand="0" w:noVBand="1"/>
      </w:tblPr>
      <w:tblGrid>
        <w:gridCol w:w="578"/>
        <w:gridCol w:w="9088"/>
      </w:tblGrid>
      <w:tr w:rsidR="002E2006" w:rsidRPr="002E2006" w:rsidTr="00E44B65">
        <w:trPr>
          <w:trHeight w:val="618"/>
        </w:trPr>
        <w:tc>
          <w:tcPr>
            <w:tcW w:w="578" w:type="dxa"/>
          </w:tcPr>
          <w:p w:rsidR="002E2006" w:rsidRPr="002E2006" w:rsidRDefault="002E2006" w:rsidP="002E2006">
            <w:pPr>
              <w:spacing w:after="160" w:line="259" w:lineRule="auto"/>
              <w:jc w:val="center"/>
              <w:rPr>
                <w:rFonts w:ascii="Times New Roman" w:eastAsiaTheme="minorHAnsi" w:hAnsi="Times New Roman" w:cstheme="minorBidi"/>
                <w:sz w:val="24"/>
                <w:szCs w:val="24"/>
                <w:lang w:eastAsia="en-US"/>
              </w:rPr>
            </w:pPr>
            <w:r w:rsidRPr="002E2006">
              <w:rPr>
                <w:rFonts w:ascii="Times New Roman" w:eastAsiaTheme="minorHAnsi" w:hAnsi="Times New Roman" w:cstheme="minorBidi"/>
                <w:sz w:val="24"/>
                <w:szCs w:val="24"/>
                <w:lang w:eastAsia="en-US"/>
              </w:rPr>
              <w:t>1</w:t>
            </w:r>
          </w:p>
        </w:tc>
        <w:tc>
          <w:tcPr>
            <w:tcW w:w="9088" w:type="dxa"/>
          </w:tcPr>
          <w:p w:rsidR="002E2006" w:rsidRPr="002E2006" w:rsidRDefault="002E2006" w:rsidP="002E2006">
            <w:pPr>
              <w:spacing w:after="160" w:line="259" w:lineRule="auto"/>
              <w:jc w:val="center"/>
              <w:rPr>
                <w:rFonts w:ascii="Times New Roman" w:eastAsiaTheme="minorHAnsi" w:hAnsi="Times New Roman" w:cstheme="minorBidi"/>
                <w:b/>
                <w:sz w:val="22"/>
                <w:szCs w:val="22"/>
                <w:lang w:eastAsia="en-US"/>
              </w:rPr>
            </w:pPr>
            <w:r w:rsidRPr="002E2006">
              <w:rPr>
                <w:rFonts w:ascii="Times New Roman" w:eastAsiaTheme="minorHAnsi" w:hAnsi="Times New Roman" w:cstheme="minorBidi"/>
                <w:b/>
                <w:sz w:val="22"/>
                <w:szCs w:val="22"/>
                <w:lang w:eastAsia="en-US"/>
              </w:rPr>
              <w:t>Администрация Ардатовского муниципального района Республики Мордовия</w:t>
            </w:r>
          </w:p>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 xml:space="preserve">(уполномоченный орган, которым рассматривается ходатайство </w:t>
            </w:r>
            <w:r w:rsidRPr="002E2006">
              <w:rPr>
                <w:rFonts w:ascii="Times New Roman" w:eastAsiaTheme="minorHAnsi" w:hAnsi="Times New Roman" w:cstheme="minorBidi"/>
                <w:sz w:val="22"/>
                <w:szCs w:val="22"/>
                <w:lang w:eastAsia="en-US"/>
              </w:rPr>
              <w:br/>
              <w:t>об установлении публичного сервитута)</w:t>
            </w:r>
          </w:p>
        </w:tc>
      </w:tr>
      <w:tr w:rsidR="002E2006" w:rsidRPr="002E2006" w:rsidTr="00E44B65">
        <w:trPr>
          <w:trHeight w:val="492"/>
        </w:trPr>
        <w:tc>
          <w:tcPr>
            <w:tcW w:w="578" w:type="dxa"/>
          </w:tcPr>
          <w:p w:rsidR="002E2006" w:rsidRPr="002E2006" w:rsidRDefault="002E2006" w:rsidP="002E2006">
            <w:pPr>
              <w:spacing w:after="160" w:line="259" w:lineRule="auto"/>
              <w:jc w:val="center"/>
              <w:rPr>
                <w:rFonts w:ascii="Times New Roman" w:eastAsiaTheme="minorHAnsi" w:hAnsi="Times New Roman" w:cstheme="minorBidi"/>
                <w:sz w:val="24"/>
                <w:szCs w:val="24"/>
                <w:lang w:eastAsia="en-US"/>
              </w:rPr>
            </w:pPr>
            <w:r w:rsidRPr="002E2006">
              <w:rPr>
                <w:rFonts w:ascii="Times New Roman" w:eastAsiaTheme="minorHAnsi" w:hAnsi="Times New Roman" w:cstheme="minorBidi"/>
                <w:sz w:val="24"/>
                <w:szCs w:val="24"/>
                <w:lang w:eastAsia="en-US"/>
              </w:rPr>
              <w:t>2</w:t>
            </w:r>
          </w:p>
        </w:tc>
        <w:tc>
          <w:tcPr>
            <w:tcW w:w="9088" w:type="dxa"/>
          </w:tcPr>
          <w:p w:rsidR="002E2006" w:rsidRPr="002E2006" w:rsidRDefault="002E2006" w:rsidP="002E2006">
            <w:pPr>
              <w:spacing w:after="160" w:line="259" w:lineRule="auto"/>
              <w:jc w:val="center"/>
              <w:rPr>
                <w:rFonts w:ascii="Times New Roman" w:eastAsiaTheme="minorHAnsi" w:hAnsi="Times New Roman" w:cstheme="minorBidi"/>
                <w:b/>
                <w:sz w:val="22"/>
                <w:szCs w:val="22"/>
                <w:lang w:eastAsia="en-US"/>
              </w:rPr>
            </w:pPr>
            <w:r w:rsidRPr="002E2006">
              <w:rPr>
                <w:rFonts w:ascii="Times New Roman" w:eastAsiaTheme="minorHAnsi" w:hAnsi="Times New Roman" w:cstheme="minorBidi"/>
                <w:b/>
                <w:sz w:val="22"/>
                <w:szCs w:val="22"/>
                <w:lang w:eastAsia="en-US"/>
              </w:rPr>
              <w:t>Эксплуатация линейного объекта системы газоснабжения местного значения «Газопровод низкого давления по с. Каласево»</w:t>
            </w:r>
          </w:p>
        </w:tc>
      </w:tr>
      <w:tr w:rsidR="002E2006" w:rsidRPr="002E2006" w:rsidTr="00E44B65">
        <w:trPr>
          <w:trHeight w:val="1236"/>
        </w:trPr>
        <w:tc>
          <w:tcPr>
            <w:tcW w:w="578" w:type="dxa"/>
          </w:tcPr>
          <w:p w:rsidR="002E2006" w:rsidRPr="002E2006" w:rsidRDefault="002E2006" w:rsidP="002E2006">
            <w:pPr>
              <w:spacing w:after="160" w:line="259" w:lineRule="auto"/>
              <w:jc w:val="center"/>
              <w:rPr>
                <w:rFonts w:ascii="Times New Roman" w:eastAsiaTheme="minorHAnsi" w:hAnsi="Times New Roman" w:cstheme="minorBidi"/>
                <w:sz w:val="24"/>
                <w:szCs w:val="24"/>
                <w:lang w:eastAsia="en-US"/>
              </w:rPr>
            </w:pPr>
            <w:r w:rsidRPr="002E2006">
              <w:rPr>
                <w:rFonts w:ascii="Times New Roman" w:eastAsiaTheme="minorHAnsi" w:hAnsi="Times New Roman" w:cstheme="minorBidi"/>
                <w:sz w:val="24"/>
                <w:szCs w:val="24"/>
                <w:lang w:eastAsia="en-US"/>
              </w:rPr>
              <w:t>3</w:t>
            </w:r>
          </w:p>
        </w:tc>
        <w:tc>
          <w:tcPr>
            <w:tcW w:w="9088" w:type="dxa"/>
          </w:tcPr>
          <w:tbl>
            <w:tblPr>
              <w:tblStyle w:val="21"/>
              <w:tblW w:w="8973" w:type="dxa"/>
              <w:tblInd w:w="2" w:type="dxa"/>
              <w:tblLayout w:type="fixed"/>
              <w:tblLook w:val="04A0" w:firstRow="1" w:lastRow="0" w:firstColumn="1" w:lastColumn="0" w:noHBand="0" w:noVBand="1"/>
            </w:tblPr>
            <w:tblGrid>
              <w:gridCol w:w="4131"/>
              <w:gridCol w:w="4842"/>
            </w:tblGrid>
            <w:tr w:rsidR="002E2006" w:rsidRPr="002E2006" w:rsidTr="00E44B65">
              <w:trPr>
                <w:trHeight w:val="586"/>
              </w:trPr>
              <w:tc>
                <w:tcPr>
                  <w:tcW w:w="4131" w:type="dxa"/>
                  <w:hideMark/>
                </w:tcPr>
                <w:p w:rsidR="002E2006" w:rsidRPr="002E2006" w:rsidRDefault="002E2006" w:rsidP="002E2006">
                  <w:pPr>
                    <w:spacing w:after="160" w:line="259" w:lineRule="auto"/>
                    <w:jc w:val="center"/>
                    <w:rPr>
                      <w:rFonts w:ascii="Times New Roman" w:eastAsiaTheme="minorHAnsi" w:hAnsi="Times New Roman" w:cstheme="minorBidi"/>
                      <w:b/>
                      <w:bCs/>
                      <w:sz w:val="22"/>
                      <w:szCs w:val="22"/>
                      <w:lang w:eastAsia="en-US"/>
                    </w:rPr>
                  </w:pPr>
                  <w:r w:rsidRPr="002E2006">
                    <w:rPr>
                      <w:rFonts w:ascii="Times New Roman" w:eastAsiaTheme="minorHAnsi" w:hAnsi="Times New Roman" w:cstheme="minorBidi"/>
                      <w:b/>
                      <w:bCs/>
                      <w:sz w:val="22"/>
                      <w:szCs w:val="22"/>
                      <w:lang w:eastAsia="en-US"/>
                    </w:rPr>
                    <w:t xml:space="preserve">Кадастровый номер земельного </w:t>
                  </w:r>
                </w:p>
                <w:p w:rsidR="002E2006" w:rsidRPr="002E2006" w:rsidRDefault="002E2006" w:rsidP="002E2006">
                  <w:pPr>
                    <w:spacing w:after="160" w:line="259" w:lineRule="auto"/>
                    <w:jc w:val="center"/>
                    <w:rPr>
                      <w:rFonts w:ascii="Times New Roman" w:eastAsiaTheme="minorHAnsi" w:hAnsi="Times New Roman" w:cstheme="minorBidi"/>
                      <w:b/>
                      <w:bCs/>
                      <w:sz w:val="22"/>
                      <w:szCs w:val="22"/>
                      <w:lang w:eastAsia="en-US"/>
                    </w:rPr>
                  </w:pPr>
                  <w:r w:rsidRPr="002E2006">
                    <w:rPr>
                      <w:rFonts w:ascii="Times New Roman" w:eastAsiaTheme="minorHAnsi" w:hAnsi="Times New Roman" w:cstheme="minorBidi"/>
                      <w:b/>
                      <w:bCs/>
                      <w:sz w:val="22"/>
                      <w:szCs w:val="22"/>
                      <w:lang w:eastAsia="en-US"/>
                    </w:rPr>
                    <w:t>участка</w:t>
                  </w:r>
                </w:p>
              </w:tc>
              <w:tc>
                <w:tcPr>
                  <w:tcW w:w="4842" w:type="dxa"/>
                  <w:hideMark/>
                </w:tcPr>
                <w:p w:rsidR="002E2006" w:rsidRPr="002E2006" w:rsidRDefault="002E2006" w:rsidP="002E2006">
                  <w:pPr>
                    <w:spacing w:after="160" w:line="259" w:lineRule="auto"/>
                    <w:ind w:right="103"/>
                    <w:jc w:val="center"/>
                    <w:rPr>
                      <w:rFonts w:ascii="Times New Roman" w:eastAsiaTheme="minorHAnsi" w:hAnsi="Times New Roman" w:cstheme="minorBidi"/>
                      <w:b/>
                      <w:bCs/>
                      <w:sz w:val="22"/>
                      <w:szCs w:val="22"/>
                      <w:lang w:eastAsia="en-US"/>
                    </w:rPr>
                  </w:pPr>
                  <w:r w:rsidRPr="002E2006">
                    <w:rPr>
                      <w:rFonts w:ascii="Times New Roman" w:eastAsiaTheme="minorHAnsi" w:hAnsi="Times New Roman" w:cstheme="minorBidi"/>
                      <w:b/>
                      <w:bCs/>
                      <w:sz w:val="22"/>
                      <w:szCs w:val="22"/>
                      <w:lang w:eastAsia="en-US"/>
                    </w:rPr>
                    <w:t>Адрес или иное описание местоположения земельного участка</w:t>
                  </w:r>
                </w:p>
              </w:tc>
            </w:tr>
            <w:tr w:rsidR="002E2006" w:rsidRPr="002E2006" w:rsidTr="00E44B65">
              <w:trPr>
                <w:trHeight w:val="108"/>
              </w:trPr>
              <w:tc>
                <w:tcPr>
                  <w:tcW w:w="4131" w:type="dxa"/>
                  <w:vAlign w:val="bottom"/>
                </w:tcPr>
                <w:p w:rsidR="002E2006" w:rsidRPr="002E2006" w:rsidRDefault="002E2006" w:rsidP="002E2006">
                  <w:pPr>
                    <w:spacing w:after="160" w:line="259" w:lineRule="auto"/>
                    <w:rPr>
                      <w:rFonts w:ascii="Times New Roman" w:eastAsiaTheme="minorHAnsi" w:hAnsi="Times New Roman" w:cstheme="minorBidi"/>
                      <w:color w:val="000000"/>
                      <w:sz w:val="22"/>
                      <w:szCs w:val="22"/>
                      <w:lang w:eastAsia="en-US"/>
                    </w:rPr>
                  </w:pPr>
                  <w:r w:rsidRPr="002E2006">
                    <w:rPr>
                      <w:rFonts w:ascii="Times New Roman" w:eastAsiaTheme="minorHAnsi" w:hAnsi="Times New Roman" w:cstheme="minorBidi"/>
                      <w:color w:val="000000"/>
                      <w:sz w:val="22"/>
                      <w:szCs w:val="22"/>
                      <w:lang w:eastAsia="en-US"/>
                    </w:rPr>
                    <w:t>13:01:0307002</w:t>
                  </w:r>
                </w:p>
              </w:tc>
              <w:tc>
                <w:tcPr>
                  <w:tcW w:w="4842" w:type="dxa"/>
                  <w:noWrap/>
                  <w:vAlign w:val="bottom"/>
                </w:tcPr>
                <w:p w:rsidR="002E2006" w:rsidRPr="002E2006" w:rsidRDefault="002E2006" w:rsidP="002E2006">
                  <w:pPr>
                    <w:spacing w:after="160" w:line="259" w:lineRule="auto"/>
                    <w:rPr>
                      <w:rFonts w:ascii="Times New Roman" w:eastAsiaTheme="minorHAnsi" w:hAnsi="Times New Roman" w:cstheme="minorBidi"/>
                      <w:color w:val="000000"/>
                      <w:sz w:val="22"/>
                      <w:szCs w:val="22"/>
                      <w:lang w:eastAsia="en-US"/>
                    </w:rPr>
                  </w:pPr>
                  <w:r w:rsidRPr="002E2006">
                    <w:rPr>
                      <w:rFonts w:ascii="Times New Roman" w:eastAsiaTheme="minorHAnsi" w:hAnsi="Times New Roman" w:cstheme="minorBidi"/>
                      <w:color w:val="000000"/>
                      <w:sz w:val="22"/>
                      <w:szCs w:val="22"/>
                      <w:lang w:eastAsia="en-US"/>
                    </w:rPr>
                    <w:t>Республика Мордовия, Ардатовский район, Каласевское сельское поселение, с. Каласево</w:t>
                  </w:r>
                </w:p>
              </w:tc>
            </w:tr>
          </w:tbl>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p>
        </w:tc>
      </w:tr>
      <w:tr w:rsidR="002E2006" w:rsidRPr="002E2006" w:rsidTr="00E44B65">
        <w:trPr>
          <w:trHeight w:val="2780"/>
        </w:trPr>
        <w:tc>
          <w:tcPr>
            <w:tcW w:w="578" w:type="dxa"/>
          </w:tcPr>
          <w:p w:rsidR="002E2006" w:rsidRPr="002E2006" w:rsidRDefault="002E2006" w:rsidP="002E2006">
            <w:pPr>
              <w:spacing w:after="160" w:line="259" w:lineRule="auto"/>
              <w:jc w:val="center"/>
              <w:rPr>
                <w:rFonts w:ascii="Times New Roman" w:eastAsiaTheme="minorHAnsi" w:hAnsi="Times New Roman" w:cstheme="minorBidi"/>
                <w:sz w:val="24"/>
                <w:szCs w:val="24"/>
                <w:lang w:eastAsia="en-US"/>
              </w:rPr>
            </w:pPr>
            <w:r w:rsidRPr="002E2006">
              <w:rPr>
                <w:rFonts w:ascii="Times New Roman" w:eastAsiaTheme="minorHAnsi" w:hAnsi="Times New Roman" w:cstheme="minorBidi"/>
                <w:sz w:val="24"/>
                <w:szCs w:val="24"/>
                <w:lang w:eastAsia="en-US"/>
              </w:rPr>
              <w:lastRenderedPageBreak/>
              <w:t>4</w:t>
            </w:r>
          </w:p>
        </w:tc>
        <w:tc>
          <w:tcPr>
            <w:tcW w:w="9088" w:type="dxa"/>
            <w:shd w:val="clear" w:color="auto" w:fill="auto"/>
          </w:tcPr>
          <w:p w:rsidR="002E2006" w:rsidRPr="002E2006" w:rsidRDefault="002E2006" w:rsidP="002E2006">
            <w:pPr>
              <w:spacing w:after="160" w:line="240" w:lineRule="atLeast"/>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2E2006" w:rsidRPr="002E2006" w:rsidRDefault="002E2006" w:rsidP="002E2006">
            <w:pPr>
              <w:spacing w:after="160" w:line="240" w:lineRule="atLeast"/>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Адрес: РМ, г. Ардатов, ул. Комсомольская, 121</w:t>
            </w:r>
          </w:p>
          <w:p w:rsidR="002E2006" w:rsidRPr="002E2006" w:rsidRDefault="002E2006" w:rsidP="002E2006">
            <w:pPr>
              <w:spacing w:after="160" w:line="240" w:lineRule="atLeast"/>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 xml:space="preserve">Телефон: (8-834-31) 3-11-93 </w:t>
            </w:r>
          </w:p>
          <w:p w:rsidR="002E2006" w:rsidRPr="002E2006" w:rsidRDefault="002E2006" w:rsidP="002E2006">
            <w:pPr>
              <w:spacing w:after="160" w:line="240" w:lineRule="atLeast"/>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Эл.адрес:</w:t>
            </w:r>
            <w:hyperlink r:id="rId123" w:history="1">
              <w:r w:rsidRPr="002E2006">
                <w:rPr>
                  <w:rFonts w:ascii="Times New Roman" w:eastAsiaTheme="minorHAnsi" w:hAnsi="Times New Roman" w:cstheme="minorBidi"/>
                  <w:sz w:val="22"/>
                  <w:szCs w:val="22"/>
                  <w:lang w:eastAsia="en-US"/>
                </w:rPr>
                <w:t>ardatov@ardatov.e-mordovia.ru, otdim@ardatov.e-mordovia.ru</w:t>
              </w:r>
            </w:hyperlink>
            <w:r w:rsidRPr="002E2006">
              <w:rPr>
                <w:rFonts w:ascii="Times New Roman" w:eastAsiaTheme="minorHAnsi" w:hAnsi="Times New Roman" w:cstheme="minorBidi"/>
                <w:sz w:val="22"/>
                <w:szCs w:val="22"/>
                <w:lang w:eastAsia="en-US"/>
              </w:rPr>
              <w:t xml:space="preserve"> </w:t>
            </w:r>
          </w:p>
          <w:p w:rsidR="002E2006" w:rsidRPr="002E2006" w:rsidRDefault="002E2006" w:rsidP="002E2006">
            <w:pPr>
              <w:spacing w:after="160" w:line="240" w:lineRule="atLeast"/>
              <w:jc w:val="center"/>
              <w:rPr>
                <w:rFonts w:ascii="Times New Roman" w:eastAsiaTheme="minorHAnsi" w:hAnsi="Times New Roman" w:cstheme="minorBidi"/>
                <w:sz w:val="22"/>
                <w:szCs w:val="22"/>
                <w:lang w:eastAsia="en-US"/>
              </w:rPr>
            </w:pPr>
          </w:p>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Администрация Каласевского сельского поселения Ардатовского муниципального района Республики Мордовия</w:t>
            </w:r>
          </w:p>
          <w:p w:rsidR="002E2006" w:rsidRPr="002E2006" w:rsidRDefault="002E2006" w:rsidP="002E2006">
            <w:pPr>
              <w:shd w:val="clear" w:color="auto" w:fill="FFFFFF"/>
              <w:spacing w:after="0" w:line="240" w:lineRule="auto"/>
              <w:jc w:val="center"/>
              <w:textAlignment w:val="baseline"/>
              <w:rPr>
                <w:rFonts w:ascii="Times New Roman" w:eastAsia="Times New Roman" w:hAnsi="Times New Roman"/>
                <w:sz w:val="22"/>
                <w:szCs w:val="22"/>
              </w:rPr>
            </w:pPr>
            <w:r w:rsidRPr="002E2006">
              <w:rPr>
                <w:rFonts w:ascii="Times New Roman" w:eastAsia="Times New Roman" w:hAnsi="Times New Roman"/>
                <w:sz w:val="22"/>
                <w:szCs w:val="22"/>
              </w:rPr>
              <w:t xml:space="preserve">Адрес: 431864, РМ, Ардатовский </w:t>
            </w:r>
            <w:proofErr w:type="gramStart"/>
            <w:r w:rsidRPr="002E2006">
              <w:rPr>
                <w:rFonts w:ascii="Times New Roman" w:eastAsia="Times New Roman" w:hAnsi="Times New Roman"/>
                <w:sz w:val="22"/>
                <w:szCs w:val="22"/>
              </w:rPr>
              <w:t>район,с.Каласево</w:t>
            </w:r>
            <w:proofErr w:type="gramEnd"/>
            <w:r w:rsidRPr="002E2006">
              <w:rPr>
                <w:rFonts w:ascii="Times New Roman" w:eastAsia="Times New Roman" w:hAnsi="Times New Roman"/>
                <w:sz w:val="22"/>
                <w:szCs w:val="22"/>
              </w:rPr>
              <w:t>,ул.Овражная,д.18</w:t>
            </w:r>
          </w:p>
          <w:p w:rsidR="002E2006" w:rsidRPr="002E2006" w:rsidRDefault="002E2006" w:rsidP="002E2006">
            <w:pPr>
              <w:shd w:val="clear" w:color="auto" w:fill="FFFFFF"/>
              <w:spacing w:after="0" w:line="240" w:lineRule="auto"/>
              <w:jc w:val="center"/>
              <w:textAlignment w:val="baseline"/>
              <w:rPr>
                <w:rFonts w:ascii="Times New Roman" w:eastAsia="Times New Roman" w:hAnsi="Times New Roman"/>
                <w:sz w:val="22"/>
                <w:szCs w:val="22"/>
                <w:lang w:val="en-US"/>
              </w:rPr>
            </w:pPr>
            <w:r w:rsidRPr="002E2006">
              <w:rPr>
                <w:rFonts w:ascii="Times New Roman" w:eastAsia="Times New Roman" w:hAnsi="Times New Roman"/>
                <w:sz w:val="22"/>
                <w:szCs w:val="22"/>
              </w:rPr>
              <w:t>Тел</w:t>
            </w:r>
            <w:r w:rsidRPr="002E2006">
              <w:rPr>
                <w:rFonts w:ascii="Times New Roman" w:eastAsia="Times New Roman" w:hAnsi="Times New Roman"/>
                <w:sz w:val="22"/>
                <w:szCs w:val="22"/>
                <w:lang w:val="en-US"/>
              </w:rPr>
              <w:t>:</w:t>
            </w:r>
            <w:r w:rsidRPr="002E2006">
              <w:rPr>
                <w:rFonts w:ascii="Times New Roman" w:eastAsia="Times New Roman" w:hAnsi="Times New Roman"/>
                <w:sz w:val="24"/>
                <w:szCs w:val="24"/>
                <w:lang w:val="en-US"/>
              </w:rPr>
              <w:t xml:space="preserve"> </w:t>
            </w:r>
            <w:r w:rsidRPr="002E2006">
              <w:rPr>
                <w:rFonts w:ascii="Times New Roman" w:eastAsia="Times New Roman" w:hAnsi="Times New Roman"/>
                <w:sz w:val="22"/>
                <w:szCs w:val="22"/>
                <w:lang w:val="en-US"/>
              </w:rPr>
              <w:t>(8-834-31) 2-56-49, 2-52-25 E-mail:</w:t>
            </w:r>
            <w:r w:rsidRPr="002E2006">
              <w:rPr>
                <w:rFonts w:ascii="Times New Roman" w:eastAsia="Times New Roman" w:hAnsi="Times New Roman"/>
                <w:sz w:val="24"/>
                <w:szCs w:val="24"/>
                <w:lang w:val="en-US"/>
              </w:rPr>
              <w:t xml:space="preserve"> </w:t>
            </w:r>
            <w:r w:rsidRPr="002E2006">
              <w:rPr>
                <w:rFonts w:ascii="Times New Roman" w:eastAsia="Times New Roman" w:hAnsi="Times New Roman"/>
                <w:sz w:val="22"/>
                <w:szCs w:val="22"/>
                <w:lang w:val="en-US"/>
              </w:rPr>
              <w:t xml:space="preserve">kalasevo@mail.ru </w:t>
            </w:r>
          </w:p>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2E2006" w:rsidRPr="002E2006" w:rsidTr="00E44B65">
        <w:trPr>
          <w:trHeight w:val="1860"/>
        </w:trPr>
        <w:tc>
          <w:tcPr>
            <w:tcW w:w="578" w:type="dxa"/>
          </w:tcPr>
          <w:p w:rsidR="002E2006" w:rsidRPr="002E2006" w:rsidRDefault="002E2006" w:rsidP="002E2006">
            <w:pPr>
              <w:spacing w:after="160" w:line="259" w:lineRule="auto"/>
              <w:jc w:val="center"/>
              <w:rPr>
                <w:rFonts w:ascii="Times New Roman" w:eastAsiaTheme="minorHAnsi" w:hAnsi="Times New Roman" w:cstheme="minorBidi"/>
                <w:sz w:val="24"/>
                <w:szCs w:val="24"/>
                <w:lang w:eastAsia="en-US"/>
              </w:rPr>
            </w:pPr>
            <w:r w:rsidRPr="002E2006">
              <w:rPr>
                <w:rFonts w:ascii="Times New Roman" w:eastAsiaTheme="minorHAnsi" w:hAnsi="Times New Roman" w:cstheme="minorBidi"/>
                <w:sz w:val="24"/>
                <w:szCs w:val="24"/>
                <w:lang w:eastAsia="en-US"/>
              </w:rPr>
              <w:t>5</w:t>
            </w:r>
          </w:p>
        </w:tc>
        <w:tc>
          <w:tcPr>
            <w:tcW w:w="9088" w:type="dxa"/>
          </w:tcPr>
          <w:p w:rsidR="002E2006" w:rsidRPr="002E2006" w:rsidRDefault="002E2006" w:rsidP="002E2006">
            <w:pPr>
              <w:spacing w:after="160" w:line="240" w:lineRule="atLeast"/>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2E2006" w:rsidRPr="002E2006" w:rsidRDefault="002E2006" w:rsidP="002E2006">
            <w:pPr>
              <w:spacing w:after="160" w:line="240" w:lineRule="atLeast"/>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Адрес: РМ, г. Ардатов, ул. Комсомольская, 121.</w:t>
            </w:r>
          </w:p>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2E2006" w:rsidRPr="002E2006" w:rsidTr="00E44B65">
        <w:trPr>
          <w:trHeight w:val="2430"/>
        </w:trPr>
        <w:tc>
          <w:tcPr>
            <w:tcW w:w="578" w:type="dxa"/>
          </w:tcPr>
          <w:p w:rsidR="002E2006" w:rsidRPr="002E2006" w:rsidRDefault="002E2006" w:rsidP="002E2006">
            <w:pPr>
              <w:spacing w:after="160" w:line="259" w:lineRule="auto"/>
              <w:jc w:val="center"/>
              <w:rPr>
                <w:rFonts w:ascii="Times New Roman" w:eastAsiaTheme="minorHAnsi" w:hAnsi="Times New Roman" w:cstheme="minorBidi"/>
                <w:sz w:val="24"/>
                <w:szCs w:val="24"/>
                <w:lang w:eastAsia="en-US"/>
              </w:rPr>
            </w:pPr>
            <w:r w:rsidRPr="002E2006">
              <w:rPr>
                <w:rFonts w:ascii="Times New Roman" w:eastAsiaTheme="minorHAnsi" w:hAnsi="Times New Roman" w:cstheme="minorBidi"/>
                <w:sz w:val="24"/>
                <w:szCs w:val="24"/>
                <w:lang w:eastAsia="en-US"/>
              </w:rPr>
              <w:t>6</w:t>
            </w:r>
          </w:p>
        </w:tc>
        <w:tc>
          <w:tcPr>
            <w:tcW w:w="9088" w:type="dxa"/>
          </w:tcPr>
          <w:p w:rsidR="002E2006" w:rsidRPr="002E2006" w:rsidRDefault="002E2006" w:rsidP="002E2006">
            <w:pPr>
              <w:autoSpaceDE w:val="0"/>
              <w:autoSpaceDN w:val="0"/>
              <w:adjustRightInd w:val="0"/>
              <w:spacing w:after="160" w:line="259" w:lineRule="auto"/>
              <w:jc w:val="both"/>
              <w:rPr>
                <w:rFonts w:ascii="Times New Roman" w:eastAsiaTheme="minorHAnsi" w:hAnsi="Times New Roman" w:cstheme="minorBidi"/>
                <w:color w:val="000000" w:themeColor="text1"/>
                <w:sz w:val="22"/>
                <w:szCs w:val="22"/>
                <w:lang w:eastAsia="en-US"/>
              </w:rPr>
            </w:pPr>
            <w:r w:rsidRPr="002E2006">
              <w:rPr>
                <w:rFonts w:ascii="Times New Roman" w:eastAsiaTheme="minorHAnsi" w:hAnsi="Times New Roman" w:cstheme="minorBidi"/>
                <w:color w:val="000000" w:themeColor="text1"/>
                <w:sz w:val="22"/>
                <w:szCs w:val="22"/>
                <w:lang w:eastAsia="en-US"/>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2E2006" w:rsidRPr="002E2006" w:rsidRDefault="002E2006" w:rsidP="002E2006">
            <w:pPr>
              <w:spacing w:after="160" w:line="259" w:lineRule="auto"/>
              <w:jc w:val="both"/>
              <w:rPr>
                <w:rFonts w:ascii="Times New Roman" w:eastAsiaTheme="minorHAnsi" w:hAnsi="Times New Roman" w:cstheme="minorBidi"/>
                <w:color w:val="000000" w:themeColor="text1"/>
                <w:sz w:val="22"/>
                <w:szCs w:val="22"/>
                <w:lang w:eastAsia="en-US"/>
              </w:rPr>
            </w:pPr>
            <w:r w:rsidRPr="002E2006">
              <w:rPr>
                <w:rFonts w:ascii="Times New Roman" w:eastAsiaTheme="minorHAnsi" w:hAnsi="Times New Roman" w:cstheme="minorBidi"/>
                <w:color w:val="000000" w:themeColor="text1"/>
                <w:sz w:val="22"/>
                <w:szCs w:val="22"/>
                <w:lang w:eastAsia="en-US"/>
              </w:rPr>
              <w:t>2. Решение Совета депутатов Каласевского сельского поселения Ардатовского муниципального района Республики Мордовия первого созыва № 72 от 28.11.2023 «Об утверждении Генерального плана и правил землепользования и застройки Каласевского сельского поселения Ардатовского муниципального района Республики Мордовия».</w:t>
            </w:r>
          </w:p>
          <w:p w:rsidR="002E2006" w:rsidRPr="002E2006" w:rsidRDefault="002E2006" w:rsidP="002E2006">
            <w:pPr>
              <w:widowControl w:val="0"/>
              <w:spacing w:after="160" w:line="256" w:lineRule="auto"/>
              <w:ind w:right="214"/>
              <w:jc w:val="both"/>
              <w:rPr>
                <w:rFonts w:ascii="Times New Roman" w:eastAsiaTheme="minorHAnsi" w:hAnsi="Times New Roman" w:cstheme="minorBidi"/>
                <w:color w:val="000000" w:themeColor="text1"/>
                <w:sz w:val="22"/>
                <w:szCs w:val="22"/>
                <w:lang w:eastAsia="en-US"/>
              </w:rPr>
            </w:pPr>
            <w:r w:rsidRPr="002E2006">
              <w:rPr>
                <w:rFonts w:ascii="Times New Roman" w:eastAsiaTheme="minorHAnsi" w:hAnsi="Times New Roman" w:cstheme="minorBidi"/>
                <w:color w:val="000000" w:themeColor="text1"/>
                <w:sz w:val="22"/>
                <w:szCs w:val="22"/>
                <w:lang w:eastAsia="en-US"/>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2E2006" w:rsidRPr="002E2006" w:rsidTr="00E44B65">
        <w:trPr>
          <w:trHeight w:val="1148"/>
        </w:trPr>
        <w:tc>
          <w:tcPr>
            <w:tcW w:w="578" w:type="dxa"/>
          </w:tcPr>
          <w:p w:rsidR="002E2006" w:rsidRPr="002E2006" w:rsidRDefault="002E2006" w:rsidP="002E2006">
            <w:pPr>
              <w:spacing w:after="160" w:line="259" w:lineRule="auto"/>
              <w:jc w:val="center"/>
              <w:rPr>
                <w:rFonts w:ascii="Times New Roman" w:eastAsiaTheme="minorHAnsi" w:hAnsi="Times New Roman" w:cstheme="minorBidi"/>
                <w:sz w:val="24"/>
                <w:szCs w:val="24"/>
                <w:lang w:eastAsia="en-US"/>
              </w:rPr>
            </w:pPr>
            <w:r w:rsidRPr="002E2006">
              <w:rPr>
                <w:rFonts w:ascii="Times New Roman" w:eastAsiaTheme="minorHAnsi" w:hAnsi="Times New Roman" w:cstheme="minorBidi"/>
                <w:sz w:val="24"/>
                <w:szCs w:val="24"/>
                <w:lang w:eastAsia="en-US"/>
              </w:rPr>
              <w:t>7</w:t>
            </w:r>
          </w:p>
        </w:tc>
        <w:tc>
          <w:tcPr>
            <w:tcW w:w="9088" w:type="dxa"/>
          </w:tcPr>
          <w:p w:rsidR="002E2006" w:rsidRPr="002E2006" w:rsidRDefault="008457CE" w:rsidP="002E2006">
            <w:pPr>
              <w:spacing w:after="160" w:line="259" w:lineRule="auto"/>
              <w:ind w:left="-108"/>
              <w:contextualSpacing/>
              <w:jc w:val="center"/>
              <w:rPr>
                <w:rFonts w:ascii="Times New Roman" w:eastAsiaTheme="minorHAnsi" w:hAnsi="Times New Roman" w:cstheme="minorBidi"/>
                <w:sz w:val="22"/>
                <w:szCs w:val="22"/>
                <w:lang w:eastAsia="en-US"/>
              </w:rPr>
            </w:pPr>
            <w:hyperlink r:id="rId124" w:history="1">
              <w:r w:rsidR="002E2006" w:rsidRPr="002E2006">
                <w:rPr>
                  <w:rFonts w:ascii="Times New Roman" w:eastAsiaTheme="minorHAnsi" w:hAnsi="Times New Roman" w:cstheme="minorBidi"/>
                  <w:color w:val="0000FF"/>
                  <w:sz w:val="22"/>
                  <w:szCs w:val="22"/>
                  <w:u w:val="single"/>
                  <w:lang w:eastAsia="en-US"/>
                </w:rPr>
                <w:t>https://ardatov-rm.ru/</w:t>
              </w:r>
            </w:hyperlink>
          </w:p>
          <w:p w:rsidR="002E2006" w:rsidRPr="002E2006" w:rsidRDefault="002E2006" w:rsidP="002E2006">
            <w:pPr>
              <w:spacing w:after="160" w:line="259" w:lineRule="auto"/>
              <w:ind w:left="-108"/>
              <w:contextualSpacing/>
              <w:jc w:val="center"/>
              <w:rPr>
                <w:rFonts w:ascii="Times New Roman" w:eastAsiaTheme="minorHAnsi" w:hAnsi="Times New Roman" w:cstheme="minorBidi"/>
                <w:sz w:val="22"/>
                <w:szCs w:val="22"/>
                <w:highlight w:val="yellow"/>
                <w:lang w:eastAsia="en-US"/>
              </w:rPr>
            </w:pPr>
            <w:r w:rsidRPr="002E2006">
              <w:rPr>
                <w:rFonts w:ascii="Times New Roman" w:eastAsiaTheme="minorHAnsi" w:hAnsi="Times New Roman" w:cstheme="minorBidi"/>
                <w:sz w:val="22"/>
                <w:szCs w:val="22"/>
                <w:lang w:eastAsia="en-US"/>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2E2006" w:rsidRPr="002E2006" w:rsidTr="00E44B65">
        <w:trPr>
          <w:trHeight w:val="750"/>
        </w:trPr>
        <w:tc>
          <w:tcPr>
            <w:tcW w:w="578" w:type="dxa"/>
          </w:tcPr>
          <w:p w:rsidR="002E2006" w:rsidRPr="002E2006" w:rsidRDefault="002E2006" w:rsidP="002E2006">
            <w:pPr>
              <w:spacing w:after="160" w:line="259" w:lineRule="auto"/>
              <w:jc w:val="center"/>
              <w:rPr>
                <w:rFonts w:ascii="Times New Roman" w:eastAsiaTheme="minorHAnsi" w:hAnsi="Times New Roman" w:cstheme="minorBidi"/>
                <w:sz w:val="24"/>
                <w:szCs w:val="24"/>
                <w:lang w:eastAsia="en-US"/>
              </w:rPr>
            </w:pPr>
            <w:r w:rsidRPr="002E2006">
              <w:rPr>
                <w:rFonts w:ascii="Times New Roman" w:eastAsiaTheme="minorHAnsi" w:hAnsi="Times New Roman" w:cstheme="minorBidi"/>
                <w:sz w:val="24"/>
                <w:szCs w:val="24"/>
                <w:lang w:eastAsia="en-US"/>
              </w:rPr>
              <w:t>8</w:t>
            </w:r>
          </w:p>
        </w:tc>
        <w:tc>
          <w:tcPr>
            <w:tcW w:w="9088" w:type="dxa"/>
          </w:tcPr>
          <w:p w:rsidR="002E2006" w:rsidRPr="002E2006" w:rsidRDefault="002E2006" w:rsidP="002E2006">
            <w:pPr>
              <w:spacing w:after="160" w:line="259" w:lineRule="auto"/>
              <w:ind w:left="-108"/>
              <w:contextualSpacing/>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 xml:space="preserve">Графическое описание местоположения границ публичного сервитута, </w:t>
            </w:r>
            <w:r w:rsidRPr="002E2006">
              <w:rPr>
                <w:rFonts w:ascii="Times New Roman" w:eastAsiaTheme="minorHAnsi" w:hAnsi="Times New Roman" w:cstheme="minorBidi"/>
                <w:sz w:val="22"/>
                <w:szCs w:val="22"/>
                <w:lang w:eastAsia="en-US"/>
              </w:rPr>
              <w:br/>
              <w:t>а также перечень координат характерных точек этих границ размещены на официальном сайте в сети «Интернет»:</w:t>
            </w:r>
          </w:p>
          <w:p w:rsidR="002E2006" w:rsidRPr="002E2006" w:rsidRDefault="008457CE" w:rsidP="002E2006">
            <w:pPr>
              <w:spacing w:after="160" w:line="259" w:lineRule="auto"/>
              <w:ind w:left="-108"/>
              <w:contextualSpacing/>
              <w:jc w:val="center"/>
              <w:rPr>
                <w:rFonts w:ascii="Times New Roman" w:eastAsiaTheme="minorHAnsi" w:hAnsi="Times New Roman" w:cstheme="minorBidi"/>
                <w:sz w:val="22"/>
                <w:szCs w:val="22"/>
                <w:highlight w:val="yellow"/>
                <w:lang w:eastAsia="en-US"/>
              </w:rPr>
            </w:pPr>
            <w:hyperlink r:id="rId125" w:history="1">
              <w:r w:rsidR="002E2006" w:rsidRPr="002E2006">
                <w:rPr>
                  <w:rFonts w:ascii="Times New Roman" w:eastAsiaTheme="minorHAnsi" w:hAnsi="Times New Roman" w:cstheme="minorBidi"/>
                  <w:color w:val="0000FF"/>
                  <w:sz w:val="22"/>
                  <w:szCs w:val="22"/>
                  <w:u w:val="single"/>
                  <w:lang w:eastAsia="en-US"/>
                </w:rPr>
                <w:t>https://ardatov-rm.ru/</w:t>
              </w:r>
            </w:hyperlink>
            <w:r w:rsidR="002E2006" w:rsidRPr="002E2006">
              <w:rPr>
                <w:rFonts w:ascii="Times New Roman" w:eastAsiaTheme="minorHAnsi" w:hAnsi="Times New Roman" w:cstheme="minorBidi"/>
                <w:sz w:val="22"/>
                <w:szCs w:val="22"/>
                <w:lang w:eastAsia="en-US"/>
              </w:rPr>
              <w:t xml:space="preserve"> </w:t>
            </w:r>
          </w:p>
        </w:tc>
      </w:tr>
    </w:tbl>
    <w:p w:rsidR="002E2006" w:rsidRPr="002E2006" w:rsidRDefault="002E2006" w:rsidP="002E2006">
      <w:pPr>
        <w:spacing w:after="160" w:line="259" w:lineRule="auto"/>
        <w:rPr>
          <w:rFonts w:ascii="Times New Roman" w:eastAsiaTheme="minorHAnsi" w:hAnsi="Times New Roman" w:cs="Times New Roman"/>
          <w:b/>
          <w:sz w:val="24"/>
          <w:szCs w:val="24"/>
          <w:lang w:eastAsia="en-US"/>
        </w:rPr>
      </w:pPr>
    </w:p>
    <w:p w:rsidR="002E2006" w:rsidRPr="002E2006" w:rsidRDefault="002E2006" w:rsidP="002E2006">
      <w:pPr>
        <w:spacing w:after="0" w:line="259" w:lineRule="auto"/>
        <w:jc w:val="center"/>
        <w:rPr>
          <w:rFonts w:ascii="Times New Roman" w:eastAsiaTheme="minorHAnsi" w:hAnsi="Times New Roman" w:cs="Times New Roman"/>
          <w:sz w:val="20"/>
          <w:szCs w:val="20"/>
          <w:lang w:eastAsia="en-US"/>
        </w:rPr>
      </w:pPr>
      <w:r w:rsidRPr="002E2006">
        <w:rPr>
          <w:rFonts w:ascii="Times New Roman" w:eastAsiaTheme="minorHAnsi" w:hAnsi="Times New Roman" w:cs="Times New Roman"/>
          <w:b/>
          <w:sz w:val="20"/>
          <w:szCs w:val="20"/>
          <w:lang w:eastAsia="en-US"/>
        </w:rPr>
        <w:t>Сообщение о возможном установлении публичного сервитута</w:t>
      </w:r>
      <w:r w:rsidRPr="002E2006">
        <w:rPr>
          <w:rFonts w:ascii="Times New Roman" w:eastAsiaTheme="minorHAnsi" w:hAnsi="Times New Roman" w:cs="Times New Roman"/>
          <w:sz w:val="20"/>
          <w:szCs w:val="20"/>
          <w:lang w:eastAsia="en-US"/>
        </w:rPr>
        <w:t xml:space="preserve"> </w:t>
      </w:r>
    </w:p>
    <w:p w:rsidR="002E2006" w:rsidRPr="002E2006" w:rsidRDefault="002E2006" w:rsidP="002E2006">
      <w:pPr>
        <w:spacing w:after="0" w:line="259" w:lineRule="auto"/>
        <w:jc w:val="center"/>
        <w:rPr>
          <w:rFonts w:ascii="Times New Roman" w:eastAsiaTheme="minorHAnsi" w:hAnsi="Times New Roman" w:cs="Times New Roman"/>
          <w:sz w:val="20"/>
          <w:szCs w:val="20"/>
          <w:lang w:eastAsia="en-US"/>
        </w:rPr>
      </w:pPr>
      <w:r w:rsidRPr="002E2006">
        <w:rPr>
          <w:rFonts w:ascii="Times New Roman" w:eastAsiaTheme="minorHAnsi" w:hAnsi="Times New Roman" w:cs="Times New Roman"/>
          <w:sz w:val="20"/>
          <w:szCs w:val="20"/>
          <w:lang w:eastAsia="en-US"/>
        </w:rPr>
        <w:t>сроком на 49 (сорок девять) лет</w:t>
      </w:r>
    </w:p>
    <w:p w:rsidR="002E2006" w:rsidRPr="002E2006" w:rsidRDefault="002E2006" w:rsidP="002E2006">
      <w:pPr>
        <w:spacing w:after="0" w:line="259" w:lineRule="auto"/>
        <w:jc w:val="center"/>
        <w:rPr>
          <w:rFonts w:ascii="Times New Roman" w:eastAsiaTheme="minorHAnsi" w:hAnsi="Times New Roman" w:cs="Times New Roman"/>
          <w:sz w:val="20"/>
          <w:szCs w:val="20"/>
          <w:lang w:eastAsia="en-US"/>
        </w:rPr>
      </w:pPr>
      <w:r w:rsidRPr="002E2006">
        <w:rPr>
          <w:rFonts w:ascii="Times New Roman" w:eastAsiaTheme="minorHAnsi" w:hAnsi="Times New Roman" w:cs="Times New Roman"/>
          <w:sz w:val="20"/>
          <w:szCs w:val="20"/>
          <w:lang w:eastAsia="en-US"/>
        </w:rPr>
        <w:t xml:space="preserve">в интересах ООО «ИНВЕСТ ТРЕЙДХАУС», ИНН 7716799274, </w:t>
      </w:r>
    </w:p>
    <w:p w:rsidR="002E2006" w:rsidRPr="002E2006" w:rsidRDefault="002E2006" w:rsidP="002E2006">
      <w:pPr>
        <w:spacing w:after="0" w:line="259" w:lineRule="auto"/>
        <w:jc w:val="center"/>
        <w:rPr>
          <w:rFonts w:ascii="Times New Roman" w:eastAsiaTheme="minorHAnsi" w:hAnsi="Times New Roman" w:cs="Times New Roman"/>
          <w:sz w:val="20"/>
          <w:szCs w:val="20"/>
          <w:lang w:eastAsia="en-US"/>
        </w:rPr>
      </w:pPr>
      <w:proofErr w:type="gramStart"/>
      <w:r w:rsidRPr="002E2006">
        <w:rPr>
          <w:rFonts w:ascii="Times New Roman" w:eastAsiaTheme="minorHAnsi" w:hAnsi="Times New Roman" w:cs="Times New Roman"/>
          <w:sz w:val="20"/>
          <w:szCs w:val="20"/>
          <w:lang w:eastAsia="en-US"/>
        </w:rPr>
        <w:lastRenderedPageBreak/>
        <w:t>юр.адрес</w:t>
      </w:r>
      <w:proofErr w:type="gramEnd"/>
      <w:r w:rsidRPr="002E2006">
        <w:rPr>
          <w:rFonts w:ascii="Times New Roman" w:eastAsiaTheme="minorHAnsi" w:hAnsi="Times New Roman" w:cs="Times New Roman"/>
          <w:sz w:val="20"/>
          <w:szCs w:val="20"/>
          <w:lang w:eastAsia="en-US"/>
        </w:rPr>
        <w:t>: 119071, город Москва, Малая Калужская ул, д. 15 стр.</w:t>
      </w:r>
      <w:r w:rsidRPr="002E2006">
        <w:rPr>
          <w:rFonts w:ascii="Times New Roman" w:eastAsiaTheme="minorHAnsi" w:hAnsi="Times New Roman" w:cs="Times New Roman"/>
          <w:color w:val="35383B"/>
          <w:sz w:val="20"/>
          <w:szCs w:val="20"/>
          <w:shd w:val="clear" w:color="auto" w:fill="FFFFFF"/>
          <w:lang w:eastAsia="en-US"/>
        </w:rPr>
        <w:t xml:space="preserve"> </w:t>
      </w:r>
      <w:r w:rsidRPr="002E2006">
        <w:rPr>
          <w:rFonts w:ascii="Times New Roman" w:eastAsiaTheme="minorHAnsi" w:hAnsi="Times New Roman" w:cs="Times New Roman"/>
          <w:sz w:val="20"/>
          <w:szCs w:val="20"/>
          <w:lang w:eastAsia="en-US"/>
        </w:rPr>
        <w:t>стр. 17, офис 440</w:t>
      </w:r>
    </w:p>
    <w:tbl>
      <w:tblPr>
        <w:tblStyle w:val="31"/>
        <w:tblW w:w="0" w:type="auto"/>
        <w:tblInd w:w="-147" w:type="dxa"/>
        <w:tblLayout w:type="fixed"/>
        <w:tblLook w:val="04A0" w:firstRow="1" w:lastRow="0" w:firstColumn="1" w:lastColumn="0" w:noHBand="0" w:noVBand="1"/>
      </w:tblPr>
      <w:tblGrid>
        <w:gridCol w:w="568"/>
        <w:gridCol w:w="8924"/>
      </w:tblGrid>
      <w:tr w:rsidR="002E2006" w:rsidRPr="002E2006" w:rsidTr="00E44B65">
        <w:trPr>
          <w:trHeight w:val="634"/>
        </w:trPr>
        <w:tc>
          <w:tcPr>
            <w:tcW w:w="568" w:type="dxa"/>
          </w:tcPr>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1</w:t>
            </w:r>
          </w:p>
        </w:tc>
        <w:tc>
          <w:tcPr>
            <w:tcW w:w="8924" w:type="dxa"/>
          </w:tcPr>
          <w:p w:rsidR="002E2006" w:rsidRPr="002E2006" w:rsidRDefault="002E2006" w:rsidP="002E2006">
            <w:pPr>
              <w:spacing w:after="160" w:line="259" w:lineRule="auto"/>
              <w:jc w:val="center"/>
              <w:rPr>
                <w:rFonts w:ascii="Times New Roman" w:eastAsiaTheme="minorHAnsi" w:hAnsi="Times New Roman" w:cstheme="minorBidi"/>
                <w:b/>
                <w:sz w:val="22"/>
                <w:szCs w:val="22"/>
                <w:lang w:eastAsia="en-US"/>
              </w:rPr>
            </w:pPr>
            <w:r w:rsidRPr="002E2006">
              <w:rPr>
                <w:rFonts w:ascii="Times New Roman" w:eastAsiaTheme="minorHAnsi" w:hAnsi="Times New Roman" w:cstheme="minorBidi"/>
                <w:b/>
                <w:sz w:val="22"/>
                <w:szCs w:val="22"/>
                <w:lang w:eastAsia="en-US"/>
              </w:rPr>
              <w:t>Администрация Ардатовского муниципального района Республики Мордовия</w:t>
            </w:r>
          </w:p>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 xml:space="preserve">(уполномоченный орган, которым рассматривается ходатайство </w:t>
            </w:r>
            <w:r w:rsidRPr="002E2006">
              <w:rPr>
                <w:rFonts w:ascii="Times New Roman" w:eastAsiaTheme="minorHAnsi" w:hAnsi="Times New Roman" w:cstheme="minorBidi"/>
                <w:sz w:val="22"/>
                <w:szCs w:val="22"/>
                <w:lang w:eastAsia="en-US"/>
              </w:rPr>
              <w:br/>
              <w:t>об установлении публичного сервитута)</w:t>
            </w:r>
          </w:p>
        </w:tc>
      </w:tr>
      <w:tr w:rsidR="002E2006" w:rsidRPr="002E2006" w:rsidTr="00E44B65">
        <w:trPr>
          <w:trHeight w:val="505"/>
        </w:trPr>
        <w:tc>
          <w:tcPr>
            <w:tcW w:w="568" w:type="dxa"/>
          </w:tcPr>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2</w:t>
            </w:r>
          </w:p>
        </w:tc>
        <w:tc>
          <w:tcPr>
            <w:tcW w:w="8924" w:type="dxa"/>
          </w:tcPr>
          <w:p w:rsidR="002E2006" w:rsidRPr="002E2006" w:rsidRDefault="002E2006" w:rsidP="002E2006">
            <w:pPr>
              <w:spacing w:after="160" w:line="259" w:lineRule="auto"/>
              <w:jc w:val="center"/>
              <w:rPr>
                <w:rFonts w:ascii="Times New Roman" w:eastAsiaTheme="minorHAnsi" w:hAnsi="Times New Roman" w:cstheme="minorBidi"/>
                <w:b/>
                <w:sz w:val="22"/>
                <w:szCs w:val="22"/>
                <w:lang w:eastAsia="en-US"/>
              </w:rPr>
            </w:pPr>
            <w:r w:rsidRPr="002E2006">
              <w:rPr>
                <w:rFonts w:ascii="Times New Roman" w:eastAsiaTheme="minorHAnsi" w:hAnsi="Times New Roman" w:cstheme="minorBidi"/>
                <w:b/>
                <w:sz w:val="22"/>
                <w:szCs w:val="22"/>
                <w:lang w:eastAsia="en-US"/>
              </w:rPr>
              <w:t>Эксплуатация линейного объекта системы газоснабжения местного значения «Надземный газопровод низкого давления по с. Каласево Ардатовского района».</w:t>
            </w:r>
          </w:p>
        </w:tc>
      </w:tr>
      <w:tr w:rsidR="002E2006" w:rsidRPr="002E2006" w:rsidTr="00E44B65">
        <w:trPr>
          <w:trHeight w:val="2168"/>
        </w:trPr>
        <w:tc>
          <w:tcPr>
            <w:tcW w:w="568" w:type="dxa"/>
          </w:tcPr>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3</w:t>
            </w:r>
          </w:p>
        </w:tc>
        <w:tc>
          <w:tcPr>
            <w:tcW w:w="8924" w:type="dxa"/>
          </w:tcPr>
          <w:tbl>
            <w:tblPr>
              <w:tblStyle w:val="31"/>
              <w:tblW w:w="8802" w:type="dxa"/>
              <w:tblLayout w:type="fixed"/>
              <w:tblLook w:val="04A0" w:firstRow="1" w:lastRow="0" w:firstColumn="1" w:lastColumn="0" w:noHBand="0" w:noVBand="1"/>
            </w:tblPr>
            <w:tblGrid>
              <w:gridCol w:w="2744"/>
              <w:gridCol w:w="6058"/>
            </w:tblGrid>
            <w:tr w:rsidR="002E2006" w:rsidRPr="002E2006" w:rsidTr="00E44B65">
              <w:trPr>
                <w:trHeight w:val="672"/>
              </w:trPr>
              <w:tc>
                <w:tcPr>
                  <w:tcW w:w="2744" w:type="dxa"/>
                  <w:hideMark/>
                </w:tcPr>
                <w:p w:rsidR="002E2006" w:rsidRPr="002E2006" w:rsidRDefault="002E2006" w:rsidP="002E2006">
                  <w:pPr>
                    <w:spacing w:after="160" w:line="259" w:lineRule="auto"/>
                    <w:jc w:val="center"/>
                    <w:rPr>
                      <w:rFonts w:ascii="Times New Roman" w:eastAsiaTheme="minorHAnsi" w:hAnsi="Times New Roman" w:cstheme="minorBidi"/>
                      <w:b/>
                      <w:bCs/>
                      <w:sz w:val="22"/>
                      <w:szCs w:val="22"/>
                      <w:lang w:eastAsia="en-US"/>
                    </w:rPr>
                  </w:pPr>
                  <w:r w:rsidRPr="002E2006">
                    <w:rPr>
                      <w:rFonts w:ascii="Times New Roman" w:eastAsiaTheme="minorHAnsi" w:hAnsi="Times New Roman" w:cstheme="minorBidi"/>
                      <w:b/>
                      <w:bCs/>
                      <w:sz w:val="22"/>
                      <w:szCs w:val="22"/>
                      <w:lang w:eastAsia="en-US"/>
                    </w:rPr>
                    <w:t>Кадастровый номер земельного участка</w:t>
                  </w:r>
                </w:p>
              </w:tc>
              <w:tc>
                <w:tcPr>
                  <w:tcW w:w="6058" w:type="dxa"/>
                  <w:hideMark/>
                </w:tcPr>
                <w:p w:rsidR="002E2006" w:rsidRPr="002E2006" w:rsidRDefault="002E2006" w:rsidP="002E2006">
                  <w:pPr>
                    <w:spacing w:after="160" w:line="259" w:lineRule="auto"/>
                    <w:rPr>
                      <w:rFonts w:ascii="Times New Roman" w:eastAsiaTheme="minorHAnsi" w:hAnsi="Times New Roman" w:cstheme="minorBidi"/>
                      <w:b/>
                      <w:bCs/>
                      <w:sz w:val="22"/>
                      <w:szCs w:val="22"/>
                      <w:lang w:eastAsia="en-US"/>
                    </w:rPr>
                  </w:pPr>
                  <w:r w:rsidRPr="002E2006">
                    <w:rPr>
                      <w:rFonts w:ascii="Times New Roman" w:eastAsiaTheme="minorHAnsi" w:hAnsi="Times New Roman" w:cstheme="minorBidi"/>
                      <w:b/>
                      <w:bCs/>
                      <w:sz w:val="22"/>
                      <w:szCs w:val="22"/>
                      <w:lang w:eastAsia="en-US"/>
                    </w:rPr>
                    <w:t>Адрес или иное описание местоположения земельного участка</w:t>
                  </w:r>
                </w:p>
              </w:tc>
            </w:tr>
            <w:tr w:rsidR="002E2006" w:rsidRPr="002E2006" w:rsidTr="00E44B65">
              <w:trPr>
                <w:trHeight w:val="976"/>
              </w:trPr>
              <w:tc>
                <w:tcPr>
                  <w:tcW w:w="2744" w:type="dxa"/>
                  <w:noWrap/>
                  <w:hideMark/>
                </w:tcPr>
                <w:p w:rsidR="002E2006" w:rsidRPr="002E2006" w:rsidRDefault="002E2006" w:rsidP="002E2006">
                  <w:pPr>
                    <w:spacing w:after="160" w:line="259" w:lineRule="auto"/>
                    <w:rPr>
                      <w:rFonts w:ascii="Times New Roman" w:eastAsiaTheme="minorHAnsi" w:hAnsi="Times New Roman" w:cstheme="minorBidi"/>
                      <w:color w:val="000000"/>
                      <w:sz w:val="22"/>
                      <w:szCs w:val="22"/>
                      <w:lang w:eastAsia="en-US"/>
                    </w:rPr>
                  </w:pPr>
                  <w:r w:rsidRPr="002E2006">
                    <w:rPr>
                      <w:rFonts w:ascii="Times New Roman" w:eastAsiaTheme="minorHAnsi" w:hAnsi="Times New Roman" w:cstheme="minorBidi"/>
                      <w:color w:val="000000"/>
                      <w:sz w:val="22"/>
                      <w:szCs w:val="22"/>
                      <w:lang w:eastAsia="en-US"/>
                    </w:rPr>
                    <w:t>13:01:0307002</w:t>
                  </w:r>
                </w:p>
              </w:tc>
              <w:tc>
                <w:tcPr>
                  <w:tcW w:w="6058" w:type="dxa"/>
                  <w:hideMark/>
                </w:tcPr>
                <w:p w:rsidR="002E2006" w:rsidRPr="002E2006" w:rsidRDefault="002E2006" w:rsidP="002E2006">
                  <w:pPr>
                    <w:spacing w:after="160" w:line="259" w:lineRule="auto"/>
                    <w:rPr>
                      <w:rFonts w:ascii="Times New Roman" w:eastAsiaTheme="minorHAnsi" w:hAnsi="Times New Roman" w:cstheme="minorBidi"/>
                      <w:color w:val="000000"/>
                      <w:sz w:val="22"/>
                      <w:szCs w:val="22"/>
                      <w:lang w:eastAsia="en-US"/>
                    </w:rPr>
                  </w:pPr>
                  <w:r w:rsidRPr="002E2006">
                    <w:rPr>
                      <w:rFonts w:ascii="Times New Roman" w:eastAsiaTheme="minorHAnsi" w:hAnsi="Times New Roman" w:cstheme="minorBidi"/>
                      <w:color w:val="000000"/>
                      <w:sz w:val="22"/>
                      <w:szCs w:val="22"/>
                      <w:lang w:eastAsia="en-US"/>
                    </w:rPr>
                    <w:t>Республика Мордовия, Ардатовский район, Каласевское сельское поселение, с. Каласево</w:t>
                  </w:r>
                </w:p>
              </w:tc>
            </w:tr>
            <w:tr w:rsidR="002E2006" w:rsidRPr="002E2006" w:rsidTr="00E44B65">
              <w:trPr>
                <w:trHeight w:val="488"/>
              </w:trPr>
              <w:tc>
                <w:tcPr>
                  <w:tcW w:w="2744" w:type="dxa"/>
                  <w:noWrap/>
                  <w:hideMark/>
                </w:tcPr>
                <w:p w:rsidR="002E2006" w:rsidRPr="002E2006" w:rsidRDefault="002E2006" w:rsidP="002E2006">
                  <w:pPr>
                    <w:spacing w:after="160" w:line="259" w:lineRule="auto"/>
                    <w:rPr>
                      <w:rFonts w:ascii="Times New Roman" w:eastAsiaTheme="minorHAnsi" w:hAnsi="Times New Roman" w:cstheme="minorBidi"/>
                      <w:color w:val="000000"/>
                      <w:sz w:val="22"/>
                      <w:szCs w:val="22"/>
                      <w:lang w:eastAsia="en-US"/>
                    </w:rPr>
                  </w:pPr>
                  <w:r w:rsidRPr="002E2006">
                    <w:rPr>
                      <w:rFonts w:ascii="Times New Roman" w:eastAsiaTheme="minorHAnsi" w:hAnsi="Times New Roman" w:cstheme="minorBidi"/>
                      <w:color w:val="000000"/>
                      <w:sz w:val="22"/>
                      <w:szCs w:val="22"/>
                      <w:lang w:eastAsia="en-US"/>
                    </w:rPr>
                    <w:t>13:01:0307002:397</w:t>
                  </w:r>
                </w:p>
              </w:tc>
              <w:tc>
                <w:tcPr>
                  <w:tcW w:w="6058" w:type="dxa"/>
                  <w:hideMark/>
                </w:tcPr>
                <w:p w:rsidR="002E2006" w:rsidRPr="002E2006" w:rsidRDefault="002E2006" w:rsidP="002E2006">
                  <w:pPr>
                    <w:spacing w:after="160" w:line="259" w:lineRule="auto"/>
                    <w:rPr>
                      <w:rFonts w:ascii="Times New Roman" w:eastAsiaTheme="minorHAnsi" w:hAnsi="Times New Roman" w:cstheme="minorBidi"/>
                      <w:color w:val="000000"/>
                      <w:sz w:val="22"/>
                      <w:szCs w:val="22"/>
                      <w:lang w:eastAsia="en-US"/>
                    </w:rPr>
                  </w:pPr>
                  <w:r w:rsidRPr="002E2006">
                    <w:rPr>
                      <w:rFonts w:ascii="Times New Roman" w:eastAsiaTheme="minorHAnsi" w:hAnsi="Times New Roman" w:cstheme="minorBidi"/>
                      <w:color w:val="000000"/>
                      <w:sz w:val="22"/>
                      <w:szCs w:val="22"/>
                      <w:lang w:eastAsia="en-US"/>
                    </w:rPr>
                    <w:t>Республика Мордовия, Ардатовский район, с. Каласево, ул. Луговая, дом 27</w:t>
                  </w:r>
                </w:p>
              </w:tc>
            </w:tr>
          </w:tbl>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p>
        </w:tc>
      </w:tr>
      <w:tr w:rsidR="002E2006" w:rsidRPr="002E2006" w:rsidTr="00E44B65">
        <w:trPr>
          <w:trHeight w:val="2851"/>
        </w:trPr>
        <w:tc>
          <w:tcPr>
            <w:tcW w:w="568" w:type="dxa"/>
          </w:tcPr>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4</w:t>
            </w:r>
          </w:p>
        </w:tc>
        <w:tc>
          <w:tcPr>
            <w:tcW w:w="8924" w:type="dxa"/>
            <w:shd w:val="clear" w:color="auto" w:fill="auto"/>
          </w:tcPr>
          <w:p w:rsidR="002E2006" w:rsidRPr="002E2006" w:rsidRDefault="002E2006" w:rsidP="002E2006">
            <w:pPr>
              <w:spacing w:after="160" w:line="240" w:lineRule="atLeast"/>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2E2006" w:rsidRPr="002E2006" w:rsidRDefault="002E2006" w:rsidP="002E2006">
            <w:pPr>
              <w:spacing w:after="160" w:line="240" w:lineRule="atLeast"/>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Адрес: РМ, г. Ардатов, ул. Комсомольская, 121</w:t>
            </w:r>
          </w:p>
          <w:p w:rsidR="002E2006" w:rsidRPr="002E2006" w:rsidRDefault="002E2006" w:rsidP="002E2006">
            <w:pPr>
              <w:spacing w:after="160" w:line="240" w:lineRule="atLeast"/>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 xml:space="preserve">Телефон: (8-834-31) 3-11-93 </w:t>
            </w:r>
          </w:p>
          <w:p w:rsidR="002E2006" w:rsidRPr="002E2006" w:rsidRDefault="002E2006" w:rsidP="002E2006">
            <w:pPr>
              <w:spacing w:after="160" w:line="240" w:lineRule="atLeast"/>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Эл.адрес:</w:t>
            </w:r>
            <w:hyperlink r:id="rId126" w:history="1">
              <w:r w:rsidRPr="002E2006">
                <w:rPr>
                  <w:rFonts w:ascii="Times New Roman" w:eastAsiaTheme="minorHAnsi" w:hAnsi="Times New Roman" w:cstheme="minorBidi"/>
                  <w:color w:val="0000FF"/>
                  <w:sz w:val="22"/>
                  <w:szCs w:val="22"/>
                  <w:u w:val="single"/>
                  <w:bdr w:val="none" w:sz="0" w:space="0" w:color="auto" w:frame="1"/>
                  <w:shd w:val="clear" w:color="auto" w:fill="FFFFFF"/>
                  <w:lang w:eastAsia="en-US"/>
                </w:rPr>
                <w:t>ardatov@ardatov.e-mordovia.ru, otdim@ardatov.e-mordovia.ru</w:t>
              </w:r>
            </w:hyperlink>
            <w:r w:rsidRPr="002E2006">
              <w:rPr>
                <w:rFonts w:ascii="Times New Roman" w:eastAsiaTheme="minorHAnsi" w:hAnsi="Times New Roman" w:cstheme="minorBidi"/>
                <w:sz w:val="22"/>
                <w:szCs w:val="22"/>
                <w:lang w:eastAsia="en-US"/>
              </w:rPr>
              <w:t xml:space="preserve"> </w:t>
            </w:r>
          </w:p>
          <w:p w:rsidR="002E2006" w:rsidRPr="002E2006" w:rsidRDefault="002E2006" w:rsidP="002E2006">
            <w:pPr>
              <w:spacing w:after="160" w:line="240" w:lineRule="atLeast"/>
              <w:jc w:val="center"/>
              <w:rPr>
                <w:rFonts w:ascii="Times New Roman" w:eastAsiaTheme="minorHAnsi" w:hAnsi="Times New Roman" w:cstheme="minorBidi"/>
                <w:sz w:val="22"/>
                <w:szCs w:val="22"/>
                <w:lang w:eastAsia="en-US"/>
              </w:rPr>
            </w:pPr>
          </w:p>
          <w:p w:rsidR="002E2006" w:rsidRPr="002E2006" w:rsidRDefault="002E2006" w:rsidP="002E2006">
            <w:pPr>
              <w:spacing w:after="160" w:line="312"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Администрация Каласевского с.п. Ардатовского муниципального района Республики Мордовия</w:t>
            </w:r>
          </w:p>
          <w:p w:rsidR="002E2006" w:rsidRPr="002E2006" w:rsidRDefault="002E2006" w:rsidP="002E2006">
            <w:pPr>
              <w:shd w:val="clear" w:color="auto" w:fill="FFFFFF"/>
              <w:spacing w:after="0" w:line="312" w:lineRule="auto"/>
              <w:jc w:val="center"/>
              <w:textAlignment w:val="baseline"/>
              <w:rPr>
                <w:rFonts w:ascii="Times New Roman" w:eastAsia="Times New Roman" w:hAnsi="Times New Roman"/>
              </w:rPr>
            </w:pPr>
            <w:r w:rsidRPr="002E2006">
              <w:rPr>
                <w:rFonts w:ascii="Times New Roman" w:eastAsia="Times New Roman" w:hAnsi="Times New Roman"/>
              </w:rPr>
              <w:t>Адрес: Республика Мордовия, Ардатовский район, с.Каласево, ул.Овражная, д. 18</w:t>
            </w:r>
            <w:r w:rsidRPr="002E2006">
              <w:rPr>
                <w:rFonts w:ascii="Times New Roman" w:eastAsia="Times New Roman" w:hAnsi="Times New Roman"/>
                <w:color w:val="333333"/>
                <w:shd w:val="clear" w:color="auto" w:fill="FFFFFF"/>
              </w:rPr>
              <w:t>,</w:t>
            </w:r>
            <w:r w:rsidRPr="002E2006">
              <w:rPr>
                <w:rFonts w:ascii="Times New Roman" w:eastAsia="Times New Roman" w:hAnsi="Times New Roman"/>
              </w:rPr>
              <w:t xml:space="preserve">     </w:t>
            </w:r>
          </w:p>
          <w:p w:rsidR="002E2006" w:rsidRPr="002E2006" w:rsidRDefault="002E2006" w:rsidP="002E2006">
            <w:pPr>
              <w:shd w:val="clear" w:color="auto" w:fill="FFFFFF"/>
              <w:spacing w:after="0" w:line="312" w:lineRule="auto"/>
              <w:jc w:val="center"/>
              <w:textAlignment w:val="baseline"/>
              <w:rPr>
                <w:rFonts w:ascii="Times New Roman" w:eastAsia="Times New Roman" w:hAnsi="Times New Roman"/>
              </w:rPr>
            </w:pPr>
            <w:r w:rsidRPr="002E2006">
              <w:rPr>
                <w:rFonts w:ascii="Times New Roman" w:eastAsia="Times New Roman" w:hAnsi="Times New Roman"/>
              </w:rPr>
              <w:t>Тел. 88343125649</w:t>
            </w:r>
            <w:r w:rsidRPr="002E2006">
              <w:rPr>
                <w:rFonts w:ascii="Times New Roman" w:eastAsia="Times New Roman" w:hAnsi="Times New Roman"/>
                <w:color w:val="333333"/>
                <w:shd w:val="clear" w:color="auto" w:fill="FFFFFF"/>
              </w:rPr>
              <w:t xml:space="preserve">. </w:t>
            </w:r>
            <w:proofErr w:type="gramStart"/>
            <w:r w:rsidRPr="002E2006">
              <w:rPr>
                <w:rFonts w:ascii="Times New Roman" w:eastAsia="Times New Roman" w:hAnsi="Times New Roman"/>
              </w:rPr>
              <w:t>Эл.адрес</w:t>
            </w:r>
            <w:proofErr w:type="gramEnd"/>
            <w:r w:rsidRPr="002E2006">
              <w:rPr>
                <w:rFonts w:ascii="Times New Roman" w:eastAsia="Times New Roman" w:hAnsi="Times New Roman"/>
              </w:rPr>
              <w:t xml:space="preserve">: </w:t>
            </w:r>
            <w:r w:rsidRPr="002E2006">
              <w:rPr>
                <w:rFonts w:ascii="Times New Roman" w:eastAsia="Times New Roman" w:hAnsi="Times New Roman"/>
                <w:b/>
                <w:bCs/>
                <w:color w:val="0000FF"/>
                <w:u w:val="single"/>
              </w:rPr>
              <w:t>kalasevo@mail.ru</w:t>
            </w:r>
          </w:p>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2E2006" w:rsidRPr="002E2006" w:rsidTr="00E44B65">
        <w:trPr>
          <w:trHeight w:val="1931"/>
        </w:trPr>
        <w:tc>
          <w:tcPr>
            <w:tcW w:w="568" w:type="dxa"/>
          </w:tcPr>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5</w:t>
            </w:r>
          </w:p>
        </w:tc>
        <w:tc>
          <w:tcPr>
            <w:tcW w:w="8924" w:type="dxa"/>
          </w:tcPr>
          <w:p w:rsidR="002E2006" w:rsidRPr="002E2006" w:rsidRDefault="002E2006" w:rsidP="002E2006">
            <w:pPr>
              <w:spacing w:after="160" w:line="240" w:lineRule="atLeast"/>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2E2006" w:rsidRPr="002E2006" w:rsidRDefault="002E2006" w:rsidP="002E2006">
            <w:pPr>
              <w:spacing w:after="160" w:line="240" w:lineRule="atLeast"/>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Адрес: РМ, г. Ардатов, ул. Комсомольская, 121.</w:t>
            </w:r>
          </w:p>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2E2006" w:rsidRPr="002E2006" w:rsidTr="00E44B65">
        <w:trPr>
          <w:trHeight w:val="2114"/>
        </w:trPr>
        <w:tc>
          <w:tcPr>
            <w:tcW w:w="568" w:type="dxa"/>
          </w:tcPr>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6</w:t>
            </w:r>
          </w:p>
        </w:tc>
        <w:tc>
          <w:tcPr>
            <w:tcW w:w="8924" w:type="dxa"/>
          </w:tcPr>
          <w:p w:rsidR="002E2006" w:rsidRPr="002E2006" w:rsidRDefault="002E2006" w:rsidP="002E2006">
            <w:pPr>
              <w:autoSpaceDE w:val="0"/>
              <w:autoSpaceDN w:val="0"/>
              <w:adjustRightInd w:val="0"/>
              <w:spacing w:after="160" w:line="259" w:lineRule="auto"/>
              <w:jc w:val="both"/>
              <w:rPr>
                <w:rFonts w:ascii="Times New Roman" w:eastAsiaTheme="minorHAnsi" w:hAnsi="Times New Roman" w:cstheme="minorBidi"/>
                <w:color w:val="000000" w:themeColor="text1"/>
                <w:sz w:val="22"/>
                <w:szCs w:val="22"/>
                <w:lang w:eastAsia="en-US"/>
              </w:rPr>
            </w:pPr>
            <w:r w:rsidRPr="002E2006">
              <w:rPr>
                <w:rFonts w:ascii="Times New Roman" w:eastAsiaTheme="minorHAnsi" w:hAnsi="Times New Roman" w:cstheme="minorBidi"/>
                <w:color w:val="000000" w:themeColor="text1"/>
                <w:sz w:val="22"/>
                <w:szCs w:val="22"/>
                <w:lang w:eastAsia="en-US"/>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2E2006" w:rsidRPr="002E2006" w:rsidRDefault="002E2006" w:rsidP="002E2006">
            <w:pPr>
              <w:spacing w:after="160" w:line="259" w:lineRule="auto"/>
              <w:jc w:val="both"/>
              <w:rPr>
                <w:rFonts w:ascii="Times New Roman" w:eastAsiaTheme="minorHAnsi" w:hAnsi="Times New Roman" w:cstheme="minorBidi"/>
                <w:color w:val="000000" w:themeColor="text1"/>
                <w:sz w:val="22"/>
                <w:szCs w:val="22"/>
                <w:lang w:eastAsia="en-US"/>
              </w:rPr>
            </w:pPr>
            <w:r w:rsidRPr="002E2006">
              <w:rPr>
                <w:rFonts w:ascii="Times New Roman" w:eastAsiaTheme="minorHAnsi" w:hAnsi="Times New Roman" w:cstheme="minorBidi"/>
                <w:color w:val="000000" w:themeColor="text1"/>
                <w:sz w:val="22"/>
                <w:szCs w:val="22"/>
                <w:lang w:eastAsia="en-US"/>
              </w:rPr>
              <w:t>2. Решение совета депутатов Каласевского сельского поселения Ардатовского муниципального района Республики Мордовия №72 от 28.11.2023 «Об утвсрждении Генерального плана и правил землепользования и застройки Каласевского сельского поселения Ардатовского муниципального района Республики Мордовия».</w:t>
            </w:r>
          </w:p>
          <w:p w:rsidR="002E2006" w:rsidRPr="002E2006" w:rsidRDefault="002E2006" w:rsidP="002E2006">
            <w:pPr>
              <w:widowControl w:val="0"/>
              <w:spacing w:after="160" w:line="256" w:lineRule="auto"/>
              <w:ind w:right="214"/>
              <w:rPr>
                <w:rFonts w:ascii="Times New Roman" w:eastAsiaTheme="minorHAnsi" w:hAnsi="Times New Roman" w:cstheme="minorBidi"/>
                <w:color w:val="000000" w:themeColor="text1"/>
                <w:sz w:val="22"/>
                <w:szCs w:val="22"/>
                <w:lang w:eastAsia="en-US"/>
              </w:rPr>
            </w:pPr>
            <w:r w:rsidRPr="002E2006">
              <w:rPr>
                <w:rFonts w:ascii="Times New Roman" w:eastAsiaTheme="minorHAnsi" w:hAnsi="Times New Roman" w:cstheme="minorBidi"/>
                <w:color w:val="000000" w:themeColor="text1"/>
                <w:sz w:val="22"/>
                <w:szCs w:val="22"/>
                <w:lang w:eastAsia="en-US"/>
              </w:rPr>
              <w:lastRenderedPageBreak/>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2E2006" w:rsidRPr="002E2006" w:rsidTr="00E44B65">
        <w:tc>
          <w:tcPr>
            <w:tcW w:w="568" w:type="dxa"/>
          </w:tcPr>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lastRenderedPageBreak/>
              <w:t>7</w:t>
            </w:r>
          </w:p>
        </w:tc>
        <w:tc>
          <w:tcPr>
            <w:tcW w:w="8924" w:type="dxa"/>
          </w:tcPr>
          <w:p w:rsidR="002E2006" w:rsidRPr="002E2006" w:rsidRDefault="008457CE" w:rsidP="002E2006">
            <w:pPr>
              <w:spacing w:after="160" w:line="259" w:lineRule="auto"/>
              <w:ind w:left="-108"/>
              <w:contextualSpacing/>
              <w:jc w:val="center"/>
              <w:rPr>
                <w:rFonts w:ascii="Times New Roman" w:eastAsiaTheme="minorHAnsi" w:hAnsi="Times New Roman" w:cstheme="minorBidi"/>
                <w:sz w:val="22"/>
                <w:szCs w:val="22"/>
                <w:lang w:eastAsia="en-US"/>
              </w:rPr>
            </w:pPr>
            <w:hyperlink r:id="rId127" w:history="1">
              <w:r w:rsidR="002E2006" w:rsidRPr="002E2006">
                <w:rPr>
                  <w:rFonts w:ascii="Times New Roman" w:eastAsiaTheme="minorHAnsi" w:hAnsi="Times New Roman" w:cstheme="minorBidi"/>
                  <w:color w:val="0000FF"/>
                  <w:sz w:val="22"/>
                  <w:szCs w:val="22"/>
                  <w:u w:val="single"/>
                  <w:lang w:eastAsia="en-US"/>
                </w:rPr>
                <w:t>https://ardatov-rm.ru/</w:t>
              </w:r>
            </w:hyperlink>
          </w:p>
          <w:p w:rsidR="002E2006" w:rsidRPr="002E2006" w:rsidRDefault="002E2006" w:rsidP="002E2006">
            <w:pPr>
              <w:spacing w:after="160" w:line="259" w:lineRule="auto"/>
              <w:ind w:left="-108"/>
              <w:contextualSpacing/>
              <w:jc w:val="center"/>
              <w:rPr>
                <w:rFonts w:ascii="Times New Roman" w:eastAsiaTheme="minorHAnsi" w:hAnsi="Times New Roman" w:cstheme="minorBidi"/>
                <w:sz w:val="22"/>
                <w:szCs w:val="22"/>
                <w:highlight w:val="yellow"/>
                <w:lang w:eastAsia="en-US"/>
              </w:rPr>
            </w:pPr>
            <w:r w:rsidRPr="002E2006">
              <w:rPr>
                <w:rFonts w:ascii="Times New Roman" w:eastAsiaTheme="minorHAnsi" w:hAnsi="Times New Roman" w:cstheme="minorBidi"/>
                <w:sz w:val="22"/>
                <w:szCs w:val="22"/>
                <w:lang w:eastAsia="en-US"/>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2E2006" w:rsidRPr="002E2006" w:rsidTr="00E44B65">
        <w:tc>
          <w:tcPr>
            <w:tcW w:w="568" w:type="dxa"/>
          </w:tcPr>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8</w:t>
            </w:r>
          </w:p>
        </w:tc>
        <w:tc>
          <w:tcPr>
            <w:tcW w:w="8924" w:type="dxa"/>
          </w:tcPr>
          <w:p w:rsidR="002E2006" w:rsidRPr="002E2006" w:rsidRDefault="002E2006" w:rsidP="002E2006">
            <w:pPr>
              <w:spacing w:after="160" w:line="259" w:lineRule="auto"/>
              <w:ind w:left="-108"/>
              <w:contextualSpacing/>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 xml:space="preserve">Графическое описание местоположения границ публичного сервитута, </w:t>
            </w:r>
            <w:r w:rsidRPr="002E2006">
              <w:rPr>
                <w:rFonts w:ascii="Times New Roman" w:eastAsiaTheme="minorHAnsi" w:hAnsi="Times New Roman" w:cstheme="minorBidi"/>
                <w:sz w:val="22"/>
                <w:szCs w:val="22"/>
                <w:lang w:eastAsia="en-US"/>
              </w:rPr>
              <w:br/>
              <w:t>а также перечень координат характерных точек этих границ размещены на официальном сайте в сети «Интернет»:</w:t>
            </w:r>
          </w:p>
          <w:p w:rsidR="002E2006" w:rsidRPr="002E2006" w:rsidRDefault="008457CE" w:rsidP="002E2006">
            <w:pPr>
              <w:spacing w:after="160" w:line="259" w:lineRule="auto"/>
              <w:ind w:left="-108"/>
              <w:contextualSpacing/>
              <w:jc w:val="center"/>
              <w:rPr>
                <w:rFonts w:ascii="Times New Roman" w:eastAsiaTheme="minorHAnsi" w:hAnsi="Times New Roman" w:cstheme="minorBidi"/>
                <w:sz w:val="22"/>
                <w:szCs w:val="22"/>
                <w:highlight w:val="yellow"/>
                <w:lang w:eastAsia="en-US"/>
              </w:rPr>
            </w:pPr>
            <w:hyperlink r:id="rId128" w:history="1">
              <w:r w:rsidR="002E2006" w:rsidRPr="002E2006">
                <w:rPr>
                  <w:rFonts w:ascii="Times New Roman" w:eastAsiaTheme="minorHAnsi" w:hAnsi="Times New Roman" w:cstheme="minorBidi"/>
                  <w:color w:val="0000FF"/>
                  <w:sz w:val="22"/>
                  <w:szCs w:val="22"/>
                  <w:u w:val="single"/>
                  <w:lang w:eastAsia="en-US"/>
                </w:rPr>
                <w:t>https://ardatov-rm.ru/</w:t>
              </w:r>
            </w:hyperlink>
            <w:r w:rsidR="002E2006" w:rsidRPr="002E2006">
              <w:rPr>
                <w:rFonts w:ascii="Times New Roman" w:eastAsiaTheme="minorHAnsi" w:hAnsi="Times New Roman" w:cstheme="minorBidi"/>
                <w:sz w:val="22"/>
                <w:szCs w:val="22"/>
                <w:lang w:eastAsia="en-US"/>
              </w:rPr>
              <w:t xml:space="preserve"> </w:t>
            </w:r>
          </w:p>
        </w:tc>
      </w:tr>
    </w:tbl>
    <w:p w:rsidR="002E2006" w:rsidRPr="002E2006" w:rsidRDefault="002E2006" w:rsidP="002E2006">
      <w:pPr>
        <w:spacing w:after="160" w:line="259" w:lineRule="auto"/>
        <w:rPr>
          <w:rFonts w:ascii="Times New Roman" w:eastAsiaTheme="minorHAnsi" w:hAnsi="Times New Roman" w:cs="Times New Roman"/>
          <w:b/>
          <w:sz w:val="24"/>
          <w:szCs w:val="24"/>
          <w:lang w:eastAsia="en-US"/>
        </w:rPr>
      </w:pPr>
    </w:p>
    <w:p w:rsidR="002E2006" w:rsidRPr="002E2006" w:rsidRDefault="002E2006" w:rsidP="002E2006">
      <w:pPr>
        <w:spacing w:after="0" w:line="259" w:lineRule="auto"/>
        <w:jc w:val="center"/>
        <w:rPr>
          <w:rFonts w:ascii="Times New Roman" w:eastAsiaTheme="minorHAnsi" w:hAnsi="Times New Roman" w:cs="Times New Roman"/>
          <w:sz w:val="20"/>
          <w:szCs w:val="20"/>
          <w:lang w:eastAsia="en-US"/>
        </w:rPr>
      </w:pPr>
      <w:r w:rsidRPr="002E2006">
        <w:rPr>
          <w:rFonts w:ascii="Times New Roman" w:eastAsiaTheme="minorHAnsi" w:hAnsi="Times New Roman" w:cs="Times New Roman"/>
          <w:b/>
          <w:sz w:val="20"/>
          <w:szCs w:val="20"/>
          <w:lang w:eastAsia="en-US"/>
        </w:rPr>
        <w:t>Сообщение о возможном установлении публичного сервитута</w:t>
      </w:r>
      <w:r w:rsidRPr="002E2006">
        <w:rPr>
          <w:rFonts w:ascii="Times New Roman" w:eastAsiaTheme="minorHAnsi" w:hAnsi="Times New Roman" w:cs="Times New Roman"/>
          <w:sz w:val="20"/>
          <w:szCs w:val="20"/>
          <w:lang w:eastAsia="en-US"/>
        </w:rPr>
        <w:t xml:space="preserve"> </w:t>
      </w:r>
    </w:p>
    <w:p w:rsidR="002E2006" w:rsidRPr="002E2006" w:rsidRDefault="002E2006" w:rsidP="002E2006">
      <w:pPr>
        <w:spacing w:after="0" w:line="259" w:lineRule="auto"/>
        <w:jc w:val="center"/>
        <w:rPr>
          <w:rFonts w:ascii="Times New Roman" w:eastAsiaTheme="minorHAnsi" w:hAnsi="Times New Roman" w:cs="Times New Roman"/>
          <w:sz w:val="20"/>
          <w:szCs w:val="20"/>
          <w:lang w:eastAsia="en-US"/>
        </w:rPr>
      </w:pPr>
      <w:r w:rsidRPr="002E2006">
        <w:rPr>
          <w:rFonts w:ascii="Times New Roman" w:eastAsiaTheme="minorHAnsi" w:hAnsi="Times New Roman" w:cs="Times New Roman"/>
          <w:sz w:val="20"/>
          <w:szCs w:val="20"/>
          <w:lang w:eastAsia="en-US"/>
        </w:rPr>
        <w:t>сроком на 49 (сорок девять) лет</w:t>
      </w:r>
    </w:p>
    <w:p w:rsidR="002E2006" w:rsidRPr="002E2006" w:rsidRDefault="002E2006" w:rsidP="002E2006">
      <w:pPr>
        <w:spacing w:after="0" w:line="259" w:lineRule="auto"/>
        <w:jc w:val="center"/>
        <w:rPr>
          <w:rFonts w:ascii="Times New Roman" w:eastAsiaTheme="minorHAnsi" w:hAnsi="Times New Roman" w:cs="Times New Roman"/>
          <w:sz w:val="20"/>
          <w:szCs w:val="20"/>
          <w:lang w:eastAsia="en-US"/>
        </w:rPr>
      </w:pPr>
      <w:r w:rsidRPr="002E2006">
        <w:rPr>
          <w:rFonts w:ascii="Times New Roman" w:eastAsiaTheme="minorHAnsi" w:hAnsi="Times New Roman" w:cs="Times New Roman"/>
          <w:sz w:val="20"/>
          <w:szCs w:val="20"/>
          <w:lang w:eastAsia="en-US"/>
        </w:rPr>
        <w:t xml:space="preserve">в интересах ООО «ИНВЕСТ ТРЕЙДХАУС», ИНН 7716799274, </w:t>
      </w:r>
    </w:p>
    <w:p w:rsidR="002E2006" w:rsidRPr="002E2006" w:rsidRDefault="002E2006" w:rsidP="002E2006">
      <w:pPr>
        <w:spacing w:after="0" w:line="259" w:lineRule="auto"/>
        <w:jc w:val="center"/>
        <w:rPr>
          <w:rFonts w:ascii="Times New Roman" w:eastAsiaTheme="minorHAnsi" w:hAnsi="Times New Roman" w:cs="Times New Roman"/>
          <w:sz w:val="20"/>
          <w:szCs w:val="20"/>
          <w:lang w:eastAsia="en-US"/>
        </w:rPr>
      </w:pPr>
      <w:proofErr w:type="gramStart"/>
      <w:r w:rsidRPr="002E2006">
        <w:rPr>
          <w:rFonts w:ascii="Times New Roman" w:eastAsiaTheme="minorHAnsi" w:hAnsi="Times New Roman" w:cs="Times New Roman"/>
          <w:sz w:val="20"/>
          <w:szCs w:val="20"/>
          <w:lang w:eastAsia="en-US"/>
        </w:rPr>
        <w:t>юр.адрес</w:t>
      </w:r>
      <w:proofErr w:type="gramEnd"/>
      <w:r w:rsidRPr="002E2006">
        <w:rPr>
          <w:rFonts w:ascii="Times New Roman" w:eastAsiaTheme="minorHAnsi" w:hAnsi="Times New Roman" w:cs="Times New Roman"/>
          <w:sz w:val="20"/>
          <w:szCs w:val="20"/>
          <w:lang w:eastAsia="en-US"/>
        </w:rPr>
        <w:t>: 119071, город Москва, Малая Калужская ул, д. 15 стр.</w:t>
      </w:r>
      <w:r w:rsidRPr="002E2006">
        <w:rPr>
          <w:rFonts w:ascii="Times New Roman" w:eastAsiaTheme="minorHAnsi" w:hAnsi="Times New Roman" w:cs="Times New Roman"/>
          <w:color w:val="35383B"/>
          <w:sz w:val="20"/>
          <w:szCs w:val="20"/>
          <w:shd w:val="clear" w:color="auto" w:fill="FFFFFF"/>
          <w:lang w:eastAsia="en-US"/>
        </w:rPr>
        <w:t xml:space="preserve"> </w:t>
      </w:r>
      <w:r w:rsidRPr="002E2006">
        <w:rPr>
          <w:rFonts w:ascii="Times New Roman" w:eastAsiaTheme="minorHAnsi" w:hAnsi="Times New Roman" w:cs="Times New Roman"/>
          <w:sz w:val="20"/>
          <w:szCs w:val="20"/>
          <w:lang w:eastAsia="en-US"/>
        </w:rPr>
        <w:t>стр. 17, офис 440</w:t>
      </w:r>
    </w:p>
    <w:tbl>
      <w:tblPr>
        <w:tblStyle w:val="41"/>
        <w:tblW w:w="0" w:type="auto"/>
        <w:tblInd w:w="-147" w:type="dxa"/>
        <w:tblLayout w:type="fixed"/>
        <w:tblLook w:val="04A0" w:firstRow="1" w:lastRow="0" w:firstColumn="1" w:lastColumn="0" w:noHBand="0" w:noVBand="1"/>
      </w:tblPr>
      <w:tblGrid>
        <w:gridCol w:w="568"/>
        <w:gridCol w:w="8924"/>
      </w:tblGrid>
      <w:tr w:rsidR="002E2006" w:rsidRPr="002E2006" w:rsidTr="00E44B65">
        <w:trPr>
          <w:trHeight w:val="634"/>
        </w:trPr>
        <w:tc>
          <w:tcPr>
            <w:tcW w:w="568" w:type="dxa"/>
          </w:tcPr>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1</w:t>
            </w:r>
          </w:p>
        </w:tc>
        <w:tc>
          <w:tcPr>
            <w:tcW w:w="8924" w:type="dxa"/>
          </w:tcPr>
          <w:p w:rsidR="002E2006" w:rsidRPr="002E2006" w:rsidRDefault="002E2006" w:rsidP="002E2006">
            <w:pPr>
              <w:spacing w:after="160" w:line="259" w:lineRule="auto"/>
              <w:jc w:val="center"/>
              <w:rPr>
                <w:rFonts w:ascii="Times New Roman" w:eastAsiaTheme="minorHAnsi" w:hAnsi="Times New Roman" w:cstheme="minorBidi"/>
                <w:b/>
                <w:sz w:val="22"/>
                <w:szCs w:val="22"/>
                <w:lang w:eastAsia="en-US"/>
              </w:rPr>
            </w:pPr>
            <w:r w:rsidRPr="002E2006">
              <w:rPr>
                <w:rFonts w:ascii="Times New Roman" w:eastAsiaTheme="minorHAnsi" w:hAnsi="Times New Roman" w:cstheme="minorBidi"/>
                <w:b/>
                <w:sz w:val="22"/>
                <w:szCs w:val="22"/>
                <w:lang w:eastAsia="en-US"/>
              </w:rPr>
              <w:t>Администрация Ардатовского муниципального района Республики Мордовия</w:t>
            </w:r>
          </w:p>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 xml:space="preserve">(уполномоченный орган, которым рассматривается ходатайство </w:t>
            </w:r>
            <w:r w:rsidRPr="002E2006">
              <w:rPr>
                <w:rFonts w:ascii="Times New Roman" w:eastAsiaTheme="minorHAnsi" w:hAnsi="Times New Roman" w:cstheme="minorBidi"/>
                <w:sz w:val="22"/>
                <w:szCs w:val="22"/>
                <w:lang w:eastAsia="en-US"/>
              </w:rPr>
              <w:br/>
              <w:t>об установлении публичного сервитута)</w:t>
            </w:r>
          </w:p>
        </w:tc>
      </w:tr>
      <w:tr w:rsidR="002E2006" w:rsidRPr="002E2006" w:rsidTr="00E44B65">
        <w:trPr>
          <w:trHeight w:val="505"/>
        </w:trPr>
        <w:tc>
          <w:tcPr>
            <w:tcW w:w="568" w:type="dxa"/>
          </w:tcPr>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2</w:t>
            </w:r>
          </w:p>
        </w:tc>
        <w:tc>
          <w:tcPr>
            <w:tcW w:w="8924" w:type="dxa"/>
          </w:tcPr>
          <w:p w:rsidR="002E2006" w:rsidRPr="002E2006" w:rsidRDefault="002E2006" w:rsidP="002E2006">
            <w:pPr>
              <w:spacing w:after="160" w:line="259" w:lineRule="auto"/>
              <w:jc w:val="center"/>
              <w:rPr>
                <w:rFonts w:ascii="Times New Roman" w:eastAsiaTheme="minorHAnsi" w:hAnsi="Times New Roman" w:cstheme="minorBidi"/>
                <w:b/>
                <w:sz w:val="22"/>
                <w:szCs w:val="22"/>
                <w:lang w:eastAsia="en-US"/>
              </w:rPr>
            </w:pPr>
            <w:r w:rsidRPr="002E2006">
              <w:rPr>
                <w:rFonts w:ascii="Times New Roman" w:eastAsiaTheme="minorHAnsi" w:hAnsi="Times New Roman" w:cstheme="minorBidi"/>
                <w:b/>
                <w:sz w:val="22"/>
                <w:szCs w:val="22"/>
                <w:lang w:eastAsia="en-US"/>
              </w:rPr>
              <w:t>Эксплуатация линейного объекта системы газоснабжения местного значения «Газопровод низкого давления к зданию административного центра с.Каласево Ардатовского района».</w:t>
            </w:r>
          </w:p>
        </w:tc>
      </w:tr>
      <w:tr w:rsidR="002E2006" w:rsidRPr="002E2006" w:rsidTr="00E44B65">
        <w:trPr>
          <w:trHeight w:val="2168"/>
        </w:trPr>
        <w:tc>
          <w:tcPr>
            <w:tcW w:w="568" w:type="dxa"/>
          </w:tcPr>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3</w:t>
            </w:r>
          </w:p>
        </w:tc>
        <w:tc>
          <w:tcPr>
            <w:tcW w:w="8924" w:type="dxa"/>
          </w:tcPr>
          <w:tbl>
            <w:tblPr>
              <w:tblStyle w:val="41"/>
              <w:tblW w:w="8786" w:type="dxa"/>
              <w:tblLayout w:type="fixed"/>
              <w:tblLook w:val="04A0" w:firstRow="1" w:lastRow="0" w:firstColumn="1" w:lastColumn="0" w:noHBand="0" w:noVBand="1"/>
            </w:tblPr>
            <w:tblGrid>
              <w:gridCol w:w="2739"/>
              <w:gridCol w:w="6047"/>
            </w:tblGrid>
            <w:tr w:rsidR="002E2006" w:rsidRPr="002E2006" w:rsidTr="00E44B65">
              <w:trPr>
                <w:trHeight w:val="700"/>
              </w:trPr>
              <w:tc>
                <w:tcPr>
                  <w:tcW w:w="2739" w:type="dxa"/>
                  <w:hideMark/>
                </w:tcPr>
                <w:p w:rsidR="002E2006" w:rsidRPr="002E2006" w:rsidRDefault="002E2006" w:rsidP="002E2006">
                  <w:pPr>
                    <w:spacing w:after="160" w:line="259" w:lineRule="auto"/>
                    <w:jc w:val="center"/>
                    <w:rPr>
                      <w:rFonts w:ascii="Times New Roman" w:eastAsiaTheme="minorHAnsi" w:hAnsi="Times New Roman" w:cstheme="minorBidi"/>
                      <w:b/>
                      <w:bCs/>
                      <w:sz w:val="22"/>
                      <w:szCs w:val="22"/>
                      <w:lang w:eastAsia="en-US"/>
                    </w:rPr>
                  </w:pPr>
                  <w:r w:rsidRPr="002E2006">
                    <w:rPr>
                      <w:rFonts w:ascii="Times New Roman" w:eastAsiaTheme="minorHAnsi" w:hAnsi="Times New Roman" w:cstheme="minorBidi"/>
                      <w:b/>
                      <w:bCs/>
                      <w:sz w:val="22"/>
                      <w:szCs w:val="22"/>
                      <w:lang w:eastAsia="en-US"/>
                    </w:rPr>
                    <w:t>Кадастровый номер земельного участка</w:t>
                  </w:r>
                </w:p>
              </w:tc>
              <w:tc>
                <w:tcPr>
                  <w:tcW w:w="6047" w:type="dxa"/>
                  <w:hideMark/>
                </w:tcPr>
                <w:p w:rsidR="002E2006" w:rsidRPr="002E2006" w:rsidRDefault="002E2006" w:rsidP="002E2006">
                  <w:pPr>
                    <w:spacing w:after="160" w:line="259" w:lineRule="auto"/>
                    <w:rPr>
                      <w:rFonts w:ascii="Times New Roman" w:eastAsiaTheme="minorHAnsi" w:hAnsi="Times New Roman" w:cstheme="minorBidi"/>
                      <w:b/>
                      <w:bCs/>
                      <w:sz w:val="22"/>
                      <w:szCs w:val="22"/>
                      <w:lang w:eastAsia="en-US"/>
                    </w:rPr>
                  </w:pPr>
                  <w:r w:rsidRPr="002E2006">
                    <w:rPr>
                      <w:rFonts w:ascii="Times New Roman" w:eastAsiaTheme="minorHAnsi" w:hAnsi="Times New Roman" w:cstheme="minorBidi"/>
                      <w:b/>
                      <w:bCs/>
                      <w:sz w:val="22"/>
                      <w:szCs w:val="22"/>
                      <w:lang w:eastAsia="en-US"/>
                    </w:rPr>
                    <w:t>Адрес или иное описание местоположения земельного участка</w:t>
                  </w:r>
                </w:p>
              </w:tc>
            </w:tr>
            <w:tr w:rsidR="002E2006" w:rsidRPr="002E2006" w:rsidTr="00E44B65">
              <w:trPr>
                <w:trHeight w:val="625"/>
              </w:trPr>
              <w:tc>
                <w:tcPr>
                  <w:tcW w:w="2739" w:type="dxa"/>
                  <w:noWrap/>
                  <w:hideMark/>
                </w:tcPr>
                <w:p w:rsidR="002E2006" w:rsidRPr="002E2006" w:rsidRDefault="002E2006" w:rsidP="002E2006">
                  <w:pPr>
                    <w:spacing w:after="160" w:line="259" w:lineRule="auto"/>
                    <w:rPr>
                      <w:rFonts w:ascii="Times New Roman" w:eastAsiaTheme="minorHAnsi" w:hAnsi="Times New Roman" w:cstheme="minorBidi"/>
                      <w:color w:val="000000"/>
                      <w:sz w:val="22"/>
                      <w:szCs w:val="22"/>
                      <w:lang w:eastAsia="en-US"/>
                    </w:rPr>
                  </w:pPr>
                  <w:r w:rsidRPr="002E2006">
                    <w:rPr>
                      <w:rFonts w:ascii="Times New Roman" w:eastAsiaTheme="minorHAnsi" w:hAnsi="Times New Roman" w:cstheme="minorBidi"/>
                      <w:color w:val="000000"/>
                      <w:sz w:val="22"/>
                      <w:szCs w:val="22"/>
                      <w:lang w:eastAsia="en-US"/>
                    </w:rPr>
                    <w:t>13:01:0307002</w:t>
                  </w:r>
                </w:p>
              </w:tc>
              <w:tc>
                <w:tcPr>
                  <w:tcW w:w="6047" w:type="dxa"/>
                  <w:hideMark/>
                </w:tcPr>
                <w:p w:rsidR="002E2006" w:rsidRPr="002E2006" w:rsidRDefault="002E2006" w:rsidP="002E2006">
                  <w:pPr>
                    <w:spacing w:after="160" w:line="259" w:lineRule="auto"/>
                    <w:rPr>
                      <w:rFonts w:ascii="Times New Roman" w:eastAsiaTheme="minorHAnsi" w:hAnsi="Times New Roman" w:cstheme="minorBidi"/>
                      <w:color w:val="000000"/>
                      <w:sz w:val="22"/>
                      <w:szCs w:val="22"/>
                      <w:lang w:eastAsia="en-US"/>
                    </w:rPr>
                  </w:pPr>
                  <w:r w:rsidRPr="002E2006">
                    <w:rPr>
                      <w:rFonts w:ascii="Times New Roman" w:eastAsiaTheme="minorHAnsi" w:hAnsi="Times New Roman" w:cstheme="minorBidi"/>
                      <w:color w:val="000000"/>
                      <w:sz w:val="22"/>
                      <w:szCs w:val="22"/>
                      <w:lang w:eastAsia="en-US"/>
                    </w:rPr>
                    <w:t>Республика Мордовия, Ардатовский район, Каласевское сельское поселение, с. Каласево</w:t>
                  </w:r>
                </w:p>
              </w:tc>
            </w:tr>
            <w:tr w:rsidR="002E2006" w:rsidRPr="002E2006" w:rsidTr="00E44B65">
              <w:trPr>
                <w:trHeight w:val="312"/>
              </w:trPr>
              <w:tc>
                <w:tcPr>
                  <w:tcW w:w="2739" w:type="dxa"/>
                  <w:noWrap/>
                  <w:hideMark/>
                </w:tcPr>
                <w:p w:rsidR="002E2006" w:rsidRPr="002E2006" w:rsidRDefault="002E2006" w:rsidP="002E2006">
                  <w:pPr>
                    <w:spacing w:after="160" w:line="259" w:lineRule="auto"/>
                    <w:rPr>
                      <w:rFonts w:ascii="Times New Roman" w:eastAsiaTheme="minorHAnsi" w:hAnsi="Times New Roman" w:cstheme="minorBidi"/>
                      <w:color w:val="000000"/>
                      <w:sz w:val="22"/>
                      <w:szCs w:val="22"/>
                      <w:lang w:eastAsia="en-US"/>
                    </w:rPr>
                  </w:pPr>
                  <w:r w:rsidRPr="002E2006">
                    <w:rPr>
                      <w:rFonts w:ascii="Times New Roman" w:eastAsiaTheme="minorHAnsi" w:hAnsi="Times New Roman" w:cstheme="minorBidi"/>
                      <w:color w:val="000000"/>
                      <w:sz w:val="22"/>
                      <w:szCs w:val="22"/>
                      <w:lang w:eastAsia="en-US"/>
                    </w:rPr>
                    <w:t>13:01:0307002:940</w:t>
                  </w:r>
                </w:p>
              </w:tc>
              <w:tc>
                <w:tcPr>
                  <w:tcW w:w="6047" w:type="dxa"/>
                  <w:hideMark/>
                </w:tcPr>
                <w:p w:rsidR="002E2006" w:rsidRPr="002E2006" w:rsidRDefault="002E2006" w:rsidP="002E2006">
                  <w:pPr>
                    <w:spacing w:after="160" w:line="259" w:lineRule="auto"/>
                    <w:rPr>
                      <w:rFonts w:ascii="Times New Roman" w:eastAsiaTheme="minorHAnsi" w:hAnsi="Times New Roman" w:cstheme="minorBidi"/>
                      <w:color w:val="000000"/>
                      <w:sz w:val="22"/>
                      <w:szCs w:val="22"/>
                      <w:lang w:eastAsia="en-US"/>
                    </w:rPr>
                  </w:pPr>
                  <w:r w:rsidRPr="002E2006">
                    <w:rPr>
                      <w:rFonts w:ascii="Times New Roman" w:eastAsiaTheme="minorHAnsi" w:hAnsi="Times New Roman" w:cstheme="minorBidi"/>
                      <w:color w:val="000000"/>
                      <w:sz w:val="22"/>
                      <w:szCs w:val="22"/>
                      <w:lang w:eastAsia="en-US"/>
                    </w:rPr>
                    <w:t>Республика Мордовия, Ардатовский район, с/п. Каласевское, с. Каласево</w:t>
                  </w:r>
                </w:p>
              </w:tc>
            </w:tr>
            <w:tr w:rsidR="002E2006" w:rsidRPr="002E2006" w:rsidTr="00E44B65">
              <w:trPr>
                <w:trHeight w:val="312"/>
              </w:trPr>
              <w:tc>
                <w:tcPr>
                  <w:tcW w:w="2739" w:type="dxa"/>
                  <w:noWrap/>
                  <w:hideMark/>
                </w:tcPr>
                <w:p w:rsidR="002E2006" w:rsidRPr="002E2006" w:rsidRDefault="002E2006" w:rsidP="002E2006">
                  <w:pPr>
                    <w:spacing w:after="160" w:line="259" w:lineRule="auto"/>
                    <w:rPr>
                      <w:rFonts w:ascii="Times New Roman" w:eastAsiaTheme="minorHAnsi" w:hAnsi="Times New Roman" w:cstheme="minorBidi"/>
                      <w:color w:val="000000"/>
                      <w:sz w:val="22"/>
                      <w:szCs w:val="22"/>
                      <w:lang w:eastAsia="en-US"/>
                    </w:rPr>
                  </w:pPr>
                  <w:r w:rsidRPr="002E2006">
                    <w:rPr>
                      <w:rFonts w:ascii="Times New Roman" w:eastAsiaTheme="minorHAnsi" w:hAnsi="Times New Roman" w:cstheme="minorBidi"/>
                      <w:color w:val="000000"/>
                      <w:sz w:val="22"/>
                      <w:szCs w:val="22"/>
                      <w:lang w:eastAsia="en-US"/>
                    </w:rPr>
                    <w:t>13:01:0307002:430</w:t>
                  </w:r>
                </w:p>
              </w:tc>
              <w:tc>
                <w:tcPr>
                  <w:tcW w:w="6047" w:type="dxa"/>
                  <w:noWrap/>
                  <w:hideMark/>
                </w:tcPr>
                <w:p w:rsidR="002E2006" w:rsidRPr="002E2006" w:rsidRDefault="002E2006" w:rsidP="002E2006">
                  <w:pPr>
                    <w:spacing w:after="160" w:line="259" w:lineRule="auto"/>
                    <w:rPr>
                      <w:rFonts w:ascii="Times New Roman" w:eastAsiaTheme="minorHAnsi" w:hAnsi="Times New Roman" w:cstheme="minorBidi"/>
                      <w:color w:val="000000"/>
                      <w:sz w:val="22"/>
                      <w:szCs w:val="22"/>
                      <w:lang w:eastAsia="en-US"/>
                    </w:rPr>
                  </w:pPr>
                  <w:r w:rsidRPr="002E2006">
                    <w:rPr>
                      <w:rFonts w:ascii="Times New Roman" w:eastAsiaTheme="minorHAnsi" w:hAnsi="Times New Roman" w:cstheme="minorBidi"/>
                      <w:color w:val="000000"/>
                      <w:sz w:val="22"/>
                      <w:szCs w:val="22"/>
                      <w:lang w:eastAsia="en-US"/>
                    </w:rPr>
                    <w:t>Республика Мордовия, Ардатовский район, с. Каласево</w:t>
                  </w:r>
                </w:p>
              </w:tc>
            </w:tr>
          </w:tbl>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p>
        </w:tc>
      </w:tr>
      <w:tr w:rsidR="002E2006" w:rsidRPr="002E2006" w:rsidTr="00E44B65">
        <w:trPr>
          <w:trHeight w:val="2851"/>
        </w:trPr>
        <w:tc>
          <w:tcPr>
            <w:tcW w:w="568" w:type="dxa"/>
          </w:tcPr>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4</w:t>
            </w:r>
          </w:p>
        </w:tc>
        <w:tc>
          <w:tcPr>
            <w:tcW w:w="8924" w:type="dxa"/>
            <w:shd w:val="clear" w:color="auto" w:fill="auto"/>
          </w:tcPr>
          <w:p w:rsidR="002E2006" w:rsidRPr="002E2006" w:rsidRDefault="002E2006" w:rsidP="002E2006">
            <w:pPr>
              <w:spacing w:after="160" w:line="240" w:lineRule="atLeast"/>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2E2006" w:rsidRPr="002E2006" w:rsidRDefault="002E2006" w:rsidP="002E2006">
            <w:pPr>
              <w:spacing w:after="160" w:line="240" w:lineRule="atLeast"/>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Адрес: РМ, г. Ардатов, ул. Комсомольская, 121</w:t>
            </w:r>
          </w:p>
          <w:p w:rsidR="002E2006" w:rsidRPr="002E2006" w:rsidRDefault="002E2006" w:rsidP="002E2006">
            <w:pPr>
              <w:spacing w:after="160" w:line="240" w:lineRule="atLeast"/>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 xml:space="preserve">Телефон: (8-834-31) 3-11-93 </w:t>
            </w:r>
          </w:p>
          <w:p w:rsidR="002E2006" w:rsidRPr="002E2006" w:rsidRDefault="002E2006" w:rsidP="002E2006">
            <w:pPr>
              <w:spacing w:after="160" w:line="240" w:lineRule="atLeast"/>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Эл.адрес:</w:t>
            </w:r>
            <w:hyperlink r:id="rId129" w:history="1">
              <w:r w:rsidRPr="002E2006">
                <w:rPr>
                  <w:rFonts w:ascii="Times New Roman" w:eastAsiaTheme="minorHAnsi" w:hAnsi="Times New Roman" w:cstheme="minorBidi"/>
                  <w:color w:val="0000FF"/>
                  <w:sz w:val="22"/>
                  <w:szCs w:val="22"/>
                  <w:u w:val="single"/>
                  <w:bdr w:val="none" w:sz="0" w:space="0" w:color="auto" w:frame="1"/>
                  <w:shd w:val="clear" w:color="auto" w:fill="FFFFFF"/>
                  <w:lang w:eastAsia="en-US"/>
                </w:rPr>
                <w:t>ardatov@ardatov.e-mordovia.ru, otdim@ardatov.e-mordovia.ru</w:t>
              </w:r>
            </w:hyperlink>
            <w:r w:rsidRPr="002E2006">
              <w:rPr>
                <w:rFonts w:ascii="Times New Roman" w:eastAsiaTheme="minorHAnsi" w:hAnsi="Times New Roman" w:cstheme="minorBidi"/>
                <w:sz w:val="22"/>
                <w:szCs w:val="22"/>
                <w:lang w:eastAsia="en-US"/>
              </w:rPr>
              <w:t xml:space="preserve"> </w:t>
            </w:r>
          </w:p>
          <w:p w:rsidR="002E2006" w:rsidRPr="002E2006" w:rsidRDefault="002E2006" w:rsidP="002E2006">
            <w:pPr>
              <w:spacing w:after="160" w:line="240" w:lineRule="atLeast"/>
              <w:jc w:val="center"/>
              <w:rPr>
                <w:rFonts w:ascii="Times New Roman" w:eastAsiaTheme="minorHAnsi" w:hAnsi="Times New Roman" w:cstheme="minorBidi"/>
                <w:sz w:val="22"/>
                <w:szCs w:val="22"/>
                <w:lang w:eastAsia="en-US"/>
              </w:rPr>
            </w:pPr>
          </w:p>
          <w:p w:rsidR="002E2006" w:rsidRPr="002E2006" w:rsidRDefault="002E2006" w:rsidP="002E2006">
            <w:pPr>
              <w:spacing w:after="160" w:line="312"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Администрация Каласевского с.п. Ардатовского муниципального района Республики Мордовия</w:t>
            </w:r>
          </w:p>
          <w:p w:rsidR="002E2006" w:rsidRPr="002E2006" w:rsidRDefault="002E2006" w:rsidP="002E2006">
            <w:pPr>
              <w:shd w:val="clear" w:color="auto" w:fill="FFFFFF"/>
              <w:spacing w:after="0" w:line="312" w:lineRule="auto"/>
              <w:jc w:val="center"/>
              <w:textAlignment w:val="baseline"/>
              <w:rPr>
                <w:rFonts w:ascii="Times New Roman" w:eastAsia="Times New Roman" w:hAnsi="Times New Roman"/>
              </w:rPr>
            </w:pPr>
            <w:r w:rsidRPr="002E2006">
              <w:rPr>
                <w:rFonts w:ascii="Times New Roman" w:eastAsia="Times New Roman" w:hAnsi="Times New Roman"/>
              </w:rPr>
              <w:t>Адрес: Республика Мордовия, Ардатовский район, с.Каласево, ул.Овражная, д. 18</w:t>
            </w:r>
            <w:r w:rsidRPr="002E2006">
              <w:rPr>
                <w:rFonts w:ascii="Times New Roman" w:eastAsia="Times New Roman" w:hAnsi="Times New Roman"/>
                <w:color w:val="333333"/>
                <w:shd w:val="clear" w:color="auto" w:fill="FFFFFF"/>
              </w:rPr>
              <w:t>,</w:t>
            </w:r>
            <w:r w:rsidRPr="002E2006">
              <w:rPr>
                <w:rFonts w:ascii="Times New Roman" w:eastAsia="Times New Roman" w:hAnsi="Times New Roman"/>
              </w:rPr>
              <w:t xml:space="preserve">     </w:t>
            </w:r>
          </w:p>
          <w:p w:rsidR="002E2006" w:rsidRPr="002E2006" w:rsidRDefault="002E2006" w:rsidP="002E2006">
            <w:pPr>
              <w:shd w:val="clear" w:color="auto" w:fill="FFFFFF"/>
              <w:spacing w:after="0" w:line="312" w:lineRule="auto"/>
              <w:jc w:val="center"/>
              <w:textAlignment w:val="baseline"/>
              <w:rPr>
                <w:rFonts w:ascii="Times New Roman" w:eastAsia="Times New Roman" w:hAnsi="Times New Roman"/>
              </w:rPr>
            </w:pPr>
            <w:r w:rsidRPr="002E2006">
              <w:rPr>
                <w:rFonts w:ascii="Times New Roman" w:eastAsia="Times New Roman" w:hAnsi="Times New Roman"/>
              </w:rPr>
              <w:lastRenderedPageBreak/>
              <w:t>Тел. 88343125649</w:t>
            </w:r>
            <w:r w:rsidRPr="002E2006">
              <w:rPr>
                <w:rFonts w:ascii="Times New Roman" w:eastAsia="Times New Roman" w:hAnsi="Times New Roman"/>
                <w:color w:val="333333"/>
                <w:shd w:val="clear" w:color="auto" w:fill="FFFFFF"/>
              </w:rPr>
              <w:t xml:space="preserve">. </w:t>
            </w:r>
            <w:proofErr w:type="gramStart"/>
            <w:r w:rsidRPr="002E2006">
              <w:rPr>
                <w:rFonts w:ascii="Times New Roman" w:eastAsia="Times New Roman" w:hAnsi="Times New Roman"/>
              </w:rPr>
              <w:t>Эл.адрес</w:t>
            </w:r>
            <w:proofErr w:type="gramEnd"/>
            <w:r w:rsidRPr="002E2006">
              <w:rPr>
                <w:rFonts w:ascii="Times New Roman" w:eastAsia="Times New Roman" w:hAnsi="Times New Roman"/>
              </w:rPr>
              <w:t xml:space="preserve">: </w:t>
            </w:r>
            <w:r w:rsidRPr="002E2006">
              <w:rPr>
                <w:rFonts w:ascii="Times New Roman" w:eastAsia="Times New Roman" w:hAnsi="Times New Roman"/>
                <w:b/>
                <w:bCs/>
                <w:color w:val="0000FF"/>
                <w:u w:val="single"/>
              </w:rPr>
              <w:t>kalasevo@mail.ru</w:t>
            </w:r>
          </w:p>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2E2006" w:rsidRPr="002E2006" w:rsidTr="00E44B65">
        <w:trPr>
          <w:trHeight w:val="1931"/>
        </w:trPr>
        <w:tc>
          <w:tcPr>
            <w:tcW w:w="568" w:type="dxa"/>
          </w:tcPr>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lastRenderedPageBreak/>
              <w:t>5</w:t>
            </w:r>
          </w:p>
        </w:tc>
        <w:tc>
          <w:tcPr>
            <w:tcW w:w="8924" w:type="dxa"/>
          </w:tcPr>
          <w:p w:rsidR="002E2006" w:rsidRPr="002E2006" w:rsidRDefault="002E2006" w:rsidP="002E2006">
            <w:pPr>
              <w:spacing w:after="160" w:line="240" w:lineRule="atLeast"/>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2E2006" w:rsidRPr="002E2006" w:rsidRDefault="002E2006" w:rsidP="002E2006">
            <w:pPr>
              <w:spacing w:after="160" w:line="240" w:lineRule="atLeast"/>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Адрес: РМ, г. Ардатов, ул. Комсомольская, 121.</w:t>
            </w:r>
          </w:p>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2E2006" w:rsidRPr="002E2006" w:rsidTr="00E44B65">
        <w:trPr>
          <w:trHeight w:val="2114"/>
        </w:trPr>
        <w:tc>
          <w:tcPr>
            <w:tcW w:w="568" w:type="dxa"/>
          </w:tcPr>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6</w:t>
            </w:r>
          </w:p>
        </w:tc>
        <w:tc>
          <w:tcPr>
            <w:tcW w:w="8924" w:type="dxa"/>
          </w:tcPr>
          <w:p w:rsidR="002E2006" w:rsidRPr="002E2006" w:rsidRDefault="002E2006" w:rsidP="002E2006">
            <w:pPr>
              <w:autoSpaceDE w:val="0"/>
              <w:autoSpaceDN w:val="0"/>
              <w:adjustRightInd w:val="0"/>
              <w:spacing w:after="160" w:line="259" w:lineRule="auto"/>
              <w:jc w:val="both"/>
              <w:rPr>
                <w:rFonts w:ascii="Times New Roman" w:eastAsiaTheme="minorHAnsi" w:hAnsi="Times New Roman" w:cstheme="minorBidi"/>
                <w:color w:val="000000" w:themeColor="text1"/>
                <w:sz w:val="22"/>
                <w:szCs w:val="22"/>
                <w:lang w:eastAsia="en-US"/>
              </w:rPr>
            </w:pPr>
            <w:r w:rsidRPr="002E2006">
              <w:rPr>
                <w:rFonts w:ascii="Times New Roman" w:eastAsiaTheme="minorHAnsi" w:hAnsi="Times New Roman" w:cstheme="minorBidi"/>
                <w:color w:val="000000" w:themeColor="text1"/>
                <w:sz w:val="22"/>
                <w:szCs w:val="22"/>
                <w:lang w:eastAsia="en-US"/>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2E2006" w:rsidRPr="002E2006" w:rsidRDefault="002E2006" w:rsidP="002E2006">
            <w:pPr>
              <w:spacing w:after="160" w:line="259" w:lineRule="auto"/>
              <w:jc w:val="both"/>
              <w:rPr>
                <w:rFonts w:ascii="Times New Roman" w:eastAsiaTheme="minorHAnsi" w:hAnsi="Times New Roman" w:cstheme="minorBidi"/>
                <w:color w:val="000000" w:themeColor="text1"/>
                <w:sz w:val="22"/>
                <w:szCs w:val="22"/>
                <w:lang w:eastAsia="en-US"/>
              </w:rPr>
            </w:pPr>
            <w:r w:rsidRPr="002E2006">
              <w:rPr>
                <w:rFonts w:ascii="Times New Roman" w:eastAsiaTheme="minorHAnsi" w:hAnsi="Times New Roman" w:cstheme="minorBidi"/>
                <w:color w:val="000000" w:themeColor="text1"/>
                <w:sz w:val="22"/>
                <w:szCs w:val="22"/>
                <w:lang w:eastAsia="en-US"/>
              </w:rPr>
              <w:t>2. Решение совета депутатов Каласевского сельского поселения Ардатовского муниципального района Республики Мордовия №72 от 28.11.2023 «Об утвсрждении Генерального плана и правил землепользования и застройки Каласевского сельского поселения Ардатовского муниципального района Республики Мордовия».</w:t>
            </w:r>
          </w:p>
          <w:p w:rsidR="002E2006" w:rsidRPr="002E2006" w:rsidRDefault="002E2006" w:rsidP="002E2006">
            <w:pPr>
              <w:widowControl w:val="0"/>
              <w:spacing w:after="160" w:line="256" w:lineRule="auto"/>
              <w:ind w:right="214"/>
              <w:rPr>
                <w:rFonts w:ascii="Times New Roman" w:eastAsiaTheme="minorHAnsi" w:hAnsi="Times New Roman" w:cstheme="minorBidi"/>
                <w:color w:val="000000" w:themeColor="text1"/>
                <w:sz w:val="22"/>
                <w:szCs w:val="22"/>
                <w:lang w:eastAsia="en-US"/>
              </w:rPr>
            </w:pPr>
            <w:r w:rsidRPr="002E2006">
              <w:rPr>
                <w:rFonts w:ascii="Times New Roman" w:eastAsiaTheme="minorHAnsi" w:hAnsi="Times New Roman" w:cstheme="minorBidi"/>
                <w:color w:val="000000" w:themeColor="text1"/>
                <w:sz w:val="22"/>
                <w:szCs w:val="22"/>
                <w:lang w:eastAsia="en-US"/>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2E2006" w:rsidRPr="002E2006" w:rsidTr="00E44B65">
        <w:tc>
          <w:tcPr>
            <w:tcW w:w="568" w:type="dxa"/>
          </w:tcPr>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7</w:t>
            </w:r>
          </w:p>
        </w:tc>
        <w:tc>
          <w:tcPr>
            <w:tcW w:w="8924" w:type="dxa"/>
          </w:tcPr>
          <w:p w:rsidR="002E2006" w:rsidRPr="002E2006" w:rsidRDefault="008457CE" w:rsidP="002E2006">
            <w:pPr>
              <w:spacing w:after="160" w:line="259" w:lineRule="auto"/>
              <w:ind w:left="-108"/>
              <w:contextualSpacing/>
              <w:jc w:val="center"/>
              <w:rPr>
                <w:rFonts w:ascii="Times New Roman" w:eastAsiaTheme="minorHAnsi" w:hAnsi="Times New Roman" w:cstheme="minorBidi"/>
                <w:sz w:val="22"/>
                <w:szCs w:val="22"/>
                <w:lang w:eastAsia="en-US"/>
              </w:rPr>
            </w:pPr>
            <w:hyperlink r:id="rId130" w:history="1">
              <w:r w:rsidR="002E2006" w:rsidRPr="002E2006">
                <w:rPr>
                  <w:rFonts w:ascii="Times New Roman" w:eastAsiaTheme="minorHAnsi" w:hAnsi="Times New Roman" w:cstheme="minorBidi"/>
                  <w:color w:val="0000FF"/>
                  <w:sz w:val="22"/>
                  <w:szCs w:val="22"/>
                  <w:u w:val="single"/>
                  <w:lang w:eastAsia="en-US"/>
                </w:rPr>
                <w:t>https://ardatov-rm.ru/</w:t>
              </w:r>
            </w:hyperlink>
          </w:p>
          <w:p w:rsidR="002E2006" w:rsidRPr="002E2006" w:rsidRDefault="002E2006" w:rsidP="002E2006">
            <w:pPr>
              <w:spacing w:after="160" w:line="259" w:lineRule="auto"/>
              <w:ind w:left="-108"/>
              <w:contextualSpacing/>
              <w:jc w:val="center"/>
              <w:rPr>
                <w:rFonts w:ascii="Times New Roman" w:eastAsiaTheme="minorHAnsi" w:hAnsi="Times New Roman" w:cstheme="minorBidi"/>
                <w:sz w:val="22"/>
                <w:szCs w:val="22"/>
                <w:highlight w:val="yellow"/>
                <w:lang w:eastAsia="en-US"/>
              </w:rPr>
            </w:pPr>
            <w:r w:rsidRPr="002E2006">
              <w:rPr>
                <w:rFonts w:ascii="Times New Roman" w:eastAsiaTheme="minorHAnsi" w:hAnsi="Times New Roman" w:cstheme="minorBidi"/>
                <w:sz w:val="22"/>
                <w:szCs w:val="22"/>
                <w:lang w:eastAsia="en-US"/>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2E2006" w:rsidRPr="002E2006" w:rsidTr="00E44B65">
        <w:tc>
          <w:tcPr>
            <w:tcW w:w="568" w:type="dxa"/>
          </w:tcPr>
          <w:p w:rsidR="002E2006" w:rsidRPr="002E2006" w:rsidRDefault="002E2006" w:rsidP="002E2006">
            <w:pPr>
              <w:spacing w:after="160" w:line="259" w:lineRule="auto"/>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8</w:t>
            </w:r>
          </w:p>
        </w:tc>
        <w:tc>
          <w:tcPr>
            <w:tcW w:w="8924" w:type="dxa"/>
          </w:tcPr>
          <w:p w:rsidR="002E2006" w:rsidRPr="002E2006" w:rsidRDefault="002E2006" w:rsidP="002E2006">
            <w:pPr>
              <w:spacing w:after="160" w:line="259" w:lineRule="auto"/>
              <w:ind w:left="-108"/>
              <w:contextualSpacing/>
              <w:jc w:val="center"/>
              <w:rPr>
                <w:rFonts w:ascii="Times New Roman" w:eastAsiaTheme="minorHAnsi" w:hAnsi="Times New Roman" w:cstheme="minorBidi"/>
                <w:sz w:val="22"/>
                <w:szCs w:val="22"/>
                <w:lang w:eastAsia="en-US"/>
              </w:rPr>
            </w:pPr>
            <w:r w:rsidRPr="002E2006">
              <w:rPr>
                <w:rFonts w:ascii="Times New Roman" w:eastAsiaTheme="minorHAnsi" w:hAnsi="Times New Roman" w:cstheme="minorBidi"/>
                <w:sz w:val="22"/>
                <w:szCs w:val="22"/>
                <w:lang w:eastAsia="en-US"/>
              </w:rPr>
              <w:t xml:space="preserve">Графическое описание местоположения границ публичного сервитута, </w:t>
            </w:r>
            <w:r w:rsidRPr="002E2006">
              <w:rPr>
                <w:rFonts w:ascii="Times New Roman" w:eastAsiaTheme="minorHAnsi" w:hAnsi="Times New Roman" w:cstheme="minorBidi"/>
                <w:sz w:val="22"/>
                <w:szCs w:val="22"/>
                <w:lang w:eastAsia="en-US"/>
              </w:rPr>
              <w:br/>
              <w:t>а также перечень координат характерных точек этих границ размещены на официальном сайте в сети «Интернет»:</w:t>
            </w:r>
          </w:p>
          <w:p w:rsidR="002E2006" w:rsidRPr="002E2006" w:rsidRDefault="008457CE" w:rsidP="002E2006">
            <w:pPr>
              <w:spacing w:after="160" w:line="259" w:lineRule="auto"/>
              <w:ind w:left="-108"/>
              <w:contextualSpacing/>
              <w:jc w:val="center"/>
              <w:rPr>
                <w:rFonts w:ascii="Times New Roman" w:eastAsiaTheme="minorHAnsi" w:hAnsi="Times New Roman" w:cstheme="minorBidi"/>
                <w:sz w:val="22"/>
                <w:szCs w:val="22"/>
                <w:highlight w:val="yellow"/>
                <w:lang w:eastAsia="en-US"/>
              </w:rPr>
            </w:pPr>
            <w:hyperlink r:id="rId131" w:history="1">
              <w:r w:rsidR="002E2006" w:rsidRPr="002E2006">
                <w:rPr>
                  <w:rFonts w:ascii="Times New Roman" w:eastAsiaTheme="minorHAnsi" w:hAnsi="Times New Roman" w:cstheme="minorBidi"/>
                  <w:color w:val="0000FF"/>
                  <w:sz w:val="22"/>
                  <w:szCs w:val="22"/>
                  <w:u w:val="single"/>
                  <w:lang w:eastAsia="en-US"/>
                </w:rPr>
                <w:t>https://ardatov-rm.ru/</w:t>
              </w:r>
            </w:hyperlink>
            <w:r w:rsidR="002E2006" w:rsidRPr="002E2006">
              <w:rPr>
                <w:rFonts w:ascii="Times New Roman" w:eastAsiaTheme="minorHAnsi" w:hAnsi="Times New Roman" w:cstheme="minorBidi"/>
                <w:sz w:val="22"/>
                <w:szCs w:val="22"/>
                <w:lang w:eastAsia="en-US"/>
              </w:rPr>
              <w:t xml:space="preserve"> </w:t>
            </w:r>
          </w:p>
        </w:tc>
      </w:tr>
    </w:tbl>
    <w:p w:rsidR="002E2006" w:rsidRDefault="002E2006" w:rsidP="002E2006">
      <w:pPr>
        <w:ind w:left="-400"/>
        <w:jc w:val="center"/>
        <w:rPr>
          <w:rFonts w:ascii="Cambria" w:hAnsi="Cambria" w:cs="Calibri"/>
          <w:i/>
          <w:sz w:val="26"/>
          <w:szCs w:val="26"/>
        </w:rPr>
      </w:pPr>
    </w:p>
    <w:p w:rsidR="002E2006" w:rsidRPr="002E2006" w:rsidRDefault="002E2006" w:rsidP="002E2006">
      <w:pPr>
        <w:spacing w:after="0" w:line="259" w:lineRule="auto"/>
        <w:jc w:val="center"/>
        <w:rPr>
          <w:rFonts w:ascii="Times New Roman" w:eastAsiaTheme="minorHAnsi" w:hAnsi="Times New Roman" w:cs="Times New Roman"/>
          <w:sz w:val="20"/>
          <w:szCs w:val="20"/>
          <w:lang w:eastAsia="en-US"/>
        </w:rPr>
      </w:pPr>
      <w:r w:rsidRPr="002E2006">
        <w:rPr>
          <w:rFonts w:ascii="Times New Roman" w:eastAsiaTheme="minorHAnsi" w:hAnsi="Times New Roman" w:cs="Times New Roman"/>
          <w:b/>
          <w:sz w:val="20"/>
          <w:szCs w:val="20"/>
          <w:lang w:eastAsia="en-US"/>
        </w:rPr>
        <w:t>Сообщение о возможном установлении публичного сервитута</w:t>
      </w:r>
      <w:r w:rsidRPr="002E2006">
        <w:rPr>
          <w:rFonts w:ascii="Times New Roman" w:eastAsiaTheme="minorHAnsi" w:hAnsi="Times New Roman" w:cs="Times New Roman"/>
          <w:sz w:val="20"/>
          <w:szCs w:val="20"/>
          <w:lang w:eastAsia="en-US"/>
        </w:rPr>
        <w:t xml:space="preserve"> </w:t>
      </w:r>
    </w:p>
    <w:p w:rsidR="002E2006" w:rsidRPr="002E2006" w:rsidRDefault="002E2006" w:rsidP="002E2006">
      <w:pPr>
        <w:spacing w:after="0" w:line="259" w:lineRule="auto"/>
        <w:jc w:val="center"/>
        <w:rPr>
          <w:rFonts w:ascii="Times New Roman" w:eastAsiaTheme="minorHAnsi" w:hAnsi="Times New Roman" w:cs="Times New Roman"/>
          <w:sz w:val="20"/>
          <w:szCs w:val="20"/>
          <w:lang w:eastAsia="en-US"/>
        </w:rPr>
      </w:pPr>
      <w:r w:rsidRPr="002E2006">
        <w:rPr>
          <w:rFonts w:ascii="Times New Roman" w:eastAsiaTheme="minorHAnsi" w:hAnsi="Times New Roman" w:cs="Times New Roman"/>
          <w:sz w:val="20"/>
          <w:szCs w:val="20"/>
          <w:lang w:eastAsia="en-US"/>
        </w:rPr>
        <w:t>сроком на 49 (сорок девять) лет</w:t>
      </w:r>
    </w:p>
    <w:p w:rsidR="002E2006" w:rsidRPr="002E2006" w:rsidRDefault="002E2006" w:rsidP="002E2006">
      <w:pPr>
        <w:spacing w:after="0" w:line="259" w:lineRule="auto"/>
        <w:jc w:val="center"/>
        <w:rPr>
          <w:rFonts w:ascii="Times New Roman" w:eastAsiaTheme="minorHAnsi" w:hAnsi="Times New Roman" w:cs="Times New Roman"/>
          <w:sz w:val="20"/>
          <w:szCs w:val="20"/>
          <w:lang w:eastAsia="en-US"/>
        </w:rPr>
      </w:pPr>
      <w:r w:rsidRPr="002E2006">
        <w:rPr>
          <w:rFonts w:ascii="Times New Roman" w:eastAsiaTheme="minorHAnsi" w:hAnsi="Times New Roman" w:cs="Times New Roman"/>
          <w:sz w:val="20"/>
          <w:szCs w:val="20"/>
          <w:lang w:eastAsia="en-US"/>
        </w:rPr>
        <w:t xml:space="preserve">в интересах ООО «ИНВЕСТ ТРЕЙДХАУС», ИНН 7716799274, </w:t>
      </w:r>
    </w:p>
    <w:p w:rsidR="002E2006" w:rsidRPr="002E2006" w:rsidRDefault="002E2006" w:rsidP="002E2006">
      <w:pPr>
        <w:spacing w:after="0" w:line="259" w:lineRule="auto"/>
        <w:jc w:val="center"/>
        <w:rPr>
          <w:rFonts w:ascii="Times New Roman" w:eastAsiaTheme="minorHAnsi" w:hAnsi="Times New Roman" w:cs="Times New Roman"/>
          <w:sz w:val="20"/>
          <w:szCs w:val="20"/>
          <w:lang w:eastAsia="en-US"/>
        </w:rPr>
      </w:pPr>
      <w:proofErr w:type="gramStart"/>
      <w:r w:rsidRPr="002E2006">
        <w:rPr>
          <w:rFonts w:ascii="Times New Roman" w:eastAsiaTheme="minorHAnsi" w:hAnsi="Times New Roman" w:cs="Times New Roman"/>
          <w:sz w:val="20"/>
          <w:szCs w:val="20"/>
          <w:lang w:eastAsia="en-US"/>
        </w:rPr>
        <w:t>юр.адрес</w:t>
      </w:r>
      <w:proofErr w:type="gramEnd"/>
      <w:r w:rsidRPr="002E2006">
        <w:rPr>
          <w:rFonts w:ascii="Times New Roman" w:eastAsiaTheme="minorHAnsi" w:hAnsi="Times New Roman" w:cs="Times New Roman"/>
          <w:sz w:val="20"/>
          <w:szCs w:val="20"/>
          <w:lang w:eastAsia="en-US"/>
        </w:rPr>
        <w:t>:</w:t>
      </w:r>
      <w:r w:rsidRPr="002E2006">
        <w:rPr>
          <w:rFonts w:eastAsiaTheme="minorHAnsi"/>
          <w:sz w:val="20"/>
          <w:szCs w:val="20"/>
          <w:lang w:eastAsia="en-US"/>
        </w:rPr>
        <w:t xml:space="preserve"> </w:t>
      </w:r>
      <w:r w:rsidRPr="002E2006">
        <w:rPr>
          <w:rFonts w:ascii="Times New Roman" w:eastAsiaTheme="minorHAnsi" w:hAnsi="Times New Roman" w:cs="Times New Roman"/>
          <w:sz w:val="20"/>
          <w:szCs w:val="20"/>
          <w:lang w:eastAsia="en-US"/>
        </w:rPr>
        <w:t>119071, город Москва, Малая Калужская ул, д. 15 стр.</w:t>
      </w:r>
      <w:r w:rsidRPr="002E2006">
        <w:rPr>
          <w:rFonts w:ascii="Arial" w:eastAsiaTheme="minorHAnsi" w:hAnsi="Arial" w:cs="Arial"/>
          <w:color w:val="35383B"/>
          <w:sz w:val="20"/>
          <w:szCs w:val="20"/>
          <w:shd w:val="clear" w:color="auto" w:fill="FFFFFF"/>
          <w:lang w:eastAsia="en-US"/>
        </w:rPr>
        <w:t xml:space="preserve"> </w:t>
      </w:r>
      <w:r w:rsidRPr="002E2006">
        <w:rPr>
          <w:rFonts w:ascii="Times New Roman" w:eastAsiaTheme="minorHAnsi" w:hAnsi="Times New Roman" w:cs="Times New Roman"/>
          <w:sz w:val="20"/>
          <w:szCs w:val="20"/>
          <w:lang w:eastAsia="en-US"/>
        </w:rPr>
        <w:t>стр. 17, офис 440</w:t>
      </w:r>
    </w:p>
    <w:tbl>
      <w:tblPr>
        <w:tblStyle w:val="5"/>
        <w:tblW w:w="9716" w:type="dxa"/>
        <w:tblInd w:w="-147" w:type="dxa"/>
        <w:tblLayout w:type="fixed"/>
        <w:tblLook w:val="04A0" w:firstRow="1" w:lastRow="0" w:firstColumn="1" w:lastColumn="0" w:noHBand="0" w:noVBand="1"/>
      </w:tblPr>
      <w:tblGrid>
        <w:gridCol w:w="581"/>
        <w:gridCol w:w="9135"/>
      </w:tblGrid>
      <w:tr w:rsidR="002E2006" w:rsidRPr="002E2006" w:rsidTr="00E44B65">
        <w:trPr>
          <w:trHeight w:val="645"/>
        </w:trPr>
        <w:tc>
          <w:tcPr>
            <w:tcW w:w="581" w:type="dxa"/>
          </w:tcPr>
          <w:p w:rsidR="002E2006" w:rsidRPr="002E2006" w:rsidRDefault="002E2006" w:rsidP="002E2006">
            <w:pPr>
              <w:spacing w:after="0" w:line="240" w:lineRule="auto"/>
              <w:jc w:val="center"/>
              <w:rPr>
                <w:rFonts w:ascii="Times New Roman" w:eastAsia="Times New Roman" w:hAnsi="Times New Roman"/>
              </w:rPr>
            </w:pPr>
            <w:r w:rsidRPr="002E2006">
              <w:rPr>
                <w:rFonts w:ascii="Times New Roman" w:eastAsia="Times New Roman" w:hAnsi="Times New Roman"/>
              </w:rPr>
              <w:t>1</w:t>
            </w:r>
          </w:p>
        </w:tc>
        <w:tc>
          <w:tcPr>
            <w:tcW w:w="9135" w:type="dxa"/>
          </w:tcPr>
          <w:p w:rsidR="002E2006" w:rsidRPr="002E2006" w:rsidRDefault="002E2006" w:rsidP="002E2006">
            <w:pPr>
              <w:spacing w:after="0" w:line="240" w:lineRule="auto"/>
              <w:jc w:val="center"/>
              <w:rPr>
                <w:rFonts w:ascii="Times New Roman" w:eastAsia="Times New Roman" w:hAnsi="Times New Roman"/>
                <w:b/>
              </w:rPr>
            </w:pPr>
            <w:r w:rsidRPr="002E2006">
              <w:rPr>
                <w:rFonts w:ascii="Times New Roman" w:eastAsia="Times New Roman" w:hAnsi="Times New Roman"/>
                <w:b/>
              </w:rPr>
              <w:t>Администрация Ардатовского муниципального района Республики Мордовия</w:t>
            </w:r>
          </w:p>
          <w:p w:rsidR="002E2006" w:rsidRPr="002E2006" w:rsidRDefault="002E2006" w:rsidP="002E2006">
            <w:pPr>
              <w:spacing w:after="0" w:line="240" w:lineRule="auto"/>
              <w:jc w:val="center"/>
              <w:rPr>
                <w:rFonts w:ascii="Times New Roman" w:eastAsia="Times New Roman" w:hAnsi="Times New Roman"/>
              </w:rPr>
            </w:pPr>
            <w:r w:rsidRPr="002E2006">
              <w:rPr>
                <w:rFonts w:ascii="Times New Roman" w:eastAsia="Times New Roman" w:hAnsi="Times New Roman"/>
              </w:rPr>
              <w:t xml:space="preserve">(уполномоченный орган, которым рассматривается ходатайство </w:t>
            </w:r>
            <w:r w:rsidRPr="002E2006">
              <w:rPr>
                <w:rFonts w:ascii="Times New Roman" w:eastAsia="Times New Roman" w:hAnsi="Times New Roman"/>
              </w:rPr>
              <w:br/>
              <w:t>об установлении публичного сервитута)</w:t>
            </w:r>
          </w:p>
        </w:tc>
      </w:tr>
      <w:tr w:rsidR="002E2006" w:rsidRPr="002E2006" w:rsidTr="00E44B65">
        <w:trPr>
          <w:trHeight w:val="491"/>
        </w:trPr>
        <w:tc>
          <w:tcPr>
            <w:tcW w:w="581" w:type="dxa"/>
          </w:tcPr>
          <w:p w:rsidR="002E2006" w:rsidRPr="002E2006" w:rsidRDefault="002E2006" w:rsidP="002E2006">
            <w:pPr>
              <w:spacing w:after="0" w:line="240" w:lineRule="auto"/>
              <w:jc w:val="center"/>
              <w:rPr>
                <w:rFonts w:ascii="Times New Roman" w:eastAsia="Times New Roman" w:hAnsi="Times New Roman"/>
              </w:rPr>
            </w:pPr>
            <w:r w:rsidRPr="002E2006">
              <w:rPr>
                <w:rFonts w:ascii="Times New Roman" w:eastAsia="Times New Roman" w:hAnsi="Times New Roman"/>
              </w:rPr>
              <w:t>2</w:t>
            </w:r>
          </w:p>
        </w:tc>
        <w:tc>
          <w:tcPr>
            <w:tcW w:w="9135" w:type="dxa"/>
          </w:tcPr>
          <w:p w:rsidR="002E2006" w:rsidRPr="002E2006" w:rsidRDefault="002E2006" w:rsidP="002E2006">
            <w:pPr>
              <w:spacing w:after="0" w:line="240" w:lineRule="auto"/>
              <w:jc w:val="center"/>
              <w:rPr>
                <w:rFonts w:ascii="Times New Roman" w:eastAsia="Times New Roman" w:hAnsi="Times New Roman"/>
                <w:b/>
              </w:rPr>
            </w:pPr>
            <w:r w:rsidRPr="002E2006">
              <w:rPr>
                <w:rFonts w:ascii="Times New Roman" w:eastAsia="Times New Roman" w:hAnsi="Times New Roman"/>
                <w:b/>
              </w:rPr>
              <w:t>Эксплуатация линейного объекта системы газоснабжения местного значения «Наружный газопровод низкого давления».</w:t>
            </w:r>
          </w:p>
        </w:tc>
      </w:tr>
      <w:tr w:rsidR="002E2006" w:rsidRPr="002E2006" w:rsidTr="00E44B65">
        <w:trPr>
          <w:trHeight w:val="2982"/>
        </w:trPr>
        <w:tc>
          <w:tcPr>
            <w:tcW w:w="581" w:type="dxa"/>
          </w:tcPr>
          <w:p w:rsidR="002E2006" w:rsidRPr="002E2006" w:rsidRDefault="002E2006" w:rsidP="002E2006">
            <w:pPr>
              <w:spacing w:after="0" w:line="240" w:lineRule="auto"/>
              <w:jc w:val="center"/>
              <w:rPr>
                <w:rFonts w:ascii="Times New Roman" w:eastAsia="Times New Roman" w:hAnsi="Times New Roman"/>
                <w:sz w:val="24"/>
                <w:szCs w:val="24"/>
              </w:rPr>
            </w:pPr>
            <w:r w:rsidRPr="002E2006">
              <w:rPr>
                <w:rFonts w:ascii="Times New Roman" w:eastAsia="Times New Roman" w:hAnsi="Times New Roman"/>
                <w:sz w:val="24"/>
                <w:szCs w:val="24"/>
              </w:rPr>
              <w:lastRenderedPageBreak/>
              <w:t>3</w:t>
            </w:r>
          </w:p>
        </w:tc>
        <w:tc>
          <w:tcPr>
            <w:tcW w:w="9135" w:type="dxa"/>
            <w:vAlign w:val="center"/>
          </w:tcPr>
          <w:tbl>
            <w:tblPr>
              <w:tblStyle w:val="5"/>
              <w:tblW w:w="8882" w:type="dxa"/>
              <w:tblInd w:w="3" w:type="dxa"/>
              <w:tblLayout w:type="fixed"/>
              <w:tblLook w:val="04A0" w:firstRow="1" w:lastRow="0" w:firstColumn="1" w:lastColumn="0" w:noHBand="0" w:noVBand="1"/>
            </w:tblPr>
            <w:tblGrid>
              <w:gridCol w:w="2768"/>
              <w:gridCol w:w="6114"/>
            </w:tblGrid>
            <w:tr w:rsidR="002E2006" w:rsidRPr="002E2006" w:rsidTr="00E44B65">
              <w:trPr>
                <w:trHeight w:val="308"/>
              </w:trPr>
              <w:tc>
                <w:tcPr>
                  <w:tcW w:w="2768" w:type="dxa"/>
                  <w:hideMark/>
                </w:tcPr>
                <w:p w:rsidR="002E2006" w:rsidRPr="002E2006" w:rsidRDefault="002E2006" w:rsidP="002E2006">
                  <w:pPr>
                    <w:spacing w:after="0" w:line="240" w:lineRule="auto"/>
                    <w:jc w:val="both"/>
                    <w:rPr>
                      <w:rFonts w:ascii="Times New Roman" w:eastAsia="Times New Roman" w:hAnsi="Times New Roman"/>
                      <w:b/>
                      <w:bCs/>
                    </w:rPr>
                  </w:pPr>
                  <w:r w:rsidRPr="002E2006">
                    <w:rPr>
                      <w:rFonts w:ascii="Times New Roman" w:eastAsia="Times New Roman" w:hAnsi="Times New Roman"/>
                      <w:b/>
                      <w:bCs/>
                    </w:rPr>
                    <w:t>Кадастровый номер земельного участка</w:t>
                  </w:r>
                </w:p>
              </w:tc>
              <w:tc>
                <w:tcPr>
                  <w:tcW w:w="6114" w:type="dxa"/>
                  <w:hideMark/>
                </w:tcPr>
                <w:p w:rsidR="002E2006" w:rsidRPr="002E2006" w:rsidRDefault="002E2006" w:rsidP="002E2006">
                  <w:pPr>
                    <w:spacing w:after="0" w:line="240" w:lineRule="auto"/>
                    <w:jc w:val="both"/>
                    <w:rPr>
                      <w:rFonts w:ascii="Times New Roman" w:eastAsia="Times New Roman" w:hAnsi="Times New Roman"/>
                      <w:b/>
                      <w:bCs/>
                    </w:rPr>
                  </w:pPr>
                  <w:r w:rsidRPr="002E2006">
                    <w:rPr>
                      <w:rFonts w:ascii="Times New Roman" w:eastAsia="Times New Roman" w:hAnsi="Times New Roman"/>
                      <w:b/>
                      <w:bCs/>
                    </w:rPr>
                    <w:t>Адрес или иное описание местоположения земельного участка</w:t>
                  </w:r>
                </w:p>
              </w:tc>
            </w:tr>
            <w:tr w:rsidR="002E2006" w:rsidRPr="002E2006" w:rsidTr="00E44B65">
              <w:trPr>
                <w:trHeight w:val="203"/>
              </w:trPr>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13:01:0223002:80</w:t>
                  </w:r>
                </w:p>
              </w:tc>
              <w:tc>
                <w:tcPr>
                  <w:tcW w:w="6114" w:type="dxa"/>
                  <w:noWrap/>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Республика Мордовия, Ардатовский район, с. Редкодубье, ул. Октябрьская, дом 115</w:t>
                  </w:r>
                </w:p>
              </w:tc>
            </w:tr>
            <w:tr w:rsidR="002E2006" w:rsidRPr="002E2006" w:rsidTr="00E44B65">
              <w:trPr>
                <w:trHeight w:val="221"/>
              </w:trPr>
              <w:tc>
                <w:tcPr>
                  <w:tcW w:w="2768" w:type="dxa"/>
                  <w:tcBorders>
                    <w:top w:val="nil"/>
                    <w:left w:val="single" w:sz="4" w:space="0" w:color="auto"/>
                    <w:bottom w:val="single" w:sz="4" w:space="0" w:color="auto"/>
                    <w:right w:val="single" w:sz="4" w:space="0" w:color="auto"/>
                  </w:tcBorders>
                  <w:shd w:val="clear" w:color="auto" w:fill="auto"/>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13:01:0223002:86</w:t>
                  </w:r>
                </w:p>
              </w:tc>
              <w:tc>
                <w:tcPr>
                  <w:tcW w:w="6114" w:type="dxa"/>
                  <w:noWrap/>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Республика Мордовия, Ардатовский район, с. Редкодубье, ул. Октябрьская, дом 127</w:t>
                  </w:r>
                </w:p>
              </w:tc>
            </w:tr>
            <w:tr w:rsidR="002E2006" w:rsidRPr="002E2006" w:rsidTr="00E44B65">
              <w:trPr>
                <w:trHeight w:val="256"/>
              </w:trPr>
              <w:tc>
                <w:tcPr>
                  <w:tcW w:w="2768" w:type="dxa"/>
                  <w:tcBorders>
                    <w:top w:val="nil"/>
                    <w:left w:val="single" w:sz="4" w:space="0" w:color="auto"/>
                    <w:bottom w:val="single" w:sz="4" w:space="0" w:color="auto"/>
                    <w:right w:val="single" w:sz="4" w:space="0" w:color="auto"/>
                  </w:tcBorders>
                  <w:shd w:val="clear" w:color="auto" w:fill="auto"/>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13:01:0223002:273</w:t>
                  </w:r>
                </w:p>
              </w:tc>
              <w:tc>
                <w:tcPr>
                  <w:tcW w:w="6114" w:type="dxa"/>
                  <w:noWrap/>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Республика Мордовия, Ардатовский район, с. Редкодубье, ул. Октябрьская, дом 88</w:t>
                  </w:r>
                </w:p>
              </w:tc>
            </w:tr>
            <w:tr w:rsidR="002E2006" w:rsidRPr="002E2006" w:rsidTr="00E44B65">
              <w:trPr>
                <w:trHeight w:val="121"/>
              </w:trPr>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13:01:0223002:87</w:t>
                  </w:r>
                </w:p>
              </w:tc>
              <w:tc>
                <w:tcPr>
                  <w:tcW w:w="6114" w:type="dxa"/>
                  <w:tcBorders>
                    <w:top w:val="single" w:sz="4" w:space="0" w:color="auto"/>
                  </w:tcBorders>
                  <w:noWrap/>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Республика Мордовия, Ардатовский район, с. Редкодубье, ул. Октябрьская, дом 129</w:t>
                  </w:r>
                </w:p>
              </w:tc>
            </w:tr>
            <w:tr w:rsidR="002E2006" w:rsidRPr="002E2006" w:rsidTr="00E44B65">
              <w:trPr>
                <w:trHeight w:val="121"/>
              </w:trPr>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13:01:0223002:274</w:t>
                  </w:r>
                </w:p>
              </w:tc>
              <w:tc>
                <w:tcPr>
                  <w:tcW w:w="6114" w:type="dxa"/>
                  <w:tcBorders>
                    <w:top w:val="single" w:sz="4" w:space="0" w:color="auto"/>
                  </w:tcBorders>
                  <w:noWrap/>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Республика Мордовия, Ардатовский район, с. Редкодубье, ул. Октябрьская, дом 86</w:t>
                  </w:r>
                </w:p>
              </w:tc>
            </w:tr>
            <w:tr w:rsidR="002E2006" w:rsidRPr="002E2006" w:rsidTr="00E44B65">
              <w:trPr>
                <w:trHeight w:val="90"/>
              </w:trPr>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13:01:0223002:260</w:t>
                  </w:r>
                </w:p>
              </w:tc>
              <w:tc>
                <w:tcPr>
                  <w:tcW w:w="6114" w:type="dxa"/>
                  <w:tcBorders>
                    <w:top w:val="single" w:sz="4" w:space="0" w:color="auto"/>
                  </w:tcBorders>
                  <w:noWrap/>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Республика Мордовия, Ардатовский район, с. Редкодубье, ул. Октябрьская, дом 116</w:t>
                  </w:r>
                </w:p>
              </w:tc>
            </w:tr>
            <w:tr w:rsidR="002E2006" w:rsidRPr="002E2006" w:rsidTr="00E44B65">
              <w:trPr>
                <w:trHeight w:val="151"/>
              </w:trPr>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13:01:0223002:537</w:t>
                  </w:r>
                </w:p>
              </w:tc>
              <w:tc>
                <w:tcPr>
                  <w:tcW w:w="6114" w:type="dxa"/>
                  <w:tcBorders>
                    <w:top w:val="single" w:sz="4" w:space="0" w:color="auto"/>
                  </w:tcBorders>
                  <w:noWrap/>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Республика Мордовия, Ардатовский район, с. Редкодубье</w:t>
                  </w:r>
                </w:p>
              </w:tc>
            </w:tr>
            <w:tr w:rsidR="002E2006" w:rsidRPr="002E2006" w:rsidTr="00E44B65">
              <w:trPr>
                <w:trHeight w:val="136"/>
              </w:trPr>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13:01:0223002:73</w:t>
                  </w:r>
                </w:p>
              </w:tc>
              <w:tc>
                <w:tcPr>
                  <w:tcW w:w="6114" w:type="dxa"/>
                  <w:tcBorders>
                    <w:top w:val="single" w:sz="4" w:space="0" w:color="auto"/>
                  </w:tcBorders>
                  <w:noWrap/>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Республика Мордовия, Ардатовский район, с. Редкодубье, ул. Октябрьская, дом 103</w:t>
                  </w:r>
                </w:p>
              </w:tc>
            </w:tr>
            <w:tr w:rsidR="002E2006" w:rsidRPr="002E2006" w:rsidTr="00E44B65">
              <w:trPr>
                <w:trHeight w:val="136"/>
              </w:trPr>
              <w:tc>
                <w:tcPr>
                  <w:tcW w:w="2768" w:type="dxa"/>
                  <w:tcBorders>
                    <w:top w:val="nil"/>
                    <w:left w:val="single" w:sz="4" w:space="0" w:color="auto"/>
                    <w:bottom w:val="single" w:sz="4" w:space="0" w:color="auto"/>
                    <w:right w:val="single" w:sz="4" w:space="0" w:color="auto"/>
                  </w:tcBorders>
                  <w:shd w:val="clear" w:color="auto" w:fill="auto"/>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13:01:0223002:541</w:t>
                  </w:r>
                </w:p>
              </w:tc>
              <w:tc>
                <w:tcPr>
                  <w:tcW w:w="6114" w:type="dxa"/>
                  <w:noWrap/>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Республика Мордовия, Ардатовский район</w:t>
                  </w:r>
                </w:p>
              </w:tc>
            </w:tr>
            <w:tr w:rsidR="002E2006" w:rsidRPr="002E2006" w:rsidTr="00E44B65">
              <w:trPr>
                <w:trHeight w:val="142"/>
              </w:trPr>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13:01:0223002</w:t>
                  </w:r>
                </w:p>
              </w:tc>
              <w:tc>
                <w:tcPr>
                  <w:tcW w:w="6114" w:type="dxa"/>
                  <w:tcBorders>
                    <w:top w:val="single" w:sz="4" w:space="0" w:color="auto"/>
                  </w:tcBorders>
                  <w:noWrap/>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Республика Мордовия, Ардатовский район, Редкодубское сельское поселение, с. Редкодубье</w:t>
                  </w:r>
                </w:p>
              </w:tc>
            </w:tr>
            <w:tr w:rsidR="002E2006" w:rsidRPr="002E2006" w:rsidTr="00E44B65">
              <w:trPr>
                <w:trHeight w:val="134"/>
              </w:trPr>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13:01:0223002:272</w:t>
                  </w:r>
                </w:p>
              </w:tc>
              <w:tc>
                <w:tcPr>
                  <w:tcW w:w="6114" w:type="dxa"/>
                  <w:noWrap/>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Республика Мордовия, Ардатовский район, с. Редкодубье, ул. Октябрьская, дом 90</w:t>
                  </w:r>
                </w:p>
              </w:tc>
            </w:tr>
            <w:tr w:rsidR="002E2006" w:rsidRPr="002E2006" w:rsidTr="00E44B65">
              <w:trPr>
                <w:trHeight w:val="274"/>
              </w:trPr>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13:01:0223002:544</w:t>
                  </w:r>
                </w:p>
              </w:tc>
              <w:tc>
                <w:tcPr>
                  <w:tcW w:w="6114" w:type="dxa"/>
                  <w:noWrap/>
                  <w:vAlign w:val="center"/>
                </w:tcPr>
                <w:p w:rsidR="002E2006" w:rsidRPr="002E2006" w:rsidRDefault="002E2006" w:rsidP="002E2006">
                  <w:pPr>
                    <w:spacing w:after="0" w:line="240" w:lineRule="auto"/>
                    <w:jc w:val="both"/>
                    <w:rPr>
                      <w:rFonts w:ascii="Times New Roman" w:eastAsia="Times New Roman" w:hAnsi="Times New Roman"/>
                      <w:color w:val="000000"/>
                      <w:sz w:val="16"/>
                      <w:szCs w:val="16"/>
                    </w:rPr>
                  </w:pPr>
                  <w:r w:rsidRPr="002E2006">
                    <w:rPr>
                      <w:rFonts w:ascii="Times New Roman" w:eastAsia="Times New Roman" w:hAnsi="Times New Roman"/>
                      <w:color w:val="000000"/>
                      <w:sz w:val="16"/>
                      <w:szCs w:val="16"/>
                    </w:rPr>
                    <w:t>Республика Мордовия, Ардатовский район</w:t>
                  </w:r>
                </w:p>
              </w:tc>
            </w:tr>
          </w:tbl>
          <w:p w:rsidR="002E2006" w:rsidRPr="002E2006" w:rsidRDefault="002E2006" w:rsidP="002E2006">
            <w:pPr>
              <w:spacing w:after="0" w:line="240" w:lineRule="auto"/>
              <w:jc w:val="both"/>
              <w:rPr>
                <w:rFonts w:ascii="Times New Roman" w:eastAsia="Times New Roman" w:hAnsi="Times New Roman"/>
                <w:sz w:val="22"/>
                <w:szCs w:val="22"/>
              </w:rPr>
            </w:pPr>
          </w:p>
        </w:tc>
      </w:tr>
      <w:tr w:rsidR="002E2006" w:rsidRPr="002E2006" w:rsidTr="00E44B65">
        <w:trPr>
          <w:trHeight w:val="2370"/>
        </w:trPr>
        <w:tc>
          <w:tcPr>
            <w:tcW w:w="581" w:type="dxa"/>
          </w:tcPr>
          <w:p w:rsidR="002E2006" w:rsidRPr="002E2006" w:rsidRDefault="002E2006" w:rsidP="002E2006">
            <w:pPr>
              <w:spacing w:after="0" w:line="240" w:lineRule="auto"/>
              <w:jc w:val="center"/>
              <w:rPr>
                <w:rFonts w:ascii="Times New Roman" w:eastAsia="Times New Roman" w:hAnsi="Times New Roman"/>
                <w:sz w:val="24"/>
                <w:szCs w:val="24"/>
              </w:rPr>
            </w:pPr>
            <w:r w:rsidRPr="002E2006">
              <w:rPr>
                <w:rFonts w:ascii="Times New Roman" w:eastAsia="Times New Roman" w:hAnsi="Times New Roman"/>
                <w:sz w:val="24"/>
                <w:szCs w:val="24"/>
              </w:rPr>
              <w:t>4</w:t>
            </w:r>
          </w:p>
        </w:tc>
        <w:tc>
          <w:tcPr>
            <w:tcW w:w="9135" w:type="dxa"/>
            <w:shd w:val="clear" w:color="auto" w:fill="auto"/>
          </w:tcPr>
          <w:p w:rsidR="002E2006" w:rsidRPr="002E2006" w:rsidRDefault="002E2006" w:rsidP="002E2006">
            <w:pPr>
              <w:spacing w:after="0" w:line="240" w:lineRule="atLeast"/>
              <w:jc w:val="center"/>
              <w:rPr>
                <w:rFonts w:ascii="Times New Roman" w:eastAsia="Times New Roman" w:hAnsi="Times New Roman"/>
              </w:rPr>
            </w:pPr>
            <w:r w:rsidRPr="002E2006">
              <w:rPr>
                <w:rFonts w:ascii="Times New Roman" w:eastAsia="Times New Roman" w:hAnsi="Times New Roman"/>
              </w:rPr>
              <w:t>Администрация Ардатовского муниципального района Республики Мордовия</w:t>
            </w:r>
          </w:p>
          <w:p w:rsidR="002E2006" w:rsidRPr="002E2006" w:rsidRDefault="002E2006" w:rsidP="002E2006">
            <w:pPr>
              <w:spacing w:after="0" w:line="240" w:lineRule="atLeast"/>
              <w:jc w:val="center"/>
              <w:rPr>
                <w:rFonts w:ascii="Times New Roman" w:eastAsia="Times New Roman" w:hAnsi="Times New Roman"/>
              </w:rPr>
            </w:pPr>
            <w:r w:rsidRPr="002E2006">
              <w:rPr>
                <w:rFonts w:ascii="Times New Roman" w:eastAsia="Times New Roman" w:hAnsi="Times New Roman"/>
              </w:rPr>
              <w:t>Адрес: РМ, г. Ардатов, ул. Комсомольская, 121</w:t>
            </w:r>
          </w:p>
          <w:p w:rsidR="002E2006" w:rsidRPr="002E2006" w:rsidRDefault="002E2006" w:rsidP="002E2006">
            <w:pPr>
              <w:spacing w:after="0" w:line="240" w:lineRule="atLeast"/>
              <w:jc w:val="center"/>
              <w:rPr>
                <w:rFonts w:ascii="Times New Roman" w:eastAsia="Times New Roman" w:hAnsi="Times New Roman"/>
              </w:rPr>
            </w:pPr>
            <w:r w:rsidRPr="002E2006">
              <w:rPr>
                <w:rFonts w:ascii="Times New Roman" w:eastAsia="Times New Roman" w:hAnsi="Times New Roman"/>
              </w:rPr>
              <w:t xml:space="preserve">Телефон: (8-834-31) 3-11-93 </w:t>
            </w:r>
          </w:p>
          <w:p w:rsidR="002E2006" w:rsidRPr="002E2006" w:rsidRDefault="002E2006" w:rsidP="002E2006">
            <w:pPr>
              <w:spacing w:after="0" w:line="240" w:lineRule="atLeast"/>
              <w:jc w:val="center"/>
              <w:rPr>
                <w:rFonts w:ascii="Times New Roman" w:eastAsia="Times New Roman" w:hAnsi="Times New Roman"/>
              </w:rPr>
            </w:pPr>
            <w:r w:rsidRPr="002E2006">
              <w:rPr>
                <w:rFonts w:ascii="Times New Roman" w:eastAsia="Times New Roman" w:hAnsi="Times New Roman"/>
              </w:rPr>
              <w:t>Эл.адрес:</w:t>
            </w:r>
            <w:hyperlink r:id="rId132" w:history="1">
              <w:r w:rsidRPr="002E2006">
                <w:rPr>
                  <w:rFonts w:ascii="Times New Roman" w:eastAsia="Times New Roman" w:hAnsi="Times New Roman"/>
                  <w:color w:val="0000FF"/>
                  <w:u w:val="single"/>
                  <w:bdr w:val="none" w:sz="0" w:space="0" w:color="auto" w:frame="1"/>
                  <w:shd w:val="clear" w:color="auto" w:fill="FFFFFF"/>
                </w:rPr>
                <w:t>ardatov@ardatov.e-mordovia.ru, otdim@ardatov.e-mordovia.ru</w:t>
              </w:r>
            </w:hyperlink>
            <w:r w:rsidRPr="002E2006">
              <w:rPr>
                <w:rFonts w:ascii="Times New Roman" w:eastAsia="Times New Roman" w:hAnsi="Times New Roman"/>
              </w:rPr>
              <w:t xml:space="preserve"> </w:t>
            </w:r>
          </w:p>
          <w:p w:rsidR="002E2006" w:rsidRPr="002E2006" w:rsidRDefault="002E2006" w:rsidP="002E2006">
            <w:pPr>
              <w:spacing w:after="0" w:line="312" w:lineRule="auto"/>
              <w:ind w:left="-255"/>
              <w:jc w:val="center"/>
              <w:rPr>
                <w:rFonts w:ascii="Times New Roman" w:eastAsia="Times New Roman" w:hAnsi="Times New Roman"/>
              </w:rPr>
            </w:pPr>
            <w:r w:rsidRPr="002E2006">
              <w:rPr>
                <w:rFonts w:ascii="Times New Roman" w:eastAsia="Times New Roman" w:hAnsi="Times New Roman"/>
              </w:rPr>
              <w:t>Администрация Редкодубского с.п. Ардатовского муниципального района Республики Мордовия</w:t>
            </w:r>
          </w:p>
          <w:p w:rsidR="002E2006" w:rsidRPr="002E2006" w:rsidRDefault="002E2006" w:rsidP="002E2006">
            <w:pPr>
              <w:shd w:val="clear" w:color="auto" w:fill="FFFFFF"/>
              <w:spacing w:after="0" w:line="312" w:lineRule="auto"/>
              <w:jc w:val="center"/>
              <w:textAlignment w:val="baseline"/>
              <w:rPr>
                <w:rFonts w:ascii="Times New Roman" w:eastAsia="Times New Roman" w:hAnsi="Times New Roman"/>
              </w:rPr>
            </w:pPr>
            <w:r w:rsidRPr="002E2006">
              <w:rPr>
                <w:rFonts w:ascii="Times New Roman" w:eastAsia="Times New Roman" w:hAnsi="Times New Roman"/>
              </w:rPr>
              <w:t xml:space="preserve">Адрес: РМ, Ардатовский район, с.Редодубье, </w:t>
            </w:r>
            <w:proofErr w:type="gramStart"/>
            <w:r w:rsidRPr="002E2006">
              <w:rPr>
                <w:rFonts w:ascii="Times New Roman" w:eastAsia="Times New Roman" w:hAnsi="Times New Roman"/>
              </w:rPr>
              <w:t>ул.Ленинская,д.</w:t>
            </w:r>
            <w:proofErr w:type="gramEnd"/>
            <w:r w:rsidRPr="002E2006">
              <w:rPr>
                <w:rFonts w:ascii="Times New Roman" w:eastAsia="Times New Roman" w:hAnsi="Times New Roman"/>
              </w:rPr>
              <w:t xml:space="preserve">57/5     </w:t>
            </w:r>
          </w:p>
          <w:p w:rsidR="002E2006" w:rsidRPr="002E2006" w:rsidRDefault="002E2006" w:rsidP="002E2006">
            <w:pPr>
              <w:shd w:val="clear" w:color="auto" w:fill="FFFFFF"/>
              <w:spacing w:after="0" w:line="312" w:lineRule="auto"/>
              <w:jc w:val="center"/>
              <w:textAlignment w:val="baseline"/>
              <w:rPr>
                <w:rFonts w:ascii="Times New Roman" w:eastAsia="Times New Roman" w:hAnsi="Times New Roman"/>
              </w:rPr>
            </w:pPr>
            <w:r w:rsidRPr="002E2006">
              <w:rPr>
                <w:rFonts w:ascii="Times New Roman" w:eastAsia="Times New Roman" w:hAnsi="Times New Roman"/>
              </w:rPr>
              <w:t>Тел. 8(834-31)2-62-39</w:t>
            </w:r>
            <w:r w:rsidRPr="002E2006">
              <w:rPr>
                <w:rFonts w:ascii="Times New Roman" w:eastAsia="Times New Roman" w:hAnsi="Times New Roman"/>
                <w:color w:val="333333"/>
                <w:shd w:val="clear" w:color="auto" w:fill="FFFFFF"/>
              </w:rPr>
              <w:t xml:space="preserve">. </w:t>
            </w:r>
            <w:proofErr w:type="gramStart"/>
            <w:r w:rsidRPr="002E2006">
              <w:rPr>
                <w:rFonts w:ascii="Times New Roman" w:eastAsia="Times New Roman" w:hAnsi="Times New Roman"/>
              </w:rPr>
              <w:t>Эл.адрес</w:t>
            </w:r>
            <w:proofErr w:type="gramEnd"/>
            <w:r w:rsidRPr="002E2006">
              <w:rPr>
                <w:rFonts w:ascii="Times New Roman" w:eastAsia="Times New Roman" w:hAnsi="Times New Roman"/>
              </w:rPr>
              <w:t xml:space="preserve">: </w:t>
            </w:r>
            <w:r w:rsidRPr="002E2006">
              <w:rPr>
                <w:rFonts w:ascii="Times New Roman" w:eastAsia="Times New Roman" w:hAnsi="Times New Roman"/>
                <w:color w:val="0000FF"/>
              </w:rPr>
              <w:t>remaeva2016@yandex.ru</w:t>
            </w:r>
          </w:p>
          <w:p w:rsidR="002E2006" w:rsidRPr="002E2006" w:rsidRDefault="002E2006" w:rsidP="002E2006">
            <w:pPr>
              <w:spacing w:after="0" w:line="240" w:lineRule="auto"/>
              <w:jc w:val="center"/>
              <w:rPr>
                <w:rFonts w:ascii="Times New Roman" w:eastAsia="Times New Roman" w:hAnsi="Times New Roman"/>
                <w:sz w:val="16"/>
                <w:szCs w:val="16"/>
              </w:rPr>
            </w:pPr>
            <w:r w:rsidRPr="002E2006">
              <w:rPr>
                <w:rFonts w:ascii="Times New Roman" w:eastAsia="Times New Roman" w:hAnsi="Times New Roman"/>
                <w:sz w:val="16"/>
                <w:szCs w:val="16"/>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2E2006" w:rsidRPr="002E2006" w:rsidTr="00E44B65">
        <w:trPr>
          <w:trHeight w:val="1877"/>
        </w:trPr>
        <w:tc>
          <w:tcPr>
            <w:tcW w:w="581" w:type="dxa"/>
          </w:tcPr>
          <w:p w:rsidR="002E2006" w:rsidRPr="002E2006" w:rsidRDefault="002E2006" w:rsidP="002E2006">
            <w:pPr>
              <w:spacing w:after="0" w:line="240" w:lineRule="auto"/>
              <w:jc w:val="center"/>
              <w:rPr>
                <w:rFonts w:ascii="Times New Roman" w:eastAsia="Times New Roman" w:hAnsi="Times New Roman"/>
                <w:sz w:val="24"/>
                <w:szCs w:val="24"/>
              </w:rPr>
            </w:pPr>
            <w:r w:rsidRPr="002E2006">
              <w:rPr>
                <w:rFonts w:ascii="Times New Roman" w:eastAsia="Times New Roman" w:hAnsi="Times New Roman"/>
                <w:sz w:val="24"/>
                <w:szCs w:val="24"/>
              </w:rPr>
              <w:t>5</w:t>
            </w:r>
          </w:p>
        </w:tc>
        <w:tc>
          <w:tcPr>
            <w:tcW w:w="9135" w:type="dxa"/>
          </w:tcPr>
          <w:p w:rsidR="002E2006" w:rsidRPr="002E2006" w:rsidRDefault="002E2006" w:rsidP="002E2006">
            <w:pPr>
              <w:spacing w:after="0" w:line="240" w:lineRule="atLeast"/>
              <w:jc w:val="center"/>
              <w:rPr>
                <w:rFonts w:ascii="Times New Roman" w:eastAsia="Times New Roman" w:hAnsi="Times New Roman"/>
              </w:rPr>
            </w:pPr>
            <w:r w:rsidRPr="002E2006">
              <w:rPr>
                <w:rFonts w:ascii="Times New Roman" w:eastAsia="Times New Roman" w:hAnsi="Times New Roman"/>
              </w:rPr>
              <w:t>Администрация Ардатовского муниципального района Республики Мордовия</w:t>
            </w:r>
          </w:p>
          <w:p w:rsidR="002E2006" w:rsidRPr="002E2006" w:rsidRDefault="002E2006" w:rsidP="002E2006">
            <w:pPr>
              <w:spacing w:after="0" w:line="240" w:lineRule="atLeast"/>
              <w:jc w:val="center"/>
              <w:rPr>
                <w:rFonts w:ascii="Times New Roman" w:eastAsia="Times New Roman" w:hAnsi="Times New Roman"/>
              </w:rPr>
            </w:pPr>
            <w:r w:rsidRPr="002E2006">
              <w:rPr>
                <w:rFonts w:ascii="Times New Roman" w:eastAsia="Times New Roman" w:hAnsi="Times New Roman"/>
              </w:rPr>
              <w:t>Адрес: РМ, г. Ардатов, ул. Комсомольская, 121.</w:t>
            </w:r>
          </w:p>
          <w:p w:rsidR="002E2006" w:rsidRPr="002E2006" w:rsidRDefault="002E2006" w:rsidP="002E2006">
            <w:pPr>
              <w:spacing w:after="0" w:line="240" w:lineRule="auto"/>
              <w:jc w:val="center"/>
              <w:rPr>
                <w:rFonts w:ascii="Times New Roman" w:eastAsia="Times New Roman" w:hAnsi="Times New Roman"/>
              </w:rPr>
            </w:pPr>
            <w:r w:rsidRPr="002E2006">
              <w:rPr>
                <w:rFonts w:ascii="Times New Roman" w:eastAsia="Times New Roman" w:hAnsi="Times New Roman"/>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2E2006" w:rsidRPr="002E2006" w:rsidRDefault="002E2006" w:rsidP="002E2006">
            <w:pPr>
              <w:spacing w:after="0" w:line="240" w:lineRule="auto"/>
              <w:jc w:val="center"/>
              <w:rPr>
                <w:rFonts w:ascii="Times New Roman" w:eastAsia="Times New Roman" w:hAnsi="Times New Roman"/>
                <w:sz w:val="16"/>
                <w:szCs w:val="16"/>
              </w:rPr>
            </w:pPr>
            <w:r w:rsidRPr="002E2006">
              <w:rPr>
                <w:rFonts w:ascii="Times New Roman" w:eastAsia="Times New Roman" w:hAnsi="Times New Roman"/>
                <w:sz w:val="16"/>
                <w:szCs w:val="16"/>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2E2006" w:rsidRPr="002E2006" w:rsidTr="00E44B65">
        <w:trPr>
          <w:trHeight w:val="1833"/>
        </w:trPr>
        <w:tc>
          <w:tcPr>
            <w:tcW w:w="581" w:type="dxa"/>
          </w:tcPr>
          <w:p w:rsidR="002E2006" w:rsidRPr="002E2006" w:rsidRDefault="002E2006" w:rsidP="002E2006">
            <w:pPr>
              <w:spacing w:after="0" w:line="240" w:lineRule="auto"/>
              <w:jc w:val="center"/>
              <w:rPr>
                <w:rFonts w:ascii="Times New Roman" w:eastAsia="Times New Roman" w:hAnsi="Times New Roman"/>
                <w:sz w:val="24"/>
                <w:szCs w:val="24"/>
              </w:rPr>
            </w:pPr>
            <w:r w:rsidRPr="002E2006">
              <w:rPr>
                <w:rFonts w:ascii="Times New Roman" w:eastAsia="Times New Roman" w:hAnsi="Times New Roman"/>
                <w:sz w:val="24"/>
                <w:szCs w:val="24"/>
              </w:rPr>
              <w:t>6</w:t>
            </w:r>
          </w:p>
        </w:tc>
        <w:tc>
          <w:tcPr>
            <w:tcW w:w="9135" w:type="dxa"/>
          </w:tcPr>
          <w:p w:rsidR="002E2006" w:rsidRPr="002E2006" w:rsidRDefault="002E2006" w:rsidP="002E2006">
            <w:pPr>
              <w:autoSpaceDE w:val="0"/>
              <w:autoSpaceDN w:val="0"/>
              <w:adjustRightInd w:val="0"/>
              <w:spacing w:after="0" w:line="240" w:lineRule="auto"/>
              <w:jc w:val="both"/>
              <w:rPr>
                <w:rFonts w:ascii="Times New Roman" w:eastAsia="Times New Roman" w:hAnsi="Times New Roman"/>
                <w:color w:val="000000" w:themeColor="text1"/>
              </w:rPr>
            </w:pPr>
            <w:r w:rsidRPr="002E2006">
              <w:rPr>
                <w:rFonts w:ascii="Times New Roman" w:eastAsia="Times New Roman" w:hAnsi="Times New Roman"/>
                <w:color w:val="000000" w:themeColor="text1"/>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2E2006" w:rsidRPr="002E2006" w:rsidRDefault="002E2006" w:rsidP="002E2006">
            <w:pPr>
              <w:spacing w:after="0" w:line="240" w:lineRule="auto"/>
              <w:jc w:val="both"/>
              <w:rPr>
                <w:rFonts w:ascii="Times New Roman" w:eastAsia="Times New Roman" w:hAnsi="Times New Roman"/>
                <w:color w:val="000000" w:themeColor="text1"/>
              </w:rPr>
            </w:pPr>
            <w:r w:rsidRPr="002E2006">
              <w:rPr>
                <w:rFonts w:ascii="Times New Roman" w:eastAsia="Times New Roman" w:hAnsi="Times New Roman"/>
                <w:color w:val="000000" w:themeColor="text1"/>
              </w:rPr>
              <w:t>2. Решение Совета депутатов Редкодубского сельского поселения Ардатовского муниципального района Республики Мордовия №57 от 16.08.2023 «Об утверждении Генерального плана» правил землепользования и застройки Редкодубского сельского поселения Ардатовского муниципального района Республики Мордовия».</w:t>
            </w:r>
          </w:p>
          <w:p w:rsidR="002E2006" w:rsidRPr="002E2006" w:rsidRDefault="002E2006" w:rsidP="002E2006">
            <w:pPr>
              <w:widowControl w:val="0"/>
              <w:spacing w:after="0" w:line="256" w:lineRule="auto"/>
              <w:ind w:right="214"/>
              <w:jc w:val="both"/>
              <w:rPr>
                <w:rFonts w:ascii="Times New Roman" w:eastAsia="Times New Roman" w:hAnsi="Times New Roman"/>
                <w:color w:val="000000" w:themeColor="text1"/>
              </w:rPr>
            </w:pPr>
            <w:r w:rsidRPr="002E2006">
              <w:rPr>
                <w:rFonts w:ascii="Times New Roman" w:eastAsia="Times New Roman" w:hAnsi="Times New Roman"/>
                <w:color w:val="000000" w:themeColor="text1"/>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2E2006" w:rsidRPr="002E2006" w:rsidTr="00E44B65">
        <w:trPr>
          <w:trHeight w:val="551"/>
        </w:trPr>
        <w:tc>
          <w:tcPr>
            <w:tcW w:w="581" w:type="dxa"/>
          </w:tcPr>
          <w:p w:rsidR="002E2006" w:rsidRPr="002E2006" w:rsidRDefault="002E2006" w:rsidP="002E2006">
            <w:pPr>
              <w:spacing w:after="0" w:line="240" w:lineRule="auto"/>
              <w:jc w:val="center"/>
              <w:rPr>
                <w:rFonts w:ascii="Times New Roman" w:eastAsia="Times New Roman" w:hAnsi="Times New Roman"/>
                <w:sz w:val="24"/>
                <w:szCs w:val="24"/>
              </w:rPr>
            </w:pPr>
            <w:r w:rsidRPr="002E2006">
              <w:rPr>
                <w:rFonts w:ascii="Times New Roman" w:eastAsia="Times New Roman" w:hAnsi="Times New Roman"/>
                <w:sz w:val="24"/>
                <w:szCs w:val="24"/>
              </w:rPr>
              <w:t>7</w:t>
            </w:r>
          </w:p>
        </w:tc>
        <w:tc>
          <w:tcPr>
            <w:tcW w:w="9135" w:type="dxa"/>
          </w:tcPr>
          <w:p w:rsidR="002E2006" w:rsidRPr="002E2006" w:rsidRDefault="008457CE" w:rsidP="002E2006">
            <w:pPr>
              <w:spacing w:after="0" w:line="240" w:lineRule="auto"/>
              <w:ind w:left="-108"/>
              <w:contextualSpacing/>
              <w:jc w:val="center"/>
              <w:rPr>
                <w:rFonts w:ascii="Times New Roman" w:eastAsia="Times New Roman" w:hAnsi="Times New Roman"/>
              </w:rPr>
            </w:pPr>
            <w:hyperlink r:id="rId133" w:history="1">
              <w:r w:rsidR="002E2006" w:rsidRPr="002E2006">
                <w:rPr>
                  <w:rFonts w:ascii="Times New Roman" w:eastAsia="Times New Roman" w:hAnsi="Times New Roman"/>
                  <w:color w:val="0000FF"/>
                  <w:u w:val="single"/>
                </w:rPr>
                <w:t>https://ardatov-rm.ru/</w:t>
              </w:r>
            </w:hyperlink>
          </w:p>
          <w:p w:rsidR="002E2006" w:rsidRPr="002E2006" w:rsidRDefault="002E2006" w:rsidP="002E2006">
            <w:pPr>
              <w:spacing w:after="0" w:line="240" w:lineRule="auto"/>
              <w:ind w:left="-108"/>
              <w:contextualSpacing/>
              <w:jc w:val="center"/>
              <w:rPr>
                <w:rFonts w:ascii="Times New Roman" w:eastAsia="Times New Roman" w:hAnsi="Times New Roman"/>
                <w:sz w:val="16"/>
                <w:szCs w:val="16"/>
                <w:highlight w:val="yellow"/>
              </w:rPr>
            </w:pPr>
            <w:r w:rsidRPr="002E2006">
              <w:rPr>
                <w:rFonts w:ascii="Times New Roman" w:eastAsia="Times New Roman" w:hAnsi="Times New Roman"/>
              </w:rPr>
              <w:t xml:space="preserve"> </w:t>
            </w:r>
            <w:r w:rsidRPr="002E2006">
              <w:rPr>
                <w:rFonts w:ascii="Times New Roman" w:eastAsia="Times New Roman" w:hAnsi="Times New Roman"/>
                <w:sz w:val="16"/>
                <w:szCs w:val="16"/>
              </w:rPr>
              <w:t>(сведения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2E2006" w:rsidRPr="002E2006" w:rsidTr="00E44B65">
        <w:trPr>
          <w:trHeight w:val="931"/>
        </w:trPr>
        <w:tc>
          <w:tcPr>
            <w:tcW w:w="581" w:type="dxa"/>
          </w:tcPr>
          <w:p w:rsidR="002E2006" w:rsidRPr="002E2006" w:rsidRDefault="002E2006" w:rsidP="002E2006">
            <w:pPr>
              <w:spacing w:after="0" w:line="240" w:lineRule="auto"/>
              <w:jc w:val="center"/>
              <w:rPr>
                <w:rFonts w:ascii="Times New Roman" w:eastAsia="Times New Roman" w:hAnsi="Times New Roman"/>
                <w:sz w:val="24"/>
                <w:szCs w:val="24"/>
              </w:rPr>
            </w:pPr>
            <w:r w:rsidRPr="002E2006">
              <w:rPr>
                <w:rFonts w:ascii="Times New Roman" w:eastAsia="Times New Roman" w:hAnsi="Times New Roman"/>
                <w:sz w:val="24"/>
                <w:szCs w:val="24"/>
              </w:rPr>
              <w:t>8</w:t>
            </w:r>
          </w:p>
        </w:tc>
        <w:tc>
          <w:tcPr>
            <w:tcW w:w="9135" w:type="dxa"/>
          </w:tcPr>
          <w:p w:rsidR="002E2006" w:rsidRPr="002E2006" w:rsidRDefault="002E2006" w:rsidP="002E2006">
            <w:pPr>
              <w:spacing w:after="0" w:line="240" w:lineRule="auto"/>
              <w:ind w:left="-108"/>
              <w:contextualSpacing/>
              <w:jc w:val="center"/>
              <w:rPr>
                <w:rFonts w:ascii="Times New Roman" w:eastAsia="Times New Roman" w:hAnsi="Times New Roman"/>
              </w:rPr>
            </w:pPr>
            <w:r w:rsidRPr="002E2006">
              <w:rPr>
                <w:rFonts w:ascii="Times New Roman" w:eastAsia="Times New Roman" w:hAnsi="Times New Roman"/>
              </w:rPr>
              <w:t xml:space="preserve">Графическое описание местоположения границ публичного сервитута, </w:t>
            </w:r>
            <w:r w:rsidRPr="002E2006">
              <w:rPr>
                <w:rFonts w:ascii="Times New Roman" w:eastAsia="Times New Roman" w:hAnsi="Times New Roman"/>
              </w:rPr>
              <w:br/>
              <w:t>а также перечень координат характерных точек этих границ размещены на официальном сайте в сети «Интернет»:</w:t>
            </w:r>
          </w:p>
          <w:p w:rsidR="002E2006" w:rsidRPr="002E2006" w:rsidRDefault="008457CE" w:rsidP="002E2006">
            <w:pPr>
              <w:spacing w:after="0" w:line="240" w:lineRule="auto"/>
              <w:ind w:left="-108"/>
              <w:contextualSpacing/>
              <w:jc w:val="center"/>
              <w:rPr>
                <w:rFonts w:ascii="Times New Roman" w:eastAsia="Times New Roman" w:hAnsi="Times New Roman"/>
                <w:highlight w:val="yellow"/>
              </w:rPr>
            </w:pPr>
            <w:hyperlink r:id="rId134" w:history="1">
              <w:r w:rsidR="002E2006" w:rsidRPr="002E2006">
                <w:rPr>
                  <w:rFonts w:ascii="Times New Roman" w:eastAsia="Times New Roman" w:hAnsi="Times New Roman"/>
                  <w:color w:val="0000FF"/>
                  <w:u w:val="single"/>
                </w:rPr>
                <w:t>https://ardatov-rm.ru/</w:t>
              </w:r>
            </w:hyperlink>
            <w:r w:rsidR="002E2006" w:rsidRPr="002E2006">
              <w:rPr>
                <w:rFonts w:ascii="Times New Roman" w:eastAsia="Times New Roman" w:hAnsi="Times New Roman"/>
              </w:rPr>
              <w:t xml:space="preserve"> </w:t>
            </w:r>
          </w:p>
        </w:tc>
      </w:tr>
    </w:tbl>
    <w:p w:rsidR="002E2006" w:rsidRPr="002E2006" w:rsidRDefault="002E2006" w:rsidP="002E2006">
      <w:pPr>
        <w:spacing w:after="160" w:line="259" w:lineRule="auto"/>
        <w:rPr>
          <w:rFonts w:ascii="Times New Roman" w:eastAsiaTheme="minorHAnsi" w:hAnsi="Times New Roman" w:cs="Times New Roman"/>
          <w:b/>
          <w:sz w:val="24"/>
          <w:szCs w:val="24"/>
          <w:lang w:eastAsia="en-US"/>
        </w:rPr>
      </w:pP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b/>
          <w:sz w:val="24"/>
          <w:szCs w:val="24"/>
          <w:lang w:eastAsia="en-US"/>
        </w:rPr>
        <w:t>Сообщение о возможном установлении публичного сервитута</w:t>
      </w:r>
      <w:r w:rsidRPr="0002687F">
        <w:rPr>
          <w:rFonts w:ascii="Times New Roman" w:eastAsiaTheme="minorHAnsi" w:hAnsi="Times New Roman" w:cs="Times New Roman"/>
          <w:sz w:val="24"/>
          <w:szCs w:val="24"/>
          <w:lang w:eastAsia="en-US"/>
        </w:rPr>
        <w:t xml:space="preserve"> </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sz w:val="24"/>
          <w:szCs w:val="24"/>
          <w:lang w:eastAsia="en-US"/>
        </w:rPr>
        <w:t>сроком на 49 (сорок девять) лет</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sz w:val="24"/>
          <w:szCs w:val="24"/>
          <w:lang w:eastAsia="en-US"/>
        </w:rPr>
        <w:t xml:space="preserve">в интересах ООО «ИНВЕСТ ТРЕЙДХАУС», ИНН 7716799274, </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proofErr w:type="gramStart"/>
      <w:r w:rsidRPr="0002687F">
        <w:rPr>
          <w:rFonts w:ascii="Times New Roman" w:eastAsiaTheme="minorHAnsi" w:hAnsi="Times New Roman" w:cs="Times New Roman"/>
          <w:sz w:val="24"/>
          <w:szCs w:val="24"/>
          <w:lang w:eastAsia="en-US"/>
        </w:rPr>
        <w:t>юр.адрес</w:t>
      </w:r>
      <w:proofErr w:type="gramEnd"/>
      <w:r w:rsidRPr="0002687F">
        <w:rPr>
          <w:rFonts w:ascii="Times New Roman" w:eastAsiaTheme="minorHAnsi" w:hAnsi="Times New Roman" w:cs="Times New Roman"/>
          <w:sz w:val="24"/>
          <w:szCs w:val="24"/>
          <w:lang w:eastAsia="en-US"/>
        </w:rPr>
        <w:t>:</w:t>
      </w:r>
      <w:r w:rsidRPr="0002687F">
        <w:rPr>
          <w:rFonts w:eastAsiaTheme="minorHAnsi"/>
          <w:sz w:val="24"/>
          <w:szCs w:val="24"/>
          <w:lang w:eastAsia="en-US"/>
        </w:rPr>
        <w:t xml:space="preserve"> </w:t>
      </w:r>
      <w:r w:rsidRPr="0002687F">
        <w:rPr>
          <w:rFonts w:ascii="Times New Roman" w:eastAsiaTheme="minorHAnsi" w:hAnsi="Times New Roman" w:cs="Times New Roman"/>
          <w:sz w:val="24"/>
          <w:szCs w:val="24"/>
          <w:lang w:eastAsia="en-US"/>
        </w:rPr>
        <w:t>119071, город Москва, Малая Калужская ул, д. 15 стр.</w:t>
      </w:r>
      <w:r w:rsidRPr="0002687F">
        <w:rPr>
          <w:rFonts w:ascii="Arial" w:eastAsiaTheme="minorHAnsi" w:hAnsi="Arial" w:cs="Arial"/>
          <w:color w:val="35383B"/>
          <w:sz w:val="24"/>
          <w:szCs w:val="24"/>
          <w:shd w:val="clear" w:color="auto" w:fill="FFFFFF"/>
          <w:lang w:eastAsia="en-US"/>
        </w:rPr>
        <w:t xml:space="preserve"> </w:t>
      </w:r>
      <w:r w:rsidRPr="0002687F">
        <w:rPr>
          <w:rFonts w:ascii="Times New Roman" w:eastAsiaTheme="minorHAnsi" w:hAnsi="Times New Roman" w:cs="Times New Roman"/>
          <w:sz w:val="24"/>
          <w:szCs w:val="24"/>
          <w:lang w:eastAsia="en-US"/>
        </w:rPr>
        <w:t>стр. 17, офис 440</w:t>
      </w:r>
    </w:p>
    <w:tbl>
      <w:tblPr>
        <w:tblStyle w:val="6"/>
        <w:tblW w:w="9716" w:type="dxa"/>
        <w:tblInd w:w="-147" w:type="dxa"/>
        <w:tblLayout w:type="fixed"/>
        <w:tblLook w:val="04A0" w:firstRow="1" w:lastRow="0" w:firstColumn="1" w:lastColumn="0" w:noHBand="0" w:noVBand="1"/>
      </w:tblPr>
      <w:tblGrid>
        <w:gridCol w:w="581"/>
        <w:gridCol w:w="9135"/>
      </w:tblGrid>
      <w:tr w:rsidR="0002687F" w:rsidRPr="0002687F" w:rsidTr="00E44B65">
        <w:trPr>
          <w:trHeight w:val="645"/>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1</w:t>
            </w:r>
          </w:p>
        </w:tc>
        <w:tc>
          <w:tcPr>
            <w:tcW w:w="9135"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(уполномоченный орган, которым рассматривается ходатайство </w:t>
            </w:r>
            <w:r w:rsidRPr="0002687F">
              <w:rPr>
                <w:rFonts w:ascii="Times New Roman" w:eastAsiaTheme="minorHAnsi" w:hAnsi="Times New Roman" w:cstheme="minorBidi"/>
                <w:sz w:val="22"/>
                <w:szCs w:val="22"/>
                <w:lang w:eastAsia="en-US"/>
              </w:rPr>
              <w:br/>
              <w:t>об установлении публичного сервитута)</w:t>
            </w:r>
          </w:p>
        </w:tc>
      </w:tr>
      <w:tr w:rsidR="0002687F" w:rsidRPr="0002687F" w:rsidTr="00E44B65">
        <w:trPr>
          <w:trHeight w:val="49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lastRenderedPageBreak/>
              <w:t>2</w:t>
            </w:r>
          </w:p>
        </w:tc>
        <w:tc>
          <w:tcPr>
            <w:tcW w:w="9135"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Эксплуатация линейного объекта системы газоснабжения местного значения «</w:t>
            </w:r>
            <w:r w:rsidRPr="0002687F">
              <w:rPr>
                <w:rFonts w:ascii="Times New Roman" w:eastAsiaTheme="minorHAnsi" w:hAnsi="Times New Roman" w:cstheme="minorBidi"/>
                <w:b/>
                <w:bCs/>
                <w:sz w:val="24"/>
                <w:szCs w:val="24"/>
                <w:lang w:eastAsia="en-US"/>
              </w:rPr>
              <w:t>Газопровод низкого давления с. Редкодубье</w:t>
            </w:r>
            <w:r w:rsidRPr="0002687F">
              <w:rPr>
                <w:rFonts w:ascii="Times New Roman" w:eastAsiaTheme="minorHAnsi" w:hAnsi="Times New Roman" w:cstheme="minorBidi"/>
                <w:b/>
                <w:bCs/>
                <w:sz w:val="22"/>
                <w:szCs w:val="22"/>
                <w:lang w:eastAsia="en-US"/>
              </w:rPr>
              <w:t>».</w:t>
            </w:r>
          </w:p>
        </w:tc>
      </w:tr>
      <w:tr w:rsidR="0002687F" w:rsidRPr="0002687F" w:rsidTr="00E44B65">
        <w:trPr>
          <w:trHeight w:val="2982"/>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3</w:t>
            </w:r>
          </w:p>
        </w:tc>
        <w:tc>
          <w:tcPr>
            <w:tcW w:w="9135" w:type="dxa"/>
          </w:tcPr>
          <w:tbl>
            <w:tblPr>
              <w:tblStyle w:val="6"/>
              <w:tblW w:w="8882" w:type="dxa"/>
              <w:tblInd w:w="3" w:type="dxa"/>
              <w:tblLayout w:type="fixed"/>
              <w:tblLook w:val="04A0" w:firstRow="1" w:lastRow="0" w:firstColumn="1" w:lastColumn="0" w:noHBand="0" w:noVBand="1"/>
            </w:tblPr>
            <w:tblGrid>
              <w:gridCol w:w="2768"/>
              <w:gridCol w:w="6114"/>
            </w:tblGrid>
            <w:tr w:rsidR="0002687F" w:rsidRPr="0002687F" w:rsidTr="00E44B65">
              <w:trPr>
                <w:trHeight w:val="308"/>
              </w:trPr>
              <w:tc>
                <w:tcPr>
                  <w:tcW w:w="2768" w:type="dxa"/>
                  <w:hideMark/>
                </w:tcPr>
                <w:p w:rsidR="0002687F" w:rsidRPr="0002687F" w:rsidRDefault="0002687F" w:rsidP="0002687F">
                  <w:pPr>
                    <w:spacing w:after="160" w:line="259" w:lineRule="auto"/>
                    <w:jc w:val="center"/>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Кадастровый номер земельного участка</w:t>
                  </w:r>
                </w:p>
              </w:tc>
              <w:tc>
                <w:tcPr>
                  <w:tcW w:w="6114" w:type="dxa"/>
                  <w:hideMark/>
                </w:tcPr>
                <w:p w:rsidR="0002687F" w:rsidRPr="0002687F" w:rsidRDefault="0002687F" w:rsidP="0002687F">
                  <w:pPr>
                    <w:spacing w:after="160" w:line="259" w:lineRule="auto"/>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Адрес или иное описание местоположения земельного участка</w:t>
                  </w:r>
                </w:p>
              </w:tc>
            </w:tr>
            <w:tr w:rsidR="0002687F" w:rsidRPr="0002687F" w:rsidTr="00E44B65">
              <w:trPr>
                <w:trHeight w:val="203"/>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Редкодубское сельское поселение, с. Редкодубье</w:t>
                  </w:r>
                </w:p>
              </w:tc>
            </w:tr>
            <w:tr w:rsidR="0002687F" w:rsidRPr="0002687F" w:rsidTr="00E44B65">
              <w:trPr>
                <w:trHeight w:val="221"/>
              </w:trPr>
              <w:tc>
                <w:tcPr>
                  <w:tcW w:w="2768" w:type="dxa"/>
                  <w:tcBorders>
                    <w:top w:val="nil"/>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13:01:0223002:10</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Октябрьская, дом 17</w:t>
                  </w:r>
                </w:p>
              </w:tc>
            </w:tr>
            <w:tr w:rsidR="0002687F" w:rsidRPr="0002687F" w:rsidTr="00E44B65">
              <w:trPr>
                <w:trHeight w:val="256"/>
              </w:trPr>
              <w:tc>
                <w:tcPr>
                  <w:tcW w:w="2768" w:type="dxa"/>
                  <w:tcBorders>
                    <w:top w:val="nil"/>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13:01:0223002:1035</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Октябрьская, дом 99 А</w:t>
                  </w:r>
                </w:p>
              </w:tc>
            </w:tr>
            <w:tr w:rsidR="0002687F" w:rsidRPr="0002687F" w:rsidTr="00E44B65">
              <w:trPr>
                <w:trHeight w:val="121"/>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13:01:0223002:104</w:t>
                  </w:r>
                </w:p>
              </w:tc>
              <w:tc>
                <w:tcPr>
                  <w:tcW w:w="6114" w:type="dxa"/>
                  <w:tcBorders>
                    <w:top w:val="single" w:sz="4" w:space="0" w:color="auto"/>
                  </w:tcBorders>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Ленинская, дом 31</w:t>
                  </w:r>
                </w:p>
              </w:tc>
            </w:tr>
            <w:tr w:rsidR="0002687F" w:rsidRPr="0002687F" w:rsidTr="00E44B65">
              <w:trPr>
                <w:trHeight w:val="121"/>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13:01:0223002:1065</w:t>
                  </w:r>
                </w:p>
              </w:tc>
              <w:tc>
                <w:tcPr>
                  <w:tcW w:w="6114" w:type="dxa"/>
                  <w:tcBorders>
                    <w:top w:val="single" w:sz="4" w:space="0" w:color="auto"/>
                  </w:tcBorders>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Ленинская, 28</w:t>
                  </w:r>
                </w:p>
              </w:tc>
            </w:tr>
            <w:tr w:rsidR="0002687F" w:rsidRPr="0002687F" w:rsidTr="00E44B65">
              <w:trPr>
                <w:trHeight w:val="90"/>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13:01:0223002:12</w:t>
                  </w:r>
                </w:p>
              </w:tc>
              <w:tc>
                <w:tcPr>
                  <w:tcW w:w="6114" w:type="dxa"/>
                  <w:tcBorders>
                    <w:top w:val="single" w:sz="4" w:space="0" w:color="auto"/>
                  </w:tcBorders>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Октябрьская, д. № 25</w:t>
                  </w:r>
                </w:p>
              </w:tc>
            </w:tr>
            <w:tr w:rsidR="0002687F" w:rsidRPr="0002687F" w:rsidTr="00E44B65">
              <w:trPr>
                <w:trHeight w:val="151"/>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13:01:0223002:1229</w:t>
                  </w:r>
                </w:p>
              </w:tc>
              <w:tc>
                <w:tcPr>
                  <w:tcW w:w="6114" w:type="dxa"/>
                  <w:tcBorders>
                    <w:top w:val="single" w:sz="4" w:space="0" w:color="auto"/>
                  </w:tcBorders>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муниципальный район, Редкодубское сельское поселение, с. Редкодубье, ул. Октябрьская, земельный участок 1</w:t>
                  </w:r>
                </w:p>
              </w:tc>
            </w:tr>
            <w:tr w:rsidR="0002687F" w:rsidRPr="0002687F" w:rsidTr="00E44B65">
              <w:trPr>
                <w:trHeight w:val="136"/>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13:01:0223002:1246</w:t>
                  </w:r>
                </w:p>
              </w:tc>
              <w:tc>
                <w:tcPr>
                  <w:tcW w:w="6114" w:type="dxa"/>
                  <w:tcBorders>
                    <w:top w:val="single" w:sz="4" w:space="0" w:color="auto"/>
                  </w:tcBorders>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Ленинская</w:t>
                  </w:r>
                </w:p>
              </w:tc>
            </w:tr>
            <w:tr w:rsidR="0002687F" w:rsidRPr="0002687F" w:rsidTr="00E44B65">
              <w:trPr>
                <w:trHeight w:val="136"/>
              </w:trPr>
              <w:tc>
                <w:tcPr>
                  <w:tcW w:w="2768" w:type="dxa"/>
                  <w:tcBorders>
                    <w:top w:val="nil"/>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13:01:0223002:127</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Киржеманова, дом 3</w:t>
                  </w:r>
                </w:p>
              </w:tc>
            </w:tr>
            <w:tr w:rsidR="0002687F" w:rsidRPr="0002687F" w:rsidTr="00E44B65">
              <w:trPr>
                <w:trHeight w:val="142"/>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13:01:0223002:138</w:t>
                  </w:r>
                </w:p>
              </w:tc>
              <w:tc>
                <w:tcPr>
                  <w:tcW w:w="6114" w:type="dxa"/>
                  <w:tcBorders>
                    <w:top w:val="single" w:sz="4" w:space="0" w:color="auto"/>
                  </w:tcBorders>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Киржеманова, дом 25</w:t>
                  </w:r>
                </w:p>
              </w:tc>
            </w:tr>
            <w:tr w:rsidR="0002687F" w:rsidRPr="0002687F" w:rsidTr="00E44B65">
              <w:trPr>
                <w:trHeight w:val="134"/>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13:01:0223002:146</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Киржеманова, дом 41</w:t>
                  </w:r>
                </w:p>
              </w:tc>
            </w:tr>
            <w:tr w:rsidR="0002687F" w:rsidRPr="0002687F" w:rsidTr="00E44B65">
              <w:trPr>
                <w:trHeight w:val="274"/>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13:01:0223002:159</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Киржеманова, дом 67/1</w:t>
                  </w:r>
                </w:p>
              </w:tc>
            </w:tr>
            <w:tr w:rsidR="0002687F" w:rsidRPr="0002687F" w:rsidTr="00E44B65">
              <w:trPr>
                <w:trHeight w:val="96"/>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13:01:0223002:16</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Октябрьская, дом 35</w:t>
                  </w:r>
                </w:p>
              </w:tc>
            </w:tr>
            <w:tr w:rsidR="0002687F" w:rsidRPr="0002687F" w:rsidTr="00E44B65">
              <w:trPr>
                <w:trHeight w:val="151"/>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13:01:0223002:167</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Киржеманова, дом 85</w:t>
                  </w:r>
                </w:p>
              </w:tc>
            </w:tr>
            <w:tr w:rsidR="0002687F" w:rsidRPr="0002687F" w:rsidTr="00E44B65">
              <w:trPr>
                <w:trHeight w:val="257"/>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13:01:0223002:178</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Киржеманова, дом 109</w:t>
                  </w:r>
                </w:p>
              </w:tc>
            </w:tr>
            <w:tr w:rsidR="0002687F" w:rsidRPr="0002687F" w:rsidTr="00E44B65">
              <w:trPr>
                <w:trHeight w:val="196"/>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13:01:0223002:186</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Киржеманова, дом 120</w:t>
                  </w:r>
                </w:p>
              </w:tc>
            </w:tr>
            <w:tr w:rsidR="0002687F" w:rsidRPr="0002687F" w:rsidTr="00E44B65">
              <w:trPr>
                <w:trHeight w:val="90"/>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13:01:0223002:187</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Киржеманова, дом 118</w:t>
                  </w:r>
                </w:p>
              </w:tc>
            </w:tr>
            <w:tr w:rsidR="0002687F" w:rsidRPr="0002687F" w:rsidTr="00E44B65">
              <w:trPr>
                <w:trHeight w:val="211"/>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lastRenderedPageBreak/>
                    <w:t>13:01:0223002:193</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Киржеманова, дом 102</w:t>
                  </w:r>
                </w:p>
              </w:tc>
            </w:tr>
            <w:tr w:rsidR="0002687F" w:rsidRPr="0002687F" w:rsidTr="00E44B65">
              <w:trPr>
                <w:trHeight w:val="196"/>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13:01:0223002:2</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Октябрьская, 1/2</w:t>
                  </w:r>
                </w:p>
              </w:tc>
            </w:tr>
            <w:tr w:rsidR="0002687F" w:rsidRPr="0002687F" w:rsidTr="00E44B65">
              <w:trPr>
                <w:trHeight w:val="302"/>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13:01:0223002:20</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Октябрьская, уч. 45</w:t>
                  </w:r>
                </w:p>
              </w:tc>
            </w:tr>
            <w:tr w:rsidR="0002687F" w:rsidRPr="0002687F" w:rsidTr="00E44B65">
              <w:trPr>
                <w:trHeight w:val="196"/>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13:01:0223002:207</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Киржеманова, дом 60</w:t>
                  </w:r>
                </w:p>
              </w:tc>
            </w:tr>
            <w:tr w:rsidR="0002687F" w:rsidRPr="0002687F" w:rsidTr="00E44B65">
              <w:trPr>
                <w:trHeight w:val="166"/>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13:01:0223002:210</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Киржеманова, дом 52</w:t>
                  </w:r>
                </w:p>
              </w:tc>
            </w:tr>
            <w:tr w:rsidR="0002687F" w:rsidRPr="0002687F" w:rsidTr="00E44B65">
              <w:trPr>
                <w:trHeight w:val="181"/>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13:01:0223002:213</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Киржеманова, дом 46</w:t>
                  </w:r>
                </w:p>
              </w:tc>
            </w:tr>
            <w:tr w:rsidR="0002687F" w:rsidRPr="0002687F" w:rsidTr="00E44B65">
              <w:trPr>
                <w:trHeight w:val="287"/>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13:01:0223002:216</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Киржеманова, дом 40</w:t>
                  </w:r>
                </w:p>
              </w:tc>
            </w:tr>
            <w:tr w:rsidR="0002687F" w:rsidRPr="0002687F" w:rsidTr="00E44B65">
              <w:trPr>
                <w:trHeight w:val="211"/>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13:01:0223002:225</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Киржеманова, дом 20</w:t>
                  </w:r>
                </w:p>
              </w:tc>
            </w:tr>
            <w:tr w:rsidR="0002687F" w:rsidRPr="0002687F" w:rsidTr="00E44B65">
              <w:trPr>
                <w:trHeight w:val="242"/>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13:01:0223002:232</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Ленинская, дом 70</w:t>
                  </w:r>
                </w:p>
              </w:tc>
            </w:tr>
            <w:tr w:rsidR="0002687F" w:rsidRPr="0002687F" w:rsidTr="00E44B65">
              <w:trPr>
                <w:trHeight w:val="196"/>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13:01:0223002:247</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Ленинская, дом 32</w:t>
                  </w:r>
                </w:p>
              </w:tc>
            </w:tr>
            <w:tr w:rsidR="0002687F" w:rsidRPr="0002687F" w:rsidTr="00E44B65">
              <w:trPr>
                <w:trHeight w:val="257"/>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13:01:0223002:256</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Ленинская, дом 10</w:t>
                  </w:r>
                </w:p>
              </w:tc>
            </w:tr>
            <w:tr w:rsidR="0002687F" w:rsidRPr="0002687F" w:rsidTr="00E44B65">
              <w:trPr>
                <w:trHeight w:val="121"/>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13:01:0223002:348</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Гагарина, дом 45</w:t>
                  </w:r>
                </w:p>
              </w:tc>
            </w:tr>
            <w:tr w:rsidR="0002687F" w:rsidRPr="0002687F" w:rsidTr="00E44B65">
              <w:trPr>
                <w:trHeight w:val="226"/>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13:01:0223002:544</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w:t>
                  </w:r>
                </w:p>
              </w:tc>
            </w:tr>
            <w:tr w:rsidR="0002687F" w:rsidRPr="0002687F" w:rsidTr="00E44B65">
              <w:trPr>
                <w:trHeight w:val="317"/>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13:01:0223002:55</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Октябрьская, дом 67</w:t>
                  </w:r>
                </w:p>
              </w:tc>
            </w:tr>
            <w:tr w:rsidR="0002687F" w:rsidRPr="0002687F" w:rsidTr="00E44B65">
              <w:trPr>
                <w:trHeight w:val="151"/>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13:01:0223002:573</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Ленинская, дом 54</w:t>
                  </w:r>
                </w:p>
              </w:tc>
            </w:tr>
            <w:tr w:rsidR="0002687F" w:rsidRPr="0002687F" w:rsidTr="00E44B65">
              <w:trPr>
                <w:trHeight w:val="181"/>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13:01:0223002:581</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Республика Мордовия, Ардатовский муниципальный район, Редкодубское сельское поселение, с. Редкодубье, ул. Ленинская, 50Б</w:t>
                  </w:r>
                </w:p>
              </w:tc>
            </w:tr>
            <w:tr w:rsidR="0002687F" w:rsidRPr="0002687F" w:rsidTr="00E44B65">
              <w:trPr>
                <w:trHeight w:val="211"/>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13:01:0223002:582</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Республика Мордовия, Ардатовский район, с. Редкодубье</w:t>
                  </w:r>
                </w:p>
              </w:tc>
            </w:tr>
            <w:tr w:rsidR="0002687F" w:rsidRPr="0002687F" w:rsidTr="00E44B65">
              <w:trPr>
                <w:trHeight w:val="196"/>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13:01:0223002:67</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Октябрьская, дом 91</w:t>
                  </w:r>
                </w:p>
              </w:tc>
            </w:tr>
            <w:tr w:rsidR="0002687F" w:rsidRPr="0002687F" w:rsidTr="00E44B65">
              <w:trPr>
                <w:trHeight w:val="136"/>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13:01:0223002:73</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Октябрьская, дом 103</w:t>
                  </w:r>
                </w:p>
              </w:tc>
            </w:tr>
            <w:tr w:rsidR="0002687F" w:rsidRPr="0002687F" w:rsidTr="00E44B65">
              <w:trPr>
                <w:trHeight w:val="257"/>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13:01:0223002:8</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Редкодубье, ул. Октябрьская, 13</w:t>
                  </w:r>
                </w:p>
              </w:tc>
            </w:tr>
          </w:tbl>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p>
        </w:tc>
      </w:tr>
      <w:tr w:rsidR="0002687F" w:rsidRPr="0002687F" w:rsidTr="00E44B65">
        <w:trPr>
          <w:trHeight w:val="290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lastRenderedPageBreak/>
              <w:t>4</w:t>
            </w:r>
          </w:p>
        </w:tc>
        <w:tc>
          <w:tcPr>
            <w:tcW w:w="9135" w:type="dxa"/>
            <w:shd w:val="clear" w:color="auto" w:fill="auto"/>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Телефон: (8-834-31) 3-11-93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Эл.адрес:</w:t>
            </w:r>
            <w:hyperlink r:id="rId135" w:history="1">
              <w:r w:rsidRPr="0002687F">
                <w:rPr>
                  <w:rFonts w:ascii="pt sans" w:eastAsiaTheme="minorHAnsi" w:hAnsi="pt sans" w:cstheme="minorBidi"/>
                  <w:color w:val="0000FF"/>
                  <w:sz w:val="21"/>
                  <w:szCs w:val="21"/>
                  <w:u w:val="single"/>
                  <w:bdr w:val="none" w:sz="0" w:space="0" w:color="auto" w:frame="1"/>
                  <w:shd w:val="clear" w:color="auto" w:fill="FFFFFF"/>
                  <w:lang w:eastAsia="en-US"/>
                </w:rPr>
                <w:t>ardatov@ardatov.e-mordovia.ru, otdim@ardatov.e-mordovia.ru</w:t>
              </w:r>
            </w:hyperlink>
            <w:r w:rsidRPr="0002687F">
              <w:rPr>
                <w:rFonts w:ascii="Times New Roman" w:eastAsiaTheme="minorHAnsi" w:hAnsi="Times New Roman" w:cstheme="minorBidi"/>
                <w:sz w:val="22"/>
                <w:szCs w:val="22"/>
                <w:lang w:eastAsia="en-US"/>
              </w:rPr>
              <w:t xml:space="preserve">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p>
          <w:p w:rsidR="0002687F" w:rsidRPr="0002687F" w:rsidRDefault="0002687F" w:rsidP="0002687F">
            <w:pPr>
              <w:spacing w:after="160" w:line="312" w:lineRule="auto"/>
              <w:ind w:left="-255"/>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Редкодубского с.п. Ардатовского муниципального района Республики Мордовия</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sz w:val="22"/>
                <w:szCs w:val="22"/>
              </w:rPr>
            </w:pPr>
            <w:r w:rsidRPr="0002687F">
              <w:rPr>
                <w:rFonts w:ascii="Times New Roman" w:eastAsia="Times New Roman" w:hAnsi="Times New Roman"/>
                <w:sz w:val="22"/>
                <w:szCs w:val="22"/>
              </w:rPr>
              <w:t xml:space="preserve">Адрес: РМ, Ардатовский район, с.Редодубье, </w:t>
            </w:r>
            <w:proofErr w:type="gramStart"/>
            <w:r w:rsidRPr="0002687F">
              <w:rPr>
                <w:rFonts w:ascii="Times New Roman" w:eastAsia="Times New Roman" w:hAnsi="Times New Roman"/>
                <w:sz w:val="22"/>
                <w:szCs w:val="22"/>
              </w:rPr>
              <w:t>ул.Ленинская,д.</w:t>
            </w:r>
            <w:proofErr w:type="gramEnd"/>
            <w:r w:rsidRPr="0002687F">
              <w:rPr>
                <w:rFonts w:ascii="Times New Roman" w:eastAsia="Times New Roman" w:hAnsi="Times New Roman"/>
                <w:sz w:val="22"/>
                <w:szCs w:val="22"/>
              </w:rPr>
              <w:t xml:space="preserve">57/5     </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sz w:val="22"/>
                <w:szCs w:val="22"/>
              </w:rPr>
            </w:pPr>
            <w:r w:rsidRPr="0002687F">
              <w:rPr>
                <w:rFonts w:ascii="Times New Roman" w:eastAsia="Times New Roman" w:hAnsi="Times New Roman"/>
                <w:sz w:val="22"/>
                <w:szCs w:val="22"/>
              </w:rPr>
              <w:t>Тел. 8(834-31)2-62-39</w:t>
            </w:r>
            <w:r w:rsidRPr="0002687F">
              <w:rPr>
                <w:rFonts w:ascii="pt sans" w:eastAsia="Times New Roman" w:hAnsi="pt sans"/>
                <w:color w:val="333333"/>
                <w:sz w:val="21"/>
                <w:szCs w:val="21"/>
                <w:shd w:val="clear" w:color="auto" w:fill="FFFFFF"/>
              </w:rPr>
              <w:t xml:space="preserve">. </w:t>
            </w:r>
            <w:proofErr w:type="gramStart"/>
            <w:r w:rsidRPr="0002687F">
              <w:rPr>
                <w:rFonts w:ascii="Times New Roman" w:eastAsia="Times New Roman" w:hAnsi="Times New Roman"/>
                <w:sz w:val="22"/>
                <w:szCs w:val="22"/>
              </w:rPr>
              <w:t>Эл.адрес</w:t>
            </w:r>
            <w:proofErr w:type="gramEnd"/>
            <w:r w:rsidRPr="0002687F">
              <w:rPr>
                <w:rFonts w:ascii="Times New Roman" w:eastAsia="Times New Roman" w:hAnsi="Times New Roman"/>
                <w:sz w:val="22"/>
                <w:szCs w:val="22"/>
              </w:rPr>
              <w:t xml:space="preserve">: </w:t>
            </w:r>
            <w:r w:rsidRPr="0002687F">
              <w:rPr>
                <w:rFonts w:ascii="Times New Roman" w:eastAsia="Times New Roman" w:hAnsi="Times New Roman"/>
                <w:color w:val="0000FF"/>
                <w:sz w:val="22"/>
                <w:szCs w:val="22"/>
              </w:rPr>
              <w:t>remaeva2016@yandex.ru</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02687F" w:rsidRPr="0002687F" w:rsidTr="00E44B65">
        <w:trPr>
          <w:trHeight w:val="1877"/>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5</w:t>
            </w:r>
          </w:p>
        </w:tc>
        <w:tc>
          <w:tcPr>
            <w:tcW w:w="9135" w:type="dxa"/>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02687F" w:rsidRPr="0002687F" w:rsidTr="00E44B65">
        <w:trPr>
          <w:trHeight w:val="216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6</w:t>
            </w:r>
          </w:p>
        </w:tc>
        <w:tc>
          <w:tcPr>
            <w:tcW w:w="9135" w:type="dxa"/>
          </w:tcPr>
          <w:p w:rsidR="0002687F" w:rsidRPr="0002687F" w:rsidRDefault="0002687F" w:rsidP="0002687F">
            <w:pPr>
              <w:autoSpaceDE w:val="0"/>
              <w:autoSpaceDN w:val="0"/>
              <w:adjustRightInd w:val="0"/>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02687F" w:rsidRPr="0002687F" w:rsidRDefault="0002687F" w:rsidP="0002687F">
            <w:pPr>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2. Решение Совета депутатов Редкодубского сельского поселения Ардатовского муниципального района Республики Мордовия №57 от 16.08.2023 «Об утверждении Генерального плана» правил землепользования и застройки Редкодубского сельского поселения Ардатовского муниципального района Республики Мордовия».</w:t>
            </w:r>
          </w:p>
          <w:p w:rsidR="0002687F" w:rsidRPr="0002687F" w:rsidRDefault="0002687F" w:rsidP="0002687F">
            <w:pPr>
              <w:widowControl w:val="0"/>
              <w:spacing w:after="160" w:line="256" w:lineRule="auto"/>
              <w:ind w:right="214"/>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02687F" w:rsidRPr="0002687F" w:rsidTr="00E44B65">
        <w:trPr>
          <w:trHeight w:val="1160"/>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7</w:t>
            </w:r>
          </w:p>
        </w:tc>
        <w:tc>
          <w:tcPr>
            <w:tcW w:w="9135" w:type="dxa"/>
          </w:tcPr>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lang w:eastAsia="en-US"/>
              </w:rPr>
            </w:pPr>
            <w:hyperlink r:id="rId136" w:history="1">
              <w:r w:rsidR="0002687F" w:rsidRPr="0002687F">
                <w:rPr>
                  <w:rFonts w:ascii="Times New Roman" w:eastAsiaTheme="minorHAnsi" w:hAnsi="Times New Roman" w:cstheme="minorBidi"/>
                  <w:color w:val="0000FF"/>
                  <w:sz w:val="22"/>
                  <w:szCs w:val="22"/>
                  <w:u w:val="single"/>
                  <w:lang w:eastAsia="en-US"/>
                </w:rPr>
                <w:t>https://ardatov-rm.ru/</w:t>
              </w:r>
            </w:hyperlink>
          </w:p>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r w:rsidRPr="0002687F">
              <w:rPr>
                <w:rFonts w:ascii="Times New Roman" w:eastAsiaTheme="minorHAnsi" w:hAnsi="Times New Roman" w:cstheme="minorBidi"/>
                <w:sz w:val="22"/>
                <w:szCs w:val="22"/>
                <w:lang w:eastAsia="en-US"/>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02687F" w:rsidRPr="0002687F" w:rsidTr="00E44B65">
        <w:trPr>
          <w:trHeight w:val="93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8</w:t>
            </w:r>
          </w:p>
        </w:tc>
        <w:tc>
          <w:tcPr>
            <w:tcW w:w="9135" w:type="dxa"/>
          </w:tcPr>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Графическое описание местоположения границ публичного сервитута, </w:t>
            </w:r>
            <w:r w:rsidRPr="0002687F">
              <w:rPr>
                <w:rFonts w:ascii="Times New Roman" w:eastAsiaTheme="minorHAnsi" w:hAnsi="Times New Roman" w:cstheme="minorBidi"/>
                <w:sz w:val="22"/>
                <w:szCs w:val="22"/>
                <w:lang w:eastAsia="en-US"/>
              </w:rPr>
              <w:br/>
              <w:t>а также перечень координат характерных точек этих границ размещены на официальном сайте в сети «Интернет»:</w:t>
            </w:r>
          </w:p>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hyperlink r:id="rId137" w:history="1">
              <w:r w:rsidR="0002687F" w:rsidRPr="0002687F">
                <w:rPr>
                  <w:rFonts w:ascii="Times New Roman" w:eastAsiaTheme="minorHAnsi" w:hAnsi="Times New Roman" w:cstheme="minorBidi"/>
                  <w:color w:val="0000FF"/>
                  <w:sz w:val="22"/>
                  <w:szCs w:val="22"/>
                  <w:u w:val="single"/>
                  <w:lang w:eastAsia="en-US"/>
                </w:rPr>
                <w:t>https://ardatov-rm.ru/</w:t>
              </w:r>
            </w:hyperlink>
            <w:r w:rsidR="0002687F" w:rsidRPr="0002687F">
              <w:rPr>
                <w:rFonts w:ascii="Times New Roman" w:eastAsiaTheme="minorHAnsi" w:hAnsi="Times New Roman" w:cstheme="minorBidi"/>
                <w:sz w:val="22"/>
                <w:szCs w:val="22"/>
                <w:lang w:eastAsia="en-US"/>
              </w:rPr>
              <w:t xml:space="preserve"> </w:t>
            </w:r>
          </w:p>
        </w:tc>
      </w:tr>
    </w:tbl>
    <w:p w:rsidR="0002687F" w:rsidRPr="0002687F" w:rsidRDefault="0002687F" w:rsidP="0002687F">
      <w:pPr>
        <w:spacing w:after="160" w:line="259" w:lineRule="auto"/>
        <w:rPr>
          <w:rFonts w:ascii="Times New Roman" w:eastAsiaTheme="minorHAnsi" w:hAnsi="Times New Roman" w:cs="Times New Roman"/>
          <w:b/>
          <w:sz w:val="24"/>
          <w:szCs w:val="24"/>
          <w:lang w:eastAsia="en-US"/>
        </w:rPr>
      </w:pP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b/>
          <w:sz w:val="24"/>
          <w:szCs w:val="24"/>
          <w:lang w:eastAsia="en-US"/>
        </w:rPr>
        <w:t>Сообщение о возможном установлении публичного сервитута</w:t>
      </w:r>
      <w:r w:rsidRPr="0002687F">
        <w:rPr>
          <w:rFonts w:ascii="Times New Roman" w:eastAsiaTheme="minorHAnsi" w:hAnsi="Times New Roman" w:cs="Times New Roman"/>
          <w:sz w:val="24"/>
          <w:szCs w:val="24"/>
          <w:lang w:eastAsia="en-US"/>
        </w:rPr>
        <w:t xml:space="preserve"> </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sz w:val="24"/>
          <w:szCs w:val="24"/>
          <w:lang w:eastAsia="en-US"/>
        </w:rPr>
        <w:t>сроком на 49 (сорок девять) лет</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sz w:val="24"/>
          <w:szCs w:val="24"/>
          <w:lang w:eastAsia="en-US"/>
        </w:rPr>
        <w:lastRenderedPageBreak/>
        <w:t xml:space="preserve">в интересах ООО «ИНВЕСТ ТРЕЙДХАУС», ИНН 7716799274, </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proofErr w:type="gramStart"/>
      <w:r w:rsidRPr="0002687F">
        <w:rPr>
          <w:rFonts w:ascii="Times New Roman" w:eastAsiaTheme="minorHAnsi" w:hAnsi="Times New Roman" w:cs="Times New Roman"/>
          <w:sz w:val="24"/>
          <w:szCs w:val="24"/>
          <w:lang w:eastAsia="en-US"/>
        </w:rPr>
        <w:t>юр.адрес</w:t>
      </w:r>
      <w:proofErr w:type="gramEnd"/>
      <w:r w:rsidRPr="0002687F">
        <w:rPr>
          <w:rFonts w:ascii="Times New Roman" w:eastAsiaTheme="minorHAnsi" w:hAnsi="Times New Roman" w:cs="Times New Roman"/>
          <w:sz w:val="24"/>
          <w:szCs w:val="24"/>
          <w:lang w:eastAsia="en-US"/>
        </w:rPr>
        <w:t>:</w:t>
      </w:r>
      <w:r w:rsidRPr="0002687F">
        <w:rPr>
          <w:rFonts w:eastAsiaTheme="minorHAnsi"/>
          <w:sz w:val="24"/>
          <w:szCs w:val="24"/>
          <w:lang w:eastAsia="en-US"/>
        </w:rPr>
        <w:t xml:space="preserve"> </w:t>
      </w:r>
      <w:r w:rsidRPr="0002687F">
        <w:rPr>
          <w:rFonts w:ascii="Times New Roman" w:eastAsiaTheme="minorHAnsi" w:hAnsi="Times New Roman" w:cs="Times New Roman"/>
          <w:sz w:val="24"/>
          <w:szCs w:val="24"/>
          <w:lang w:eastAsia="en-US"/>
        </w:rPr>
        <w:t>119071, город Москва, Малая Калужская ул, д. 15 стр.</w:t>
      </w:r>
      <w:r w:rsidRPr="0002687F">
        <w:rPr>
          <w:rFonts w:ascii="Arial" w:eastAsiaTheme="minorHAnsi" w:hAnsi="Arial" w:cs="Arial"/>
          <w:color w:val="35383B"/>
          <w:sz w:val="24"/>
          <w:szCs w:val="24"/>
          <w:shd w:val="clear" w:color="auto" w:fill="FFFFFF"/>
          <w:lang w:eastAsia="en-US"/>
        </w:rPr>
        <w:t xml:space="preserve"> </w:t>
      </w:r>
      <w:r w:rsidRPr="0002687F">
        <w:rPr>
          <w:rFonts w:ascii="Times New Roman" w:eastAsiaTheme="minorHAnsi" w:hAnsi="Times New Roman" w:cs="Times New Roman"/>
          <w:sz w:val="24"/>
          <w:szCs w:val="24"/>
          <w:lang w:eastAsia="en-US"/>
        </w:rPr>
        <w:t>стр. 17, офис 440</w:t>
      </w:r>
    </w:p>
    <w:tbl>
      <w:tblPr>
        <w:tblStyle w:val="71"/>
        <w:tblW w:w="9716" w:type="dxa"/>
        <w:tblInd w:w="-147" w:type="dxa"/>
        <w:tblLayout w:type="fixed"/>
        <w:tblLook w:val="04A0" w:firstRow="1" w:lastRow="0" w:firstColumn="1" w:lastColumn="0" w:noHBand="0" w:noVBand="1"/>
      </w:tblPr>
      <w:tblGrid>
        <w:gridCol w:w="581"/>
        <w:gridCol w:w="9135"/>
      </w:tblGrid>
      <w:tr w:rsidR="0002687F" w:rsidRPr="0002687F" w:rsidTr="00E44B65">
        <w:trPr>
          <w:trHeight w:val="645"/>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1</w:t>
            </w:r>
          </w:p>
        </w:tc>
        <w:tc>
          <w:tcPr>
            <w:tcW w:w="9135"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(уполномоченный орган, которым рассматривается ходатайство </w:t>
            </w:r>
            <w:r w:rsidRPr="0002687F">
              <w:rPr>
                <w:rFonts w:ascii="Times New Roman" w:eastAsiaTheme="minorHAnsi" w:hAnsi="Times New Roman" w:cstheme="minorBidi"/>
                <w:sz w:val="22"/>
                <w:szCs w:val="22"/>
                <w:lang w:eastAsia="en-US"/>
              </w:rPr>
              <w:br/>
              <w:t>об установлении публичного сервитута)</w:t>
            </w:r>
          </w:p>
        </w:tc>
      </w:tr>
      <w:tr w:rsidR="0002687F" w:rsidRPr="0002687F" w:rsidTr="00E44B65">
        <w:trPr>
          <w:trHeight w:val="49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2</w:t>
            </w:r>
          </w:p>
        </w:tc>
        <w:tc>
          <w:tcPr>
            <w:tcW w:w="9135"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Эксплуатация линейного объекта системы газоснабжения местного значения «Надземный газопровод низкого давления по ул. Центральная, Нижняя, Верхняя с. Смольково Ардатовского района».</w:t>
            </w:r>
          </w:p>
        </w:tc>
      </w:tr>
      <w:tr w:rsidR="0002687F" w:rsidRPr="0002687F" w:rsidTr="00E44B65">
        <w:trPr>
          <w:trHeight w:val="2982"/>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3</w:t>
            </w:r>
          </w:p>
        </w:tc>
        <w:tc>
          <w:tcPr>
            <w:tcW w:w="9135" w:type="dxa"/>
          </w:tcPr>
          <w:tbl>
            <w:tblPr>
              <w:tblStyle w:val="71"/>
              <w:tblW w:w="8882" w:type="dxa"/>
              <w:tblInd w:w="3" w:type="dxa"/>
              <w:tblLayout w:type="fixed"/>
              <w:tblLook w:val="04A0" w:firstRow="1" w:lastRow="0" w:firstColumn="1" w:lastColumn="0" w:noHBand="0" w:noVBand="1"/>
            </w:tblPr>
            <w:tblGrid>
              <w:gridCol w:w="2768"/>
              <w:gridCol w:w="6114"/>
            </w:tblGrid>
            <w:tr w:rsidR="0002687F" w:rsidRPr="0002687F" w:rsidTr="00E44B65">
              <w:trPr>
                <w:trHeight w:val="308"/>
              </w:trPr>
              <w:tc>
                <w:tcPr>
                  <w:tcW w:w="2768" w:type="dxa"/>
                  <w:hideMark/>
                </w:tcPr>
                <w:p w:rsidR="0002687F" w:rsidRPr="0002687F" w:rsidRDefault="0002687F" w:rsidP="0002687F">
                  <w:pPr>
                    <w:spacing w:after="160" w:line="259" w:lineRule="auto"/>
                    <w:jc w:val="center"/>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Кадастровый номер земельного участка</w:t>
                  </w:r>
                </w:p>
              </w:tc>
              <w:tc>
                <w:tcPr>
                  <w:tcW w:w="6114" w:type="dxa"/>
                  <w:hideMark/>
                </w:tcPr>
                <w:p w:rsidR="0002687F" w:rsidRPr="0002687F" w:rsidRDefault="0002687F" w:rsidP="0002687F">
                  <w:pPr>
                    <w:spacing w:after="160" w:line="259" w:lineRule="auto"/>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Адрес или иное описание местоположения земельного участка</w:t>
                  </w:r>
                </w:p>
              </w:tc>
            </w:tr>
            <w:tr w:rsidR="0002687F" w:rsidRPr="0002687F" w:rsidTr="00E44B65">
              <w:trPr>
                <w:trHeight w:val="203"/>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13:01:0227003:51</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Смольково, ул. Центральная, дом 49</w:t>
                  </w:r>
                </w:p>
              </w:tc>
            </w:tr>
            <w:tr w:rsidR="0002687F" w:rsidRPr="0002687F" w:rsidTr="00E44B65">
              <w:trPr>
                <w:trHeight w:val="221"/>
              </w:trPr>
              <w:tc>
                <w:tcPr>
                  <w:tcW w:w="2768" w:type="dxa"/>
                  <w:tcBorders>
                    <w:top w:val="nil"/>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13:01:0227003:99</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Смольково, ул. Центральная, дом 36-а</w:t>
                  </w:r>
                </w:p>
              </w:tc>
            </w:tr>
            <w:tr w:rsidR="0002687F" w:rsidRPr="0002687F" w:rsidTr="00E44B65">
              <w:trPr>
                <w:trHeight w:val="256"/>
              </w:trPr>
              <w:tc>
                <w:tcPr>
                  <w:tcW w:w="2768" w:type="dxa"/>
                  <w:tcBorders>
                    <w:top w:val="nil"/>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13:01:0227003:93</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Смольково, ул. Центральная, дом 31</w:t>
                  </w:r>
                </w:p>
              </w:tc>
            </w:tr>
            <w:tr w:rsidR="0002687F" w:rsidRPr="0002687F" w:rsidTr="00E44B65">
              <w:trPr>
                <w:trHeight w:val="121"/>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13:01:0227003:201</w:t>
                  </w:r>
                </w:p>
              </w:tc>
              <w:tc>
                <w:tcPr>
                  <w:tcW w:w="6114" w:type="dxa"/>
                  <w:tcBorders>
                    <w:top w:val="single" w:sz="4" w:space="0" w:color="auto"/>
                  </w:tcBorders>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Смольково, ул. Центральная, д. 17</w:t>
                  </w:r>
                </w:p>
              </w:tc>
            </w:tr>
            <w:tr w:rsidR="0002687F" w:rsidRPr="0002687F" w:rsidTr="00E44B65">
              <w:trPr>
                <w:trHeight w:val="121"/>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13:01:0227003:85</w:t>
                  </w:r>
                </w:p>
              </w:tc>
              <w:tc>
                <w:tcPr>
                  <w:tcW w:w="6114" w:type="dxa"/>
                  <w:tcBorders>
                    <w:top w:val="single" w:sz="4" w:space="0" w:color="auto"/>
                  </w:tcBorders>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Смольково, ул. Центральная, дом 18</w:t>
                  </w:r>
                </w:p>
              </w:tc>
            </w:tr>
            <w:tr w:rsidR="0002687F" w:rsidRPr="0002687F" w:rsidTr="00E44B65">
              <w:trPr>
                <w:trHeight w:val="90"/>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13:01:0227003:19</w:t>
                  </w:r>
                </w:p>
              </w:tc>
              <w:tc>
                <w:tcPr>
                  <w:tcW w:w="6114" w:type="dxa"/>
                  <w:tcBorders>
                    <w:top w:val="single" w:sz="4" w:space="0" w:color="auto"/>
                  </w:tcBorders>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Смольково, ул. Центральная, дом 12</w:t>
                  </w:r>
                </w:p>
              </w:tc>
            </w:tr>
            <w:tr w:rsidR="0002687F" w:rsidRPr="0002687F" w:rsidTr="00E44B65">
              <w:trPr>
                <w:trHeight w:val="151"/>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13:01:0227003:83</w:t>
                  </w:r>
                </w:p>
              </w:tc>
              <w:tc>
                <w:tcPr>
                  <w:tcW w:w="6114" w:type="dxa"/>
                  <w:tcBorders>
                    <w:top w:val="single" w:sz="4" w:space="0" w:color="auto"/>
                  </w:tcBorders>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Смольково, ул. Центральная, дом 11</w:t>
                  </w:r>
                </w:p>
              </w:tc>
            </w:tr>
            <w:tr w:rsidR="0002687F" w:rsidRPr="0002687F" w:rsidTr="00E44B65">
              <w:trPr>
                <w:trHeight w:val="136"/>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13:01:0227003:208</w:t>
                  </w:r>
                </w:p>
              </w:tc>
              <w:tc>
                <w:tcPr>
                  <w:tcW w:w="6114" w:type="dxa"/>
                  <w:tcBorders>
                    <w:top w:val="single" w:sz="4" w:space="0" w:color="auto"/>
                  </w:tcBorders>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Смольково, ул. Центральная, 10А</w:t>
                  </w:r>
                </w:p>
              </w:tc>
            </w:tr>
            <w:tr w:rsidR="0002687F" w:rsidRPr="0002687F" w:rsidTr="00E44B65">
              <w:trPr>
                <w:trHeight w:val="136"/>
              </w:trPr>
              <w:tc>
                <w:tcPr>
                  <w:tcW w:w="2768" w:type="dxa"/>
                  <w:tcBorders>
                    <w:top w:val="nil"/>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13:01:0227003:17</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Смольково, ул. Центральная, дом 10</w:t>
                  </w:r>
                </w:p>
              </w:tc>
            </w:tr>
            <w:tr w:rsidR="0002687F" w:rsidRPr="0002687F" w:rsidTr="00E44B65">
              <w:trPr>
                <w:trHeight w:val="142"/>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13:01:0227003:12</w:t>
                  </w:r>
                </w:p>
              </w:tc>
              <w:tc>
                <w:tcPr>
                  <w:tcW w:w="6114" w:type="dxa"/>
                  <w:tcBorders>
                    <w:top w:val="single" w:sz="4" w:space="0" w:color="auto"/>
                  </w:tcBorders>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Смольково, ул. Центральная, дом 1</w:t>
                  </w:r>
                </w:p>
              </w:tc>
            </w:tr>
            <w:tr w:rsidR="0002687F" w:rsidRPr="0002687F" w:rsidTr="00E44B65">
              <w:trPr>
                <w:trHeight w:val="134"/>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13:01:0227003:121</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Смольково</w:t>
                  </w:r>
                </w:p>
              </w:tc>
            </w:tr>
            <w:tr w:rsidR="0002687F" w:rsidRPr="0002687F" w:rsidTr="00E44B65">
              <w:trPr>
                <w:trHeight w:val="274"/>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13:01:0227001</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Редкодубское сельское поселение</w:t>
                  </w:r>
                </w:p>
              </w:tc>
            </w:tr>
            <w:tr w:rsidR="0002687F" w:rsidRPr="0002687F" w:rsidTr="00E44B65">
              <w:trPr>
                <w:trHeight w:val="96"/>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13:01:0227003</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Редкодубское сельское поселение, с. Смольково</w:t>
                  </w:r>
                </w:p>
              </w:tc>
            </w:tr>
          </w:tbl>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p>
        </w:tc>
      </w:tr>
      <w:tr w:rsidR="0002687F" w:rsidRPr="0002687F" w:rsidTr="00E44B65">
        <w:trPr>
          <w:trHeight w:val="284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lastRenderedPageBreak/>
              <w:t>4</w:t>
            </w:r>
          </w:p>
        </w:tc>
        <w:tc>
          <w:tcPr>
            <w:tcW w:w="9135" w:type="dxa"/>
            <w:shd w:val="clear" w:color="auto" w:fill="auto"/>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Телефон: (8-834-31) 3-11-93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Эл.адрес:</w:t>
            </w:r>
            <w:hyperlink r:id="rId138" w:history="1">
              <w:r w:rsidRPr="0002687F">
                <w:rPr>
                  <w:rFonts w:ascii="pt sans" w:eastAsiaTheme="minorHAnsi" w:hAnsi="pt sans" w:cstheme="minorBidi"/>
                  <w:color w:val="0000FF"/>
                  <w:sz w:val="21"/>
                  <w:szCs w:val="21"/>
                  <w:u w:val="single"/>
                  <w:bdr w:val="none" w:sz="0" w:space="0" w:color="auto" w:frame="1"/>
                  <w:shd w:val="clear" w:color="auto" w:fill="FFFFFF"/>
                  <w:lang w:eastAsia="en-US"/>
                </w:rPr>
                <w:t>ardatov@ardatov.e-mordovia.ru, otdim@ardatov.e-mordovia.ru</w:t>
              </w:r>
            </w:hyperlink>
            <w:r w:rsidRPr="0002687F">
              <w:rPr>
                <w:rFonts w:ascii="Times New Roman" w:eastAsiaTheme="minorHAnsi" w:hAnsi="Times New Roman" w:cstheme="minorBidi"/>
                <w:sz w:val="22"/>
                <w:szCs w:val="22"/>
                <w:lang w:eastAsia="en-US"/>
              </w:rPr>
              <w:t xml:space="preserve"> </w:t>
            </w:r>
          </w:p>
          <w:p w:rsidR="0002687F" w:rsidRPr="0002687F" w:rsidRDefault="0002687F" w:rsidP="0002687F">
            <w:pPr>
              <w:spacing w:after="160" w:line="312" w:lineRule="auto"/>
              <w:ind w:left="-255"/>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Редкодубского с.п. Ардатовского муниципального района Республики Мордовия</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sz w:val="22"/>
                <w:szCs w:val="22"/>
              </w:rPr>
            </w:pPr>
            <w:r w:rsidRPr="0002687F">
              <w:rPr>
                <w:rFonts w:ascii="Times New Roman" w:eastAsia="Times New Roman" w:hAnsi="Times New Roman"/>
                <w:sz w:val="22"/>
                <w:szCs w:val="22"/>
              </w:rPr>
              <w:t xml:space="preserve">Адрес: РМ, Ардатовский район, с.Редодубье, </w:t>
            </w:r>
            <w:proofErr w:type="gramStart"/>
            <w:r w:rsidRPr="0002687F">
              <w:rPr>
                <w:rFonts w:ascii="Times New Roman" w:eastAsia="Times New Roman" w:hAnsi="Times New Roman"/>
                <w:sz w:val="22"/>
                <w:szCs w:val="22"/>
              </w:rPr>
              <w:t>ул.Ленинская,д.</w:t>
            </w:r>
            <w:proofErr w:type="gramEnd"/>
            <w:r w:rsidRPr="0002687F">
              <w:rPr>
                <w:rFonts w:ascii="Times New Roman" w:eastAsia="Times New Roman" w:hAnsi="Times New Roman"/>
                <w:sz w:val="22"/>
                <w:szCs w:val="22"/>
              </w:rPr>
              <w:t xml:space="preserve">57/5     </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sz w:val="22"/>
                <w:szCs w:val="22"/>
              </w:rPr>
            </w:pPr>
            <w:r w:rsidRPr="0002687F">
              <w:rPr>
                <w:rFonts w:ascii="Times New Roman" w:eastAsia="Times New Roman" w:hAnsi="Times New Roman"/>
                <w:sz w:val="22"/>
                <w:szCs w:val="22"/>
              </w:rPr>
              <w:t>Тел. 8(834-31)2-62-39</w:t>
            </w:r>
            <w:r w:rsidRPr="0002687F">
              <w:rPr>
                <w:rFonts w:ascii="pt sans" w:eastAsia="Times New Roman" w:hAnsi="pt sans"/>
                <w:color w:val="333333"/>
                <w:sz w:val="21"/>
                <w:szCs w:val="21"/>
                <w:shd w:val="clear" w:color="auto" w:fill="FFFFFF"/>
              </w:rPr>
              <w:t xml:space="preserve">. </w:t>
            </w:r>
            <w:proofErr w:type="gramStart"/>
            <w:r w:rsidRPr="0002687F">
              <w:rPr>
                <w:rFonts w:ascii="Times New Roman" w:eastAsia="Times New Roman" w:hAnsi="Times New Roman"/>
                <w:sz w:val="22"/>
                <w:szCs w:val="22"/>
              </w:rPr>
              <w:t>Эл.адрес</w:t>
            </w:r>
            <w:proofErr w:type="gramEnd"/>
            <w:r w:rsidRPr="0002687F">
              <w:rPr>
                <w:rFonts w:ascii="Times New Roman" w:eastAsia="Times New Roman" w:hAnsi="Times New Roman"/>
                <w:sz w:val="22"/>
                <w:szCs w:val="22"/>
              </w:rPr>
              <w:t xml:space="preserve">: </w:t>
            </w:r>
            <w:r w:rsidRPr="0002687F">
              <w:rPr>
                <w:rFonts w:ascii="Times New Roman" w:eastAsia="Times New Roman" w:hAnsi="Times New Roman"/>
                <w:color w:val="0000FF"/>
                <w:sz w:val="22"/>
                <w:szCs w:val="22"/>
              </w:rPr>
              <w:t>remaeva2016@yandex.ru</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02687F" w:rsidRPr="0002687F" w:rsidTr="00E44B65">
        <w:trPr>
          <w:trHeight w:val="1877"/>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5</w:t>
            </w:r>
          </w:p>
        </w:tc>
        <w:tc>
          <w:tcPr>
            <w:tcW w:w="9135" w:type="dxa"/>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02687F" w:rsidRPr="0002687F" w:rsidTr="00E44B65">
        <w:trPr>
          <w:trHeight w:val="1833"/>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6</w:t>
            </w:r>
          </w:p>
        </w:tc>
        <w:tc>
          <w:tcPr>
            <w:tcW w:w="9135" w:type="dxa"/>
          </w:tcPr>
          <w:p w:rsidR="0002687F" w:rsidRPr="0002687F" w:rsidRDefault="0002687F" w:rsidP="0002687F">
            <w:pPr>
              <w:autoSpaceDE w:val="0"/>
              <w:autoSpaceDN w:val="0"/>
              <w:adjustRightInd w:val="0"/>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02687F" w:rsidRPr="0002687F" w:rsidRDefault="0002687F" w:rsidP="0002687F">
            <w:pPr>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2. Решение Совета депутатов Редкодубского сельского поселения Ардатовского муниципального района Республики Мордовия №57 от 16.08.2023 «Об утверждении Генерального плана» правил землепользования и застройки Редкодубского сельского поселения Ардатовского муниципального района Республики Мордовия».</w:t>
            </w:r>
          </w:p>
          <w:p w:rsidR="0002687F" w:rsidRPr="0002687F" w:rsidRDefault="0002687F" w:rsidP="0002687F">
            <w:pPr>
              <w:widowControl w:val="0"/>
              <w:spacing w:after="160" w:line="256" w:lineRule="auto"/>
              <w:ind w:right="214"/>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02687F" w:rsidRPr="0002687F" w:rsidTr="00E44B65">
        <w:trPr>
          <w:trHeight w:val="55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7</w:t>
            </w:r>
          </w:p>
        </w:tc>
        <w:tc>
          <w:tcPr>
            <w:tcW w:w="9135" w:type="dxa"/>
          </w:tcPr>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lang w:eastAsia="en-US"/>
              </w:rPr>
            </w:pPr>
            <w:hyperlink r:id="rId139" w:history="1">
              <w:r w:rsidR="0002687F" w:rsidRPr="0002687F">
                <w:rPr>
                  <w:rFonts w:ascii="Times New Roman" w:eastAsiaTheme="minorHAnsi" w:hAnsi="Times New Roman" w:cstheme="minorBidi"/>
                  <w:color w:val="0000FF"/>
                  <w:sz w:val="22"/>
                  <w:szCs w:val="22"/>
                  <w:u w:val="single"/>
                  <w:lang w:eastAsia="en-US"/>
                </w:rPr>
                <w:t>https://ardatov-rm.ru/</w:t>
              </w:r>
            </w:hyperlink>
          </w:p>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r w:rsidRPr="0002687F">
              <w:rPr>
                <w:rFonts w:ascii="Times New Roman" w:eastAsiaTheme="minorHAnsi" w:hAnsi="Times New Roman" w:cstheme="minorBidi"/>
                <w:sz w:val="22"/>
                <w:szCs w:val="22"/>
                <w:lang w:eastAsia="en-US"/>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02687F" w:rsidRPr="0002687F" w:rsidTr="00E44B65">
        <w:trPr>
          <w:trHeight w:val="93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8</w:t>
            </w:r>
          </w:p>
        </w:tc>
        <w:tc>
          <w:tcPr>
            <w:tcW w:w="9135" w:type="dxa"/>
          </w:tcPr>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Графическое описание местоположения границ публичного сервитута, </w:t>
            </w:r>
            <w:r w:rsidRPr="0002687F">
              <w:rPr>
                <w:rFonts w:ascii="Times New Roman" w:eastAsiaTheme="minorHAnsi" w:hAnsi="Times New Roman" w:cstheme="minorBidi"/>
                <w:sz w:val="22"/>
                <w:szCs w:val="22"/>
                <w:lang w:eastAsia="en-US"/>
              </w:rPr>
              <w:br/>
              <w:t>а также перечень координат характерных точек этих границ размещены на официальном сайте в сети «Интернет»:</w:t>
            </w:r>
          </w:p>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hyperlink r:id="rId140" w:history="1">
              <w:r w:rsidR="0002687F" w:rsidRPr="0002687F">
                <w:rPr>
                  <w:rFonts w:ascii="Times New Roman" w:eastAsiaTheme="minorHAnsi" w:hAnsi="Times New Roman" w:cstheme="minorBidi"/>
                  <w:color w:val="0000FF"/>
                  <w:sz w:val="22"/>
                  <w:szCs w:val="22"/>
                  <w:u w:val="single"/>
                  <w:lang w:eastAsia="en-US"/>
                </w:rPr>
                <w:t>https://ardatov-rm.ru/</w:t>
              </w:r>
            </w:hyperlink>
            <w:r w:rsidR="0002687F" w:rsidRPr="0002687F">
              <w:rPr>
                <w:rFonts w:ascii="Times New Roman" w:eastAsiaTheme="minorHAnsi" w:hAnsi="Times New Roman" w:cstheme="minorBidi"/>
                <w:sz w:val="22"/>
                <w:szCs w:val="22"/>
                <w:lang w:eastAsia="en-US"/>
              </w:rPr>
              <w:t xml:space="preserve"> </w:t>
            </w:r>
          </w:p>
        </w:tc>
      </w:tr>
    </w:tbl>
    <w:p w:rsidR="0002687F" w:rsidRPr="0002687F" w:rsidRDefault="0002687F" w:rsidP="0002687F">
      <w:pPr>
        <w:spacing w:after="160" w:line="259" w:lineRule="auto"/>
        <w:rPr>
          <w:rFonts w:ascii="Times New Roman" w:eastAsiaTheme="minorHAnsi" w:hAnsi="Times New Roman" w:cs="Times New Roman"/>
          <w:b/>
          <w:sz w:val="24"/>
          <w:szCs w:val="24"/>
          <w:lang w:eastAsia="en-US"/>
        </w:rPr>
      </w:pP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b/>
          <w:sz w:val="24"/>
          <w:szCs w:val="24"/>
          <w:lang w:eastAsia="en-US"/>
        </w:rPr>
        <w:t>Сообщение о возможном установлении публичного сервитута</w:t>
      </w:r>
      <w:r w:rsidRPr="0002687F">
        <w:rPr>
          <w:rFonts w:ascii="Times New Roman" w:eastAsiaTheme="minorHAnsi" w:hAnsi="Times New Roman" w:cs="Times New Roman"/>
          <w:sz w:val="24"/>
          <w:szCs w:val="24"/>
          <w:lang w:eastAsia="en-US"/>
        </w:rPr>
        <w:t xml:space="preserve"> </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sz w:val="24"/>
          <w:szCs w:val="24"/>
          <w:lang w:eastAsia="en-US"/>
        </w:rPr>
        <w:t>сроком на 49 (сорок девять) лет</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sz w:val="24"/>
          <w:szCs w:val="24"/>
          <w:lang w:eastAsia="en-US"/>
        </w:rPr>
        <w:t xml:space="preserve">в интересах ООО «ИНВЕСТ ТРЕЙДХАУС», ИНН 7716799274, </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proofErr w:type="gramStart"/>
      <w:r w:rsidRPr="0002687F">
        <w:rPr>
          <w:rFonts w:ascii="Times New Roman" w:eastAsiaTheme="minorHAnsi" w:hAnsi="Times New Roman" w:cs="Times New Roman"/>
          <w:sz w:val="24"/>
          <w:szCs w:val="24"/>
          <w:lang w:eastAsia="en-US"/>
        </w:rPr>
        <w:t>юр.адрес</w:t>
      </w:r>
      <w:proofErr w:type="gramEnd"/>
      <w:r w:rsidRPr="0002687F">
        <w:rPr>
          <w:rFonts w:ascii="Times New Roman" w:eastAsiaTheme="minorHAnsi" w:hAnsi="Times New Roman" w:cs="Times New Roman"/>
          <w:sz w:val="24"/>
          <w:szCs w:val="24"/>
          <w:lang w:eastAsia="en-US"/>
        </w:rPr>
        <w:t>:</w:t>
      </w:r>
      <w:r w:rsidRPr="0002687F">
        <w:rPr>
          <w:rFonts w:eastAsiaTheme="minorHAnsi"/>
          <w:sz w:val="24"/>
          <w:szCs w:val="24"/>
          <w:lang w:eastAsia="en-US"/>
        </w:rPr>
        <w:t xml:space="preserve"> </w:t>
      </w:r>
      <w:r w:rsidRPr="0002687F">
        <w:rPr>
          <w:rFonts w:ascii="Times New Roman" w:eastAsiaTheme="minorHAnsi" w:hAnsi="Times New Roman" w:cs="Times New Roman"/>
          <w:sz w:val="24"/>
          <w:szCs w:val="24"/>
          <w:lang w:eastAsia="en-US"/>
        </w:rPr>
        <w:t>119071, город Москва, Малая Калужская ул, д. 15 стр.</w:t>
      </w:r>
      <w:r w:rsidRPr="0002687F">
        <w:rPr>
          <w:rFonts w:ascii="Arial" w:eastAsiaTheme="minorHAnsi" w:hAnsi="Arial" w:cs="Arial"/>
          <w:color w:val="35383B"/>
          <w:sz w:val="24"/>
          <w:szCs w:val="24"/>
          <w:shd w:val="clear" w:color="auto" w:fill="FFFFFF"/>
          <w:lang w:eastAsia="en-US"/>
        </w:rPr>
        <w:t xml:space="preserve"> </w:t>
      </w:r>
      <w:r w:rsidRPr="0002687F">
        <w:rPr>
          <w:rFonts w:ascii="Times New Roman" w:eastAsiaTheme="minorHAnsi" w:hAnsi="Times New Roman" w:cs="Times New Roman"/>
          <w:sz w:val="24"/>
          <w:szCs w:val="24"/>
          <w:lang w:eastAsia="en-US"/>
        </w:rPr>
        <w:t>стр. 17, офис 440</w:t>
      </w:r>
    </w:p>
    <w:tbl>
      <w:tblPr>
        <w:tblStyle w:val="8"/>
        <w:tblW w:w="9716" w:type="dxa"/>
        <w:tblInd w:w="-147" w:type="dxa"/>
        <w:tblLayout w:type="fixed"/>
        <w:tblLook w:val="04A0" w:firstRow="1" w:lastRow="0" w:firstColumn="1" w:lastColumn="0" w:noHBand="0" w:noVBand="1"/>
      </w:tblPr>
      <w:tblGrid>
        <w:gridCol w:w="581"/>
        <w:gridCol w:w="9135"/>
      </w:tblGrid>
      <w:tr w:rsidR="0002687F" w:rsidRPr="0002687F" w:rsidTr="00E44B65">
        <w:trPr>
          <w:trHeight w:val="645"/>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lastRenderedPageBreak/>
              <w:t>1</w:t>
            </w:r>
          </w:p>
        </w:tc>
        <w:tc>
          <w:tcPr>
            <w:tcW w:w="9135"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(уполномоченный орган, которым рассматривается ходатайство </w:t>
            </w:r>
            <w:r w:rsidRPr="0002687F">
              <w:rPr>
                <w:rFonts w:ascii="Times New Roman" w:eastAsiaTheme="minorHAnsi" w:hAnsi="Times New Roman" w:cstheme="minorBidi"/>
                <w:sz w:val="22"/>
                <w:szCs w:val="22"/>
                <w:lang w:eastAsia="en-US"/>
              </w:rPr>
              <w:br/>
              <w:t>об установлении публичного сервитута)</w:t>
            </w:r>
          </w:p>
        </w:tc>
      </w:tr>
      <w:tr w:rsidR="0002687F" w:rsidRPr="0002687F" w:rsidTr="00E44B65">
        <w:trPr>
          <w:trHeight w:val="49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2</w:t>
            </w:r>
          </w:p>
        </w:tc>
        <w:tc>
          <w:tcPr>
            <w:tcW w:w="9135"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Эксплуатация линейного объекта системы газоснабжения местного значения «</w:t>
            </w:r>
            <w:r w:rsidRPr="0002687F">
              <w:rPr>
                <w:rFonts w:ascii="Times New Roman" w:eastAsiaTheme="minorHAnsi" w:hAnsi="Times New Roman" w:cstheme="minorBidi"/>
                <w:b/>
                <w:bCs/>
                <w:sz w:val="24"/>
                <w:szCs w:val="24"/>
                <w:lang w:eastAsia="en-US"/>
              </w:rPr>
              <w:t>Газопровод низкого давления по с. Смольково Ардатовского района P= 0,03 КГС/СМ2</w:t>
            </w:r>
            <w:r w:rsidRPr="0002687F">
              <w:rPr>
                <w:rFonts w:ascii="Times New Roman" w:eastAsiaTheme="minorHAnsi" w:hAnsi="Times New Roman" w:cstheme="minorBidi"/>
                <w:b/>
                <w:bCs/>
                <w:sz w:val="22"/>
                <w:szCs w:val="22"/>
                <w:lang w:eastAsia="en-US"/>
              </w:rPr>
              <w:t>».</w:t>
            </w:r>
          </w:p>
        </w:tc>
      </w:tr>
      <w:tr w:rsidR="0002687F" w:rsidRPr="0002687F" w:rsidTr="00E44B65">
        <w:trPr>
          <w:trHeight w:val="1934"/>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3</w:t>
            </w:r>
          </w:p>
        </w:tc>
        <w:tc>
          <w:tcPr>
            <w:tcW w:w="9135" w:type="dxa"/>
          </w:tcPr>
          <w:tbl>
            <w:tblPr>
              <w:tblStyle w:val="8"/>
              <w:tblW w:w="8882" w:type="dxa"/>
              <w:tblInd w:w="3" w:type="dxa"/>
              <w:tblLayout w:type="fixed"/>
              <w:tblLook w:val="04A0" w:firstRow="1" w:lastRow="0" w:firstColumn="1" w:lastColumn="0" w:noHBand="0" w:noVBand="1"/>
            </w:tblPr>
            <w:tblGrid>
              <w:gridCol w:w="2768"/>
              <w:gridCol w:w="6114"/>
            </w:tblGrid>
            <w:tr w:rsidR="0002687F" w:rsidRPr="0002687F" w:rsidTr="00E44B65">
              <w:trPr>
                <w:trHeight w:val="308"/>
              </w:trPr>
              <w:tc>
                <w:tcPr>
                  <w:tcW w:w="2768" w:type="dxa"/>
                  <w:hideMark/>
                </w:tcPr>
                <w:p w:rsidR="0002687F" w:rsidRPr="0002687F" w:rsidRDefault="0002687F" w:rsidP="0002687F">
                  <w:pPr>
                    <w:spacing w:after="160" w:line="259" w:lineRule="auto"/>
                    <w:jc w:val="center"/>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Кадастровый номер земельного участка</w:t>
                  </w:r>
                </w:p>
              </w:tc>
              <w:tc>
                <w:tcPr>
                  <w:tcW w:w="6114" w:type="dxa"/>
                  <w:hideMark/>
                </w:tcPr>
                <w:p w:rsidR="0002687F" w:rsidRPr="0002687F" w:rsidRDefault="0002687F" w:rsidP="0002687F">
                  <w:pPr>
                    <w:spacing w:after="160" w:line="259" w:lineRule="auto"/>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Адрес или иное описание местоположения земельного участка</w:t>
                  </w:r>
                </w:p>
              </w:tc>
            </w:tr>
            <w:tr w:rsidR="0002687F" w:rsidRPr="0002687F" w:rsidTr="00E44B65">
              <w:trPr>
                <w:trHeight w:val="203"/>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4"/>
                      <w:szCs w:val="24"/>
                      <w:lang w:eastAsia="en-US"/>
                    </w:rPr>
                  </w:pPr>
                  <w:r w:rsidRPr="0002687F">
                    <w:rPr>
                      <w:rFonts w:ascii="Times New Roman" w:eastAsiaTheme="minorHAnsi" w:hAnsi="Times New Roman" w:cstheme="minorBidi"/>
                      <w:color w:val="000000"/>
                      <w:sz w:val="24"/>
                      <w:szCs w:val="24"/>
                      <w:lang w:eastAsia="en-US"/>
                    </w:rPr>
                    <w:t>13:01:0227003</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4"/>
                      <w:szCs w:val="24"/>
                      <w:lang w:eastAsia="en-US"/>
                    </w:rPr>
                  </w:pPr>
                  <w:r w:rsidRPr="0002687F">
                    <w:rPr>
                      <w:rFonts w:ascii="Times New Roman" w:eastAsiaTheme="minorHAnsi" w:hAnsi="Times New Roman" w:cstheme="minorBidi"/>
                      <w:color w:val="000000"/>
                      <w:sz w:val="24"/>
                      <w:szCs w:val="24"/>
                      <w:lang w:eastAsia="en-US"/>
                    </w:rPr>
                    <w:t>Республика Мордовия, Ардатовский район, Редкодубское сельское поселение, с. Смольково</w:t>
                  </w:r>
                </w:p>
              </w:tc>
            </w:tr>
            <w:tr w:rsidR="0002687F" w:rsidRPr="0002687F" w:rsidTr="00E44B65">
              <w:trPr>
                <w:trHeight w:val="221"/>
              </w:trPr>
              <w:tc>
                <w:tcPr>
                  <w:tcW w:w="2768" w:type="dxa"/>
                  <w:tcBorders>
                    <w:top w:val="nil"/>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4"/>
                      <w:szCs w:val="24"/>
                      <w:lang w:eastAsia="en-US"/>
                    </w:rPr>
                  </w:pPr>
                  <w:r w:rsidRPr="0002687F">
                    <w:rPr>
                      <w:rFonts w:ascii="Times New Roman" w:eastAsiaTheme="minorHAnsi" w:hAnsi="Times New Roman" w:cstheme="minorBidi"/>
                      <w:color w:val="000000"/>
                      <w:sz w:val="24"/>
                      <w:szCs w:val="24"/>
                      <w:lang w:eastAsia="en-US"/>
                    </w:rPr>
                    <w:t>13:01:0227003:105</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4"/>
                      <w:szCs w:val="24"/>
                      <w:lang w:eastAsia="en-US"/>
                    </w:rPr>
                  </w:pPr>
                  <w:r w:rsidRPr="0002687F">
                    <w:rPr>
                      <w:rFonts w:ascii="Times New Roman" w:eastAsiaTheme="minorHAnsi" w:hAnsi="Times New Roman" w:cstheme="minorBidi"/>
                      <w:color w:val="000000"/>
                      <w:sz w:val="24"/>
                      <w:szCs w:val="24"/>
                      <w:lang w:eastAsia="en-US"/>
                    </w:rPr>
                    <w:t>Республика Мордовия, Ардатовский район</w:t>
                  </w:r>
                </w:p>
              </w:tc>
            </w:tr>
            <w:tr w:rsidR="0002687F" w:rsidRPr="0002687F" w:rsidTr="00E44B65">
              <w:trPr>
                <w:trHeight w:val="256"/>
              </w:trPr>
              <w:tc>
                <w:tcPr>
                  <w:tcW w:w="2768" w:type="dxa"/>
                  <w:tcBorders>
                    <w:top w:val="nil"/>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4"/>
                      <w:szCs w:val="24"/>
                      <w:lang w:eastAsia="en-US"/>
                    </w:rPr>
                  </w:pPr>
                  <w:r w:rsidRPr="0002687F">
                    <w:rPr>
                      <w:rFonts w:ascii="Times New Roman" w:eastAsiaTheme="minorHAnsi" w:hAnsi="Times New Roman" w:cstheme="minorBidi"/>
                      <w:color w:val="000000"/>
                      <w:sz w:val="24"/>
                      <w:szCs w:val="24"/>
                      <w:lang w:eastAsia="en-US"/>
                    </w:rPr>
                    <w:t>13:01:0227003:65</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4"/>
                      <w:szCs w:val="24"/>
                      <w:lang w:eastAsia="en-US"/>
                    </w:rPr>
                  </w:pPr>
                  <w:r w:rsidRPr="0002687F">
                    <w:rPr>
                      <w:rFonts w:ascii="Times New Roman" w:eastAsiaTheme="minorHAnsi" w:hAnsi="Times New Roman" w:cstheme="minorBidi"/>
                      <w:color w:val="000000"/>
                      <w:sz w:val="24"/>
                      <w:szCs w:val="24"/>
                      <w:lang w:eastAsia="en-US"/>
                    </w:rPr>
                    <w:t>Республика Мордовия, Ардатовский район, с. Смольково, ул. Луговая, дом 2</w:t>
                  </w:r>
                </w:p>
              </w:tc>
            </w:tr>
          </w:tbl>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p>
        </w:tc>
      </w:tr>
      <w:tr w:rsidR="0002687F" w:rsidRPr="0002687F" w:rsidTr="00E44B65">
        <w:trPr>
          <w:trHeight w:val="284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4</w:t>
            </w:r>
          </w:p>
        </w:tc>
        <w:tc>
          <w:tcPr>
            <w:tcW w:w="9135" w:type="dxa"/>
            <w:shd w:val="clear" w:color="auto" w:fill="auto"/>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Телефон: (8-834-31) 3-11-93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Эл.адрес:</w:t>
            </w:r>
            <w:hyperlink r:id="rId141" w:history="1">
              <w:r w:rsidRPr="0002687F">
                <w:rPr>
                  <w:rFonts w:ascii="pt sans" w:eastAsiaTheme="minorHAnsi" w:hAnsi="pt sans" w:cstheme="minorBidi"/>
                  <w:color w:val="0000FF"/>
                  <w:sz w:val="21"/>
                  <w:szCs w:val="21"/>
                  <w:u w:val="single"/>
                  <w:bdr w:val="none" w:sz="0" w:space="0" w:color="auto" w:frame="1"/>
                  <w:shd w:val="clear" w:color="auto" w:fill="FFFFFF"/>
                  <w:lang w:eastAsia="en-US"/>
                </w:rPr>
                <w:t>ardatov@ardatov.e-mordovia.ru, otdim@ardatov.e-mordovia.ru</w:t>
              </w:r>
            </w:hyperlink>
            <w:r w:rsidRPr="0002687F">
              <w:rPr>
                <w:rFonts w:ascii="Times New Roman" w:eastAsiaTheme="minorHAnsi" w:hAnsi="Times New Roman" w:cstheme="minorBidi"/>
                <w:sz w:val="22"/>
                <w:szCs w:val="22"/>
                <w:lang w:eastAsia="en-US"/>
              </w:rPr>
              <w:t xml:space="preserve"> </w:t>
            </w:r>
          </w:p>
          <w:p w:rsidR="0002687F" w:rsidRPr="0002687F" w:rsidRDefault="0002687F" w:rsidP="0002687F">
            <w:pPr>
              <w:spacing w:after="160" w:line="312" w:lineRule="auto"/>
              <w:ind w:left="-255"/>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Редкодубского с.п. Ардатовского муниципального района Республики Мордовия</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sz w:val="22"/>
                <w:szCs w:val="22"/>
              </w:rPr>
            </w:pPr>
            <w:r w:rsidRPr="0002687F">
              <w:rPr>
                <w:rFonts w:ascii="Times New Roman" w:eastAsia="Times New Roman" w:hAnsi="Times New Roman"/>
                <w:sz w:val="22"/>
                <w:szCs w:val="22"/>
              </w:rPr>
              <w:t xml:space="preserve">Адрес: РМ, Ардатовский район, с.Редодубье, </w:t>
            </w:r>
            <w:proofErr w:type="gramStart"/>
            <w:r w:rsidRPr="0002687F">
              <w:rPr>
                <w:rFonts w:ascii="Times New Roman" w:eastAsia="Times New Roman" w:hAnsi="Times New Roman"/>
                <w:sz w:val="22"/>
                <w:szCs w:val="22"/>
              </w:rPr>
              <w:t>ул.Ленинская,д.</w:t>
            </w:r>
            <w:proofErr w:type="gramEnd"/>
            <w:r w:rsidRPr="0002687F">
              <w:rPr>
                <w:rFonts w:ascii="Times New Roman" w:eastAsia="Times New Roman" w:hAnsi="Times New Roman"/>
                <w:sz w:val="22"/>
                <w:szCs w:val="22"/>
              </w:rPr>
              <w:t xml:space="preserve">57/5     </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sz w:val="22"/>
                <w:szCs w:val="22"/>
              </w:rPr>
            </w:pPr>
            <w:r w:rsidRPr="0002687F">
              <w:rPr>
                <w:rFonts w:ascii="Times New Roman" w:eastAsia="Times New Roman" w:hAnsi="Times New Roman"/>
                <w:sz w:val="22"/>
                <w:szCs w:val="22"/>
              </w:rPr>
              <w:t>Тел. 8(834-31)2-62-39</w:t>
            </w:r>
            <w:r w:rsidRPr="0002687F">
              <w:rPr>
                <w:rFonts w:ascii="pt sans" w:eastAsia="Times New Roman" w:hAnsi="pt sans"/>
                <w:color w:val="333333"/>
                <w:sz w:val="21"/>
                <w:szCs w:val="21"/>
                <w:shd w:val="clear" w:color="auto" w:fill="FFFFFF"/>
              </w:rPr>
              <w:t xml:space="preserve">. </w:t>
            </w:r>
            <w:proofErr w:type="gramStart"/>
            <w:r w:rsidRPr="0002687F">
              <w:rPr>
                <w:rFonts w:ascii="Times New Roman" w:eastAsia="Times New Roman" w:hAnsi="Times New Roman"/>
                <w:sz w:val="22"/>
                <w:szCs w:val="22"/>
              </w:rPr>
              <w:t>Эл.адрес</w:t>
            </w:r>
            <w:proofErr w:type="gramEnd"/>
            <w:r w:rsidRPr="0002687F">
              <w:rPr>
                <w:rFonts w:ascii="Times New Roman" w:eastAsia="Times New Roman" w:hAnsi="Times New Roman"/>
                <w:sz w:val="22"/>
                <w:szCs w:val="22"/>
              </w:rPr>
              <w:t xml:space="preserve">: </w:t>
            </w:r>
            <w:r w:rsidRPr="0002687F">
              <w:rPr>
                <w:rFonts w:ascii="Times New Roman" w:eastAsia="Times New Roman" w:hAnsi="Times New Roman"/>
                <w:color w:val="0000FF"/>
                <w:sz w:val="22"/>
                <w:szCs w:val="22"/>
              </w:rPr>
              <w:t>remaeva2016@yandex.ru</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02687F" w:rsidRPr="0002687F" w:rsidTr="00E44B65">
        <w:trPr>
          <w:trHeight w:val="1877"/>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5</w:t>
            </w:r>
          </w:p>
        </w:tc>
        <w:tc>
          <w:tcPr>
            <w:tcW w:w="9135" w:type="dxa"/>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02687F" w:rsidRPr="0002687F" w:rsidTr="00E44B65">
        <w:trPr>
          <w:trHeight w:val="1833"/>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6</w:t>
            </w:r>
          </w:p>
        </w:tc>
        <w:tc>
          <w:tcPr>
            <w:tcW w:w="9135" w:type="dxa"/>
          </w:tcPr>
          <w:p w:rsidR="0002687F" w:rsidRPr="0002687F" w:rsidRDefault="0002687F" w:rsidP="0002687F">
            <w:pPr>
              <w:autoSpaceDE w:val="0"/>
              <w:autoSpaceDN w:val="0"/>
              <w:adjustRightInd w:val="0"/>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02687F" w:rsidRPr="0002687F" w:rsidRDefault="0002687F" w:rsidP="0002687F">
            <w:pPr>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2. Решение Совета депутатов Редкодубского сельского поселения Ардатовского муниципального района Республики Мордовия №57 от 16.08.2023 «Об утверждении Генерального плана» правил землепользования и застройки Редкодубского сельского поселения Ардатовского муниципального района Республики Мордовия».</w:t>
            </w:r>
          </w:p>
          <w:p w:rsidR="0002687F" w:rsidRPr="0002687F" w:rsidRDefault="0002687F" w:rsidP="0002687F">
            <w:pPr>
              <w:widowControl w:val="0"/>
              <w:spacing w:after="160" w:line="256" w:lineRule="auto"/>
              <w:ind w:right="214"/>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lastRenderedPageBreak/>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02687F" w:rsidRPr="0002687F" w:rsidTr="00E44B65">
        <w:trPr>
          <w:trHeight w:val="55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lastRenderedPageBreak/>
              <w:t>7</w:t>
            </w:r>
          </w:p>
        </w:tc>
        <w:tc>
          <w:tcPr>
            <w:tcW w:w="9135" w:type="dxa"/>
          </w:tcPr>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lang w:eastAsia="en-US"/>
              </w:rPr>
            </w:pPr>
            <w:hyperlink r:id="rId142" w:history="1">
              <w:r w:rsidR="0002687F" w:rsidRPr="0002687F">
                <w:rPr>
                  <w:rFonts w:ascii="Times New Roman" w:eastAsiaTheme="minorHAnsi" w:hAnsi="Times New Roman" w:cstheme="minorBidi"/>
                  <w:color w:val="0000FF"/>
                  <w:sz w:val="22"/>
                  <w:szCs w:val="22"/>
                  <w:u w:val="single"/>
                  <w:lang w:eastAsia="en-US"/>
                </w:rPr>
                <w:t>https://ardatov-rm.ru/</w:t>
              </w:r>
            </w:hyperlink>
          </w:p>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r w:rsidRPr="0002687F">
              <w:rPr>
                <w:rFonts w:ascii="Times New Roman" w:eastAsiaTheme="minorHAnsi" w:hAnsi="Times New Roman" w:cstheme="minorBidi"/>
                <w:sz w:val="22"/>
                <w:szCs w:val="22"/>
                <w:lang w:eastAsia="en-US"/>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02687F" w:rsidRPr="0002687F" w:rsidTr="00E44B65">
        <w:trPr>
          <w:trHeight w:val="93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8</w:t>
            </w:r>
          </w:p>
        </w:tc>
        <w:tc>
          <w:tcPr>
            <w:tcW w:w="9135" w:type="dxa"/>
          </w:tcPr>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Графическое описание местоположения границ публичного сервитута, </w:t>
            </w:r>
            <w:r w:rsidRPr="0002687F">
              <w:rPr>
                <w:rFonts w:ascii="Times New Roman" w:eastAsiaTheme="minorHAnsi" w:hAnsi="Times New Roman" w:cstheme="minorBidi"/>
                <w:sz w:val="22"/>
                <w:szCs w:val="22"/>
                <w:lang w:eastAsia="en-US"/>
              </w:rPr>
              <w:br/>
              <w:t>а также перечень координат характерных точек этих границ размещены на официальном сайте в сети «Интернет»:</w:t>
            </w:r>
          </w:p>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hyperlink r:id="rId143" w:history="1">
              <w:r w:rsidR="0002687F" w:rsidRPr="0002687F">
                <w:rPr>
                  <w:rFonts w:ascii="Times New Roman" w:eastAsiaTheme="minorHAnsi" w:hAnsi="Times New Roman" w:cstheme="minorBidi"/>
                  <w:color w:val="0000FF"/>
                  <w:sz w:val="22"/>
                  <w:szCs w:val="22"/>
                  <w:u w:val="single"/>
                  <w:lang w:eastAsia="en-US"/>
                </w:rPr>
                <w:t>https://ardatov-rm.ru/</w:t>
              </w:r>
            </w:hyperlink>
            <w:r w:rsidR="0002687F" w:rsidRPr="0002687F">
              <w:rPr>
                <w:rFonts w:ascii="Times New Roman" w:eastAsiaTheme="minorHAnsi" w:hAnsi="Times New Roman" w:cstheme="minorBidi"/>
                <w:sz w:val="22"/>
                <w:szCs w:val="22"/>
                <w:lang w:eastAsia="en-US"/>
              </w:rPr>
              <w:t xml:space="preserve"> </w:t>
            </w:r>
          </w:p>
        </w:tc>
      </w:tr>
    </w:tbl>
    <w:p w:rsidR="0002687F" w:rsidRPr="0002687F" w:rsidRDefault="0002687F" w:rsidP="0002687F">
      <w:pPr>
        <w:spacing w:after="160" w:line="259" w:lineRule="auto"/>
        <w:rPr>
          <w:rFonts w:ascii="Times New Roman" w:eastAsiaTheme="minorHAnsi" w:hAnsi="Times New Roman" w:cs="Times New Roman"/>
          <w:b/>
          <w:sz w:val="24"/>
          <w:szCs w:val="24"/>
          <w:lang w:eastAsia="en-US"/>
        </w:rPr>
      </w:pP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b/>
          <w:sz w:val="24"/>
          <w:szCs w:val="24"/>
          <w:lang w:eastAsia="en-US"/>
        </w:rPr>
        <w:t>Сообщение о возможном установлении публичного сервитута</w:t>
      </w:r>
      <w:r w:rsidRPr="0002687F">
        <w:rPr>
          <w:rFonts w:ascii="Times New Roman" w:eastAsiaTheme="minorHAnsi" w:hAnsi="Times New Roman" w:cs="Times New Roman"/>
          <w:sz w:val="24"/>
          <w:szCs w:val="24"/>
          <w:lang w:eastAsia="en-US"/>
        </w:rPr>
        <w:t xml:space="preserve"> </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sz w:val="24"/>
          <w:szCs w:val="24"/>
          <w:lang w:eastAsia="en-US"/>
        </w:rPr>
        <w:t>сроком на 49 (сорок девять) лет</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sz w:val="24"/>
          <w:szCs w:val="24"/>
          <w:lang w:eastAsia="en-US"/>
        </w:rPr>
        <w:t xml:space="preserve">в интересах ООО «ИНВЕСТ ТРЕЙДХАУС», ИНН 7716799274, </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proofErr w:type="gramStart"/>
      <w:r w:rsidRPr="0002687F">
        <w:rPr>
          <w:rFonts w:ascii="Times New Roman" w:eastAsiaTheme="minorHAnsi" w:hAnsi="Times New Roman" w:cs="Times New Roman"/>
          <w:sz w:val="24"/>
          <w:szCs w:val="24"/>
          <w:lang w:eastAsia="en-US"/>
        </w:rPr>
        <w:t>юр.адрес</w:t>
      </w:r>
      <w:proofErr w:type="gramEnd"/>
      <w:r w:rsidRPr="0002687F">
        <w:rPr>
          <w:rFonts w:ascii="Times New Roman" w:eastAsiaTheme="minorHAnsi" w:hAnsi="Times New Roman" w:cs="Times New Roman"/>
          <w:sz w:val="24"/>
          <w:szCs w:val="24"/>
          <w:lang w:eastAsia="en-US"/>
        </w:rPr>
        <w:t>:</w:t>
      </w:r>
      <w:r w:rsidRPr="0002687F">
        <w:rPr>
          <w:rFonts w:eastAsiaTheme="minorHAnsi"/>
          <w:sz w:val="24"/>
          <w:szCs w:val="24"/>
          <w:lang w:eastAsia="en-US"/>
        </w:rPr>
        <w:t xml:space="preserve"> </w:t>
      </w:r>
      <w:r w:rsidRPr="0002687F">
        <w:rPr>
          <w:rFonts w:ascii="Times New Roman" w:eastAsiaTheme="minorHAnsi" w:hAnsi="Times New Roman" w:cs="Times New Roman"/>
          <w:sz w:val="24"/>
          <w:szCs w:val="24"/>
          <w:lang w:eastAsia="en-US"/>
        </w:rPr>
        <w:t>119071, город Москва, Малая Калужская ул, д. 15 стр.</w:t>
      </w:r>
      <w:r w:rsidRPr="0002687F">
        <w:rPr>
          <w:rFonts w:ascii="Arial" w:eastAsiaTheme="minorHAnsi" w:hAnsi="Arial" w:cs="Arial"/>
          <w:color w:val="35383B"/>
          <w:sz w:val="24"/>
          <w:szCs w:val="24"/>
          <w:shd w:val="clear" w:color="auto" w:fill="FFFFFF"/>
          <w:lang w:eastAsia="en-US"/>
        </w:rPr>
        <w:t xml:space="preserve"> </w:t>
      </w:r>
      <w:r w:rsidRPr="0002687F">
        <w:rPr>
          <w:rFonts w:ascii="Times New Roman" w:eastAsiaTheme="minorHAnsi" w:hAnsi="Times New Roman" w:cs="Times New Roman"/>
          <w:sz w:val="24"/>
          <w:szCs w:val="24"/>
          <w:lang w:eastAsia="en-US"/>
        </w:rPr>
        <w:t>стр. 17, офис 440</w:t>
      </w:r>
    </w:p>
    <w:tbl>
      <w:tblPr>
        <w:tblStyle w:val="9"/>
        <w:tblW w:w="9716" w:type="dxa"/>
        <w:tblInd w:w="-147" w:type="dxa"/>
        <w:tblLayout w:type="fixed"/>
        <w:tblLook w:val="04A0" w:firstRow="1" w:lastRow="0" w:firstColumn="1" w:lastColumn="0" w:noHBand="0" w:noVBand="1"/>
      </w:tblPr>
      <w:tblGrid>
        <w:gridCol w:w="581"/>
        <w:gridCol w:w="9135"/>
      </w:tblGrid>
      <w:tr w:rsidR="0002687F" w:rsidRPr="0002687F" w:rsidTr="00E44B65">
        <w:trPr>
          <w:trHeight w:val="645"/>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1</w:t>
            </w:r>
          </w:p>
        </w:tc>
        <w:tc>
          <w:tcPr>
            <w:tcW w:w="9135"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(уполномоченный орган, которым рассматривается ходатайство </w:t>
            </w:r>
            <w:r w:rsidRPr="0002687F">
              <w:rPr>
                <w:rFonts w:ascii="Times New Roman" w:eastAsiaTheme="minorHAnsi" w:hAnsi="Times New Roman" w:cstheme="minorBidi"/>
                <w:sz w:val="22"/>
                <w:szCs w:val="22"/>
                <w:lang w:eastAsia="en-US"/>
              </w:rPr>
              <w:br/>
              <w:t>об установлении публичного сервитута)</w:t>
            </w:r>
          </w:p>
        </w:tc>
      </w:tr>
      <w:tr w:rsidR="0002687F" w:rsidRPr="0002687F" w:rsidTr="00E44B65">
        <w:trPr>
          <w:trHeight w:val="49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2</w:t>
            </w:r>
          </w:p>
        </w:tc>
        <w:tc>
          <w:tcPr>
            <w:tcW w:w="9135"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Эксплуатация линейного объекта системы газоснабжения местного значения «</w:t>
            </w:r>
            <w:r w:rsidRPr="0002687F">
              <w:rPr>
                <w:rFonts w:ascii="Times New Roman" w:eastAsiaTheme="minorHAnsi" w:hAnsi="Times New Roman" w:cstheme="minorBidi"/>
                <w:b/>
                <w:bCs/>
                <w:sz w:val="24"/>
                <w:szCs w:val="24"/>
                <w:lang w:eastAsia="en-US"/>
              </w:rPr>
              <w:t>газопровод низкого давления с.Турдаково</w:t>
            </w:r>
            <w:r w:rsidRPr="0002687F">
              <w:rPr>
                <w:rFonts w:ascii="Times New Roman" w:eastAsiaTheme="minorHAnsi" w:hAnsi="Times New Roman" w:cstheme="minorBidi"/>
                <w:b/>
                <w:bCs/>
                <w:sz w:val="22"/>
                <w:szCs w:val="22"/>
                <w:lang w:eastAsia="en-US"/>
              </w:rPr>
              <w:t>».</w:t>
            </w:r>
          </w:p>
        </w:tc>
      </w:tr>
      <w:tr w:rsidR="0002687F" w:rsidRPr="0002687F" w:rsidTr="00E44B65">
        <w:trPr>
          <w:trHeight w:val="165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3</w:t>
            </w:r>
          </w:p>
        </w:tc>
        <w:tc>
          <w:tcPr>
            <w:tcW w:w="9135" w:type="dxa"/>
          </w:tcPr>
          <w:tbl>
            <w:tblPr>
              <w:tblStyle w:val="9"/>
              <w:tblW w:w="8882" w:type="dxa"/>
              <w:tblInd w:w="3" w:type="dxa"/>
              <w:tblLayout w:type="fixed"/>
              <w:tblLook w:val="04A0" w:firstRow="1" w:lastRow="0" w:firstColumn="1" w:lastColumn="0" w:noHBand="0" w:noVBand="1"/>
            </w:tblPr>
            <w:tblGrid>
              <w:gridCol w:w="2768"/>
              <w:gridCol w:w="6114"/>
            </w:tblGrid>
            <w:tr w:rsidR="0002687F" w:rsidRPr="0002687F" w:rsidTr="00E44B65">
              <w:trPr>
                <w:trHeight w:val="308"/>
              </w:trPr>
              <w:tc>
                <w:tcPr>
                  <w:tcW w:w="2768" w:type="dxa"/>
                  <w:hideMark/>
                </w:tcPr>
                <w:p w:rsidR="0002687F" w:rsidRPr="0002687F" w:rsidRDefault="0002687F" w:rsidP="0002687F">
                  <w:pPr>
                    <w:spacing w:after="160" w:line="259" w:lineRule="auto"/>
                    <w:jc w:val="center"/>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Кадастровый номер земельного участка</w:t>
                  </w:r>
                </w:p>
              </w:tc>
              <w:tc>
                <w:tcPr>
                  <w:tcW w:w="6114" w:type="dxa"/>
                  <w:hideMark/>
                </w:tcPr>
                <w:p w:rsidR="0002687F" w:rsidRPr="0002687F" w:rsidRDefault="0002687F" w:rsidP="0002687F">
                  <w:pPr>
                    <w:spacing w:after="160" w:line="259" w:lineRule="auto"/>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Адрес или иное описание местоположения земельного участка</w:t>
                  </w:r>
                </w:p>
              </w:tc>
            </w:tr>
            <w:tr w:rsidR="0002687F" w:rsidRPr="0002687F" w:rsidTr="00E44B65">
              <w:trPr>
                <w:trHeight w:val="203"/>
              </w:trPr>
              <w:tc>
                <w:tcPr>
                  <w:tcW w:w="2768" w:type="dxa"/>
                  <w:tcBorders>
                    <w:top w:val="single" w:sz="4" w:space="0" w:color="auto"/>
                    <w:left w:val="single" w:sz="4" w:space="0" w:color="auto"/>
                    <w:bottom w:val="single" w:sz="4" w:space="0" w:color="auto"/>
                    <w:right w:val="single" w:sz="4" w:space="0" w:color="auto"/>
                  </w:tcBorders>
                  <w:shd w:val="clear" w:color="auto" w:fill="auto"/>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4"/>
                      <w:szCs w:val="24"/>
                      <w:lang w:eastAsia="en-US"/>
                    </w:rPr>
                  </w:pPr>
                  <w:r w:rsidRPr="0002687F">
                    <w:rPr>
                      <w:rFonts w:ascii="Times New Roman" w:eastAsiaTheme="minorHAnsi" w:hAnsi="Times New Roman" w:cstheme="minorBidi"/>
                      <w:color w:val="000000"/>
                      <w:sz w:val="24"/>
                      <w:szCs w:val="24"/>
                      <w:lang w:eastAsia="en-US"/>
                    </w:rPr>
                    <w:t>13:01:0227002</w:t>
                  </w:r>
                </w:p>
              </w:tc>
              <w:tc>
                <w:tcPr>
                  <w:tcW w:w="6114" w:type="dxa"/>
                  <w:noWrap/>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4"/>
                      <w:szCs w:val="24"/>
                      <w:lang w:eastAsia="en-US"/>
                    </w:rPr>
                  </w:pPr>
                  <w:r w:rsidRPr="0002687F">
                    <w:rPr>
                      <w:rFonts w:ascii="Times New Roman" w:eastAsiaTheme="minorHAnsi" w:hAnsi="Times New Roman" w:cstheme="minorBidi"/>
                      <w:color w:val="000000"/>
                      <w:sz w:val="24"/>
                      <w:szCs w:val="24"/>
                      <w:lang w:eastAsia="en-US"/>
                    </w:rPr>
                    <w:t>Республика Мордовия, р-н Ардатовский, Редкодубское сельское поселение, с. Турдаково</w:t>
                  </w:r>
                </w:p>
              </w:tc>
            </w:tr>
            <w:tr w:rsidR="0002687F" w:rsidRPr="0002687F" w:rsidTr="00E44B65">
              <w:trPr>
                <w:trHeight w:val="221"/>
              </w:trPr>
              <w:tc>
                <w:tcPr>
                  <w:tcW w:w="2768" w:type="dxa"/>
                  <w:tcBorders>
                    <w:top w:val="nil"/>
                    <w:left w:val="single" w:sz="4" w:space="0" w:color="auto"/>
                    <w:bottom w:val="single" w:sz="4" w:space="0" w:color="auto"/>
                    <w:right w:val="single" w:sz="4" w:space="0" w:color="auto"/>
                  </w:tcBorders>
                  <w:shd w:val="clear" w:color="auto" w:fill="auto"/>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4"/>
                      <w:szCs w:val="24"/>
                      <w:lang w:eastAsia="en-US"/>
                    </w:rPr>
                  </w:pPr>
                  <w:r w:rsidRPr="0002687F">
                    <w:rPr>
                      <w:rFonts w:ascii="Times New Roman" w:eastAsiaTheme="minorHAnsi" w:hAnsi="Times New Roman" w:cstheme="minorBidi"/>
                      <w:color w:val="000000"/>
                      <w:sz w:val="24"/>
                      <w:szCs w:val="24"/>
                      <w:lang w:eastAsia="en-US"/>
                    </w:rPr>
                    <w:t>13:01:0227002:74</w:t>
                  </w:r>
                </w:p>
              </w:tc>
              <w:tc>
                <w:tcPr>
                  <w:tcW w:w="6114" w:type="dxa"/>
                  <w:noWrap/>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4"/>
                      <w:szCs w:val="24"/>
                      <w:lang w:eastAsia="en-US"/>
                    </w:rPr>
                  </w:pPr>
                  <w:r w:rsidRPr="0002687F">
                    <w:rPr>
                      <w:rFonts w:ascii="Times New Roman" w:eastAsiaTheme="minorHAnsi" w:hAnsi="Times New Roman" w:cstheme="minorBidi"/>
                      <w:color w:val="000000"/>
                      <w:sz w:val="24"/>
                      <w:szCs w:val="24"/>
                      <w:lang w:eastAsia="en-US"/>
                    </w:rPr>
                    <w:t>Республика Мордовия, Ардатовский район, с. Турдаково, ул. Центральная, дом 60</w:t>
                  </w:r>
                </w:p>
              </w:tc>
            </w:tr>
          </w:tbl>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p>
        </w:tc>
      </w:tr>
      <w:tr w:rsidR="0002687F" w:rsidRPr="0002687F" w:rsidTr="00E44B65">
        <w:trPr>
          <w:trHeight w:val="284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4</w:t>
            </w:r>
          </w:p>
        </w:tc>
        <w:tc>
          <w:tcPr>
            <w:tcW w:w="9135" w:type="dxa"/>
            <w:shd w:val="clear" w:color="auto" w:fill="auto"/>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Телефон: (8-834-31) 3-11-93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Эл.адрес:</w:t>
            </w:r>
            <w:hyperlink r:id="rId144" w:history="1">
              <w:r w:rsidRPr="0002687F">
                <w:rPr>
                  <w:rFonts w:ascii="pt sans" w:eastAsiaTheme="minorHAnsi" w:hAnsi="pt sans" w:cstheme="minorBidi"/>
                  <w:color w:val="0000FF"/>
                  <w:sz w:val="21"/>
                  <w:szCs w:val="21"/>
                  <w:u w:val="single"/>
                  <w:bdr w:val="none" w:sz="0" w:space="0" w:color="auto" w:frame="1"/>
                  <w:shd w:val="clear" w:color="auto" w:fill="FFFFFF"/>
                  <w:lang w:eastAsia="en-US"/>
                </w:rPr>
                <w:t>ardatov@ardatov.e-mordovia.ru, otdim@ardatov.e-mordovia.ru</w:t>
              </w:r>
            </w:hyperlink>
            <w:r w:rsidRPr="0002687F">
              <w:rPr>
                <w:rFonts w:ascii="Times New Roman" w:eastAsiaTheme="minorHAnsi" w:hAnsi="Times New Roman" w:cstheme="minorBidi"/>
                <w:sz w:val="22"/>
                <w:szCs w:val="22"/>
                <w:lang w:eastAsia="en-US"/>
              </w:rPr>
              <w:t xml:space="preserve"> </w:t>
            </w:r>
          </w:p>
          <w:p w:rsidR="0002687F" w:rsidRPr="0002687F" w:rsidRDefault="0002687F" w:rsidP="0002687F">
            <w:pPr>
              <w:spacing w:after="160" w:line="312" w:lineRule="auto"/>
              <w:ind w:left="-255"/>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Редкодубского с.п. Ардатовского муниципального района Республики Мордовия</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sz w:val="22"/>
                <w:szCs w:val="22"/>
              </w:rPr>
            </w:pPr>
            <w:r w:rsidRPr="0002687F">
              <w:rPr>
                <w:rFonts w:ascii="Times New Roman" w:eastAsia="Times New Roman" w:hAnsi="Times New Roman"/>
                <w:sz w:val="22"/>
                <w:szCs w:val="22"/>
              </w:rPr>
              <w:t xml:space="preserve">Адрес: РМ, Ардатовский район, с.Редодубье, </w:t>
            </w:r>
            <w:proofErr w:type="gramStart"/>
            <w:r w:rsidRPr="0002687F">
              <w:rPr>
                <w:rFonts w:ascii="Times New Roman" w:eastAsia="Times New Roman" w:hAnsi="Times New Roman"/>
                <w:sz w:val="22"/>
                <w:szCs w:val="22"/>
              </w:rPr>
              <w:t>ул.Ленинская,д.</w:t>
            </w:r>
            <w:proofErr w:type="gramEnd"/>
            <w:r w:rsidRPr="0002687F">
              <w:rPr>
                <w:rFonts w:ascii="Times New Roman" w:eastAsia="Times New Roman" w:hAnsi="Times New Roman"/>
                <w:sz w:val="22"/>
                <w:szCs w:val="22"/>
              </w:rPr>
              <w:t xml:space="preserve">57/5     </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sz w:val="22"/>
                <w:szCs w:val="22"/>
              </w:rPr>
            </w:pPr>
            <w:r w:rsidRPr="0002687F">
              <w:rPr>
                <w:rFonts w:ascii="Times New Roman" w:eastAsia="Times New Roman" w:hAnsi="Times New Roman"/>
                <w:sz w:val="22"/>
                <w:szCs w:val="22"/>
              </w:rPr>
              <w:t>Тел. 8(834-31)2-62-39</w:t>
            </w:r>
            <w:r w:rsidRPr="0002687F">
              <w:rPr>
                <w:rFonts w:ascii="pt sans" w:eastAsia="Times New Roman" w:hAnsi="pt sans"/>
                <w:color w:val="333333"/>
                <w:sz w:val="21"/>
                <w:szCs w:val="21"/>
                <w:shd w:val="clear" w:color="auto" w:fill="FFFFFF"/>
              </w:rPr>
              <w:t xml:space="preserve">. </w:t>
            </w:r>
            <w:proofErr w:type="gramStart"/>
            <w:r w:rsidRPr="0002687F">
              <w:rPr>
                <w:rFonts w:ascii="Times New Roman" w:eastAsia="Times New Roman" w:hAnsi="Times New Roman"/>
                <w:sz w:val="22"/>
                <w:szCs w:val="22"/>
              </w:rPr>
              <w:t>Эл.адрес</w:t>
            </w:r>
            <w:proofErr w:type="gramEnd"/>
            <w:r w:rsidRPr="0002687F">
              <w:rPr>
                <w:rFonts w:ascii="Times New Roman" w:eastAsia="Times New Roman" w:hAnsi="Times New Roman"/>
                <w:sz w:val="22"/>
                <w:szCs w:val="22"/>
              </w:rPr>
              <w:t xml:space="preserve">: </w:t>
            </w:r>
            <w:r w:rsidRPr="0002687F">
              <w:rPr>
                <w:rFonts w:ascii="Times New Roman" w:eastAsia="Times New Roman" w:hAnsi="Times New Roman"/>
                <w:color w:val="0000FF"/>
                <w:sz w:val="22"/>
                <w:szCs w:val="22"/>
              </w:rPr>
              <w:t>remaeva2016@yandex.ru</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02687F" w:rsidRPr="0002687F" w:rsidTr="00E44B65">
        <w:trPr>
          <w:trHeight w:val="1877"/>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lastRenderedPageBreak/>
              <w:t>5</w:t>
            </w:r>
          </w:p>
        </w:tc>
        <w:tc>
          <w:tcPr>
            <w:tcW w:w="9135" w:type="dxa"/>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02687F" w:rsidRPr="0002687F" w:rsidTr="00E44B65">
        <w:trPr>
          <w:trHeight w:val="1833"/>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6</w:t>
            </w:r>
          </w:p>
        </w:tc>
        <w:tc>
          <w:tcPr>
            <w:tcW w:w="9135" w:type="dxa"/>
          </w:tcPr>
          <w:p w:rsidR="0002687F" w:rsidRPr="0002687F" w:rsidRDefault="0002687F" w:rsidP="0002687F">
            <w:pPr>
              <w:autoSpaceDE w:val="0"/>
              <w:autoSpaceDN w:val="0"/>
              <w:adjustRightInd w:val="0"/>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02687F" w:rsidRPr="0002687F" w:rsidRDefault="0002687F" w:rsidP="0002687F">
            <w:pPr>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2. Решение Совета депутатов Редкодубского сельского поселения Ардатовского муниципального района Республики Мордовия №57 от 16.08.2023 «Об утверждении Генерального плана» правил землепользования и застройки Редкодубского сельского поселения Ардатовского муниципального района Республики Мордовия».</w:t>
            </w:r>
          </w:p>
          <w:p w:rsidR="0002687F" w:rsidRPr="0002687F" w:rsidRDefault="0002687F" w:rsidP="0002687F">
            <w:pPr>
              <w:widowControl w:val="0"/>
              <w:spacing w:after="160" w:line="256" w:lineRule="auto"/>
              <w:ind w:right="214"/>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02687F" w:rsidRPr="0002687F" w:rsidTr="00E44B65">
        <w:trPr>
          <w:trHeight w:val="55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7</w:t>
            </w:r>
          </w:p>
        </w:tc>
        <w:tc>
          <w:tcPr>
            <w:tcW w:w="9135" w:type="dxa"/>
          </w:tcPr>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lang w:eastAsia="en-US"/>
              </w:rPr>
            </w:pPr>
            <w:hyperlink r:id="rId145" w:history="1">
              <w:r w:rsidR="0002687F" w:rsidRPr="0002687F">
                <w:rPr>
                  <w:rFonts w:ascii="Times New Roman" w:eastAsiaTheme="minorHAnsi" w:hAnsi="Times New Roman" w:cstheme="minorBidi"/>
                  <w:color w:val="0000FF"/>
                  <w:sz w:val="22"/>
                  <w:szCs w:val="22"/>
                  <w:u w:val="single"/>
                  <w:lang w:eastAsia="en-US"/>
                </w:rPr>
                <w:t>https://ardatov-rm.ru/</w:t>
              </w:r>
            </w:hyperlink>
          </w:p>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r w:rsidRPr="0002687F">
              <w:rPr>
                <w:rFonts w:ascii="Times New Roman" w:eastAsiaTheme="minorHAnsi" w:hAnsi="Times New Roman" w:cstheme="minorBidi"/>
                <w:sz w:val="22"/>
                <w:szCs w:val="22"/>
                <w:lang w:eastAsia="en-US"/>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02687F" w:rsidRPr="0002687F" w:rsidTr="00E44B65">
        <w:trPr>
          <w:trHeight w:val="93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8</w:t>
            </w:r>
          </w:p>
        </w:tc>
        <w:tc>
          <w:tcPr>
            <w:tcW w:w="9135" w:type="dxa"/>
          </w:tcPr>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Графическое описание местоположения границ публичного сервитута, </w:t>
            </w:r>
            <w:r w:rsidRPr="0002687F">
              <w:rPr>
                <w:rFonts w:ascii="Times New Roman" w:eastAsiaTheme="minorHAnsi" w:hAnsi="Times New Roman" w:cstheme="minorBidi"/>
                <w:sz w:val="22"/>
                <w:szCs w:val="22"/>
                <w:lang w:eastAsia="en-US"/>
              </w:rPr>
              <w:br/>
              <w:t>а также перечень координат характерных точек этих границ размещены на официальном сайте в сети «Интернет»:</w:t>
            </w:r>
          </w:p>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hyperlink r:id="rId146" w:history="1">
              <w:r w:rsidR="0002687F" w:rsidRPr="0002687F">
                <w:rPr>
                  <w:rFonts w:ascii="Times New Roman" w:eastAsiaTheme="minorHAnsi" w:hAnsi="Times New Roman" w:cstheme="minorBidi"/>
                  <w:color w:val="0000FF"/>
                  <w:sz w:val="22"/>
                  <w:szCs w:val="22"/>
                  <w:u w:val="single"/>
                  <w:lang w:eastAsia="en-US"/>
                </w:rPr>
                <w:t>https://ardatov-rm.ru/</w:t>
              </w:r>
            </w:hyperlink>
            <w:r w:rsidR="0002687F" w:rsidRPr="0002687F">
              <w:rPr>
                <w:rFonts w:ascii="Times New Roman" w:eastAsiaTheme="minorHAnsi" w:hAnsi="Times New Roman" w:cstheme="minorBidi"/>
                <w:sz w:val="22"/>
                <w:szCs w:val="22"/>
                <w:lang w:eastAsia="en-US"/>
              </w:rPr>
              <w:t xml:space="preserve"> </w:t>
            </w:r>
          </w:p>
        </w:tc>
      </w:tr>
    </w:tbl>
    <w:p w:rsidR="002E2006" w:rsidRDefault="002E2006" w:rsidP="002E2006">
      <w:pPr>
        <w:ind w:left="-400"/>
        <w:jc w:val="center"/>
        <w:rPr>
          <w:rFonts w:ascii="Cambria" w:hAnsi="Cambria" w:cs="Calibri"/>
          <w:i/>
          <w:sz w:val="26"/>
          <w:szCs w:val="26"/>
        </w:rPr>
      </w:pPr>
    </w:p>
    <w:p w:rsidR="0002687F" w:rsidRDefault="0002687F" w:rsidP="002E2006">
      <w:pPr>
        <w:ind w:left="-400"/>
        <w:jc w:val="center"/>
        <w:rPr>
          <w:rFonts w:ascii="Cambria" w:hAnsi="Cambria" w:cs="Calibri"/>
          <w:i/>
          <w:sz w:val="26"/>
          <w:szCs w:val="26"/>
        </w:rPr>
      </w:pP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b/>
          <w:sz w:val="24"/>
          <w:szCs w:val="24"/>
          <w:lang w:eastAsia="en-US"/>
        </w:rPr>
        <w:t>Сообщение о возможном установлении публичного сервитута</w:t>
      </w:r>
      <w:r w:rsidRPr="0002687F">
        <w:rPr>
          <w:rFonts w:ascii="Times New Roman" w:eastAsiaTheme="minorHAnsi" w:hAnsi="Times New Roman" w:cs="Times New Roman"/>
          <w:sz w:val="24"/>
          <w:szCs w:val="24"/>
          <w:lang w:eastAsia="en-US"/>
        </w:rPr>
        <w:t xml:space="preserve"> </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sz w:val="24"/>
          <w:szCs w:val="24"/>
          <w:lang w:eastAsia="en-US"/>
        </w:rPr>
        <w:t>сроком на 49 (сорок девять) лет</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sz w:val="24"/>
          <w:szCs w:val="24"/>
          <w:lang w:eastAsia="en-US"/>
        </w:rPr>
        <w:t xml:space="preserve">в интересах ООО «ИНВЕСТ ТРЕЙДХАУС», ИНН 7716799274, </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proofErr w:type="gramStart"/>
      <w:r w:rsidRPr="0002687F">
        <w:rPr>
          <w:rFonts w:ascii="Times New Roman" w:eastAsiaTheme="minorHAnsi" w:hAnsi="Times New Roman" w:cs="Times New Roman"/>
          <w:sz w:val="24"/>
          <w:szCs w:val="24"/>
          <w:lang w:eastAsia="en-US"/>
        </w:rPr>
        <w:t>юр.адрес</w:t>
      </w:r>
      <w:proofErr w:type="gramEnd"/>
      <w:r w:rsidRPr="0002687F">
        <w:rPr>
          <w:rFonts w:ascii="Times New Roman" w:eastAsiaTheme="minorHAnsi" w:hAnsi="Times New Roman" w:cs="Times New Roman"/>
          <w:sz w:val="24"/>
          <w:szCs w:val="24"/>
          <w:lang w:eastAsia="en-US"/>
        </w:rPr>
        <w:t>:</w:t>
      </w:r>
      <w:r w:rsidRPr="0002687F">
        <w:rPr>
          <w:rFonts w:eastAsiaTheme="minorHAnsi"/>
          <w:sz w:val="24"/>
          <w:szCs w:val="24"/>
          <w:lang w:eastAsia="en-US"/>
        </w:rPr>
        <w:t xml:space="preserve"> </w:t>
      </w:r>
      <w:r w:rsidRPr="0002687F">
        <w:rPr>
          <w:rFonts w:ascii="Times New Roman" w:eastAsiaTheme="minorHAnsi" w:hAnsi="Times New Roman" w:cs="Times New Roman"/>
          <w:sz w:val="24"/>
          <w:szCs w:val="24"/>
          <w:lang w:eastAsia="en-US"/>
        </w:rPr>
        <w:t>119071, город Москва, Малая Калужская ул, д. 15 стр.</w:t>
      </w:r>
      <w:r w:rsidRPr="0002687F">
        <w:rPr>
          <w:rFonts w:ascii="Arial" w:eastAsiaTheme="minorHAnsi" w:hAnsi="Arial" w:cs="Arial"/>
          <w:color w:val="35383B"/>
          <w:sz w:val="24"/>
          <w:szCs w:val="24"/>
          <w:shd w:val="clear" w:color="auto" w:fill="FFFFFF"/>
          <w:lang w:eastAsia="en-US"/>
        </w:rPr>
        <w:t xml:space="preserve"> </w:t>
      </w:r>
      <w:r w:rsidRPr="0002687F">
        <w:rPr>
          <w:rFonts w:ascii="Times New Roman" w:eastAsiaTheme="minorHAnsi" w:hAnsi="Times New Roman" w:cs="Times New Roman"/>
          <w:sz w:val="24"/>
          <w:szCs w:val="24"/>
          <w:lang w:eastAsia="en-US"/>
        </w:rPr>
        <w:t>стр. 17, офис 440</w:t>
      </w:r>
    </w:p>
    <w:tbl>
      <w:tblPr>
        <w:tblStyle w:val="100"/>
        <w:tblW w:w="9716" w:type="dxa"/>
        <w:tblInd w:w="-147" w:type="dxa"/>
        <w:tblLayout w:type="fixed"/>
        <w:tblLook w:val="04A0" w:firstRow="1" w:lastRow="0" w:firstColumn="1" w:lastColumn="0" w:noHBand="0" w:noVBand="1"/>
      </w:tblPr>
      <w:tblGrid>
        <w:gridCol w:w="581"/>
        <w:gridCol w:w="9135"/>
      </w:tblGrid>
      <w:tr w:rsidR="0002687F" w:rsidRPr="0002687F" w:rsidTr="00E44B65">
        <w:trPr>
          <w:trHeight w:val="645"/>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1</w:t>
            </w:r>
          </w:p>
        </w:tc>
        <w:tc>
          <w:tcPr>
            <w:tcW w:w="9135"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(уполномоченный орган, которым рассматривается ходатайство </w:t>
            </w:r>
            <w:r w:rsidRPr="0002687F">
              <w:rPr>
                <w:rFonts w:ascii="Times New Roman" w:eastAsiaTheme="minorHAnsi" w:hAnsi="Times New Roman" w:cstheme="minorBidi"/>
                <w:sz w:val="22"/>
                <w:szCs w:val="22"/>
                <w:lang w:eastAsia="en-US"/>
              </w:rPr>
              <w:br/>
              <w:t>об установлении публичного сервитута)</w:t>
            </w:r>
          </w:p>
        </w:tc>
      </w:tr>
      <w:tr w:rsidR="0002687F" w:rsidRPr="0002687F" w:rsidTr="00E44B65">
        <w:trPr>
          <w:trHeight w:val="49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2</w:t>
            </w:r>
          </w:p>
        </w:tc>
        <w:tc>
          <w:tcPr>
            <w:tcW w:w="9135"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 xml:space="preserve">Эксплуатация линейного объекта системы газоснабжения местного </w:t>
            </w:r>
            <w:r w:rsidRPr="0002687F">
              <w:rPr>
                <w:rFonts w:ascii="Times New Roman" w:eastAsiaTheme="minorHAnsi" w:hAnsi="Times New Roman" w:cstheme="minorBidi"/>
                <w:b/>
                <w:sz w:val="24"/>
                <w:szCs w:val="24"/>
                <w:lang w:eastAsia="en-US"/>
              </w:rPr>
              <w:t>значения «Газопровод низкого давления по с. Турдаково».</w:t>
            </w:r>
          </w:p>
        </w:tc>
      </w:tr>
      <w:tr w:rsidR="0002687F" w:rsidRPr="0002687F" w:rsidTr="00E44B65">
        <w:trPr>
          <w:trHeight w:val="1934"/>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lastRenderedPageBreak/>
              <w:t>3</w:t>
            </w:r>
          </w:p>
        </w:tc>
        <w:tc>
          <w:tcPr>
            <w:tcW w:w="9135" w:type="dxa"/>
          </w:tcPr>
          <w:tbl>
            <w:tblPr>
              <w:tblStyle w:val="100"/>
              <w:tblW w:w="8882" w:type="dxa"/>
              <w:tblInd w:w="3" w:type="dxa"/>
              <w:tblLayout w:type="fixed"/>
              <w:tblLook w:val="04A0" w:firstRow="1" w:lastRow="0" w:firstColumn="1" w:lastColumn="0" w:noHBand="0" w:noVBand="1"/>
            </w:tblPr>
            <w:tblGrid>
              <w:gridCol w:w="2768"/>
              <w:gridCol w:w="6114"/>
            </w:tblGrid>
            <w:tr w:rsidR="0002687F" w:rsidRPr="0002687F" w:rsidTr="00E44B65">
              <w:trPr>
                <w:trHeight w:val="308"/>
              </w:trPr>
              <w:tc>
                <w:tcPr>
                  <w:tcW w:w="2768" w:type="dxa"/>
                  <w:hideMark/>
                </w:tcPr>
                <w:p w:rsidR="0002687F" w:rsidRPr="0002687F" w:rsidRDefault="0002687F" w:rsidP="0002687F">
                  <w:pPr>
                    <w:spacing w:after="160" w:line="259" w:lineRule="auto"/>
                    <w:jc w:val="center"/>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Кадастровый номер земельного участка</w:t>
                  </w:r>
                </w:p>
              </w:tc>
              <w:tc>
                <w:tcPr>
                  <w:tcW w:w="6114" w:type="dxa"/>
                  <w:hideMark/>
                </w:tcPr>
                <w:p w:rsidR="0002687F" w:rsidRPr="0002687F" w:rsidRDefault="0002687F" w:rsidP="0002687F">
                  <w:pPr>
                    <w:spacing w:after="160" w:line="259" w:lineRule="auto"/>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Адрес или иное описание местоположения земельного участка</w:t>
                  </w:r>
                </w:p>
              </w:tc>
            </w:tr>
            <w:tr w:rsidR="0002687F" w:rsidRPr="0002687F" w:rsidTr="00E44B65">
              <w:trPr>
                <w:trHeight w:val="203"/>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13:01:0227002</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р-н Ардатовский, Редкодубское сельское поселение, с. Турдаково</w:t>
                  </w:r>
                </w:p>
              </w:tc>
            </w:tr>
            <w:tr w:rsidR="0002687F" w:rsidRPr="0002687F" w:rsidTr="00E44B65">
              <w:trPr>
                <w:trHeight w:val="221"/>
              </w:trPr>
              <w:tc>
                <w:tcPr>
                  <w:tcW w:w="2768" w:type="dxa"/>
                  <w:tcBorders>
                    <w:top w:val="nil"/>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13:01:0227002:104</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Турдаково, ул. Молодежная, дом 13</w:t>
                  </w:r>
                </w:p>
              </w:tc>
            </w:tr>
            <w:tr w:rsidR="0002687F" w:rsidRPr="0002687F" w:rsidTr="00E44B65">
              <w:trPr>
                <w:trHeight w:val="256"/>
              </w:trPr>
              <w:tc>
                <w:tcPr>
                  <w:tcW w:w="2768" w:type="dxa"/>
                  <w:tcBorders>
                    <w:top w:val="nil"/>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13:01:0227002:206</w:t>
                  </w:r>
                </w:p>
              </w:tc>
              <w:tc>
                <w:tcPr>
                  <w:tcW w:w="6114"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еспублика Мордовия, Ардатовский район, с. Турдаково, ул. Молодежная,19</w:t>
                  </w:r>
                </w:p>
              </w:tc>
            </w:tr>
          </w:tbl>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p>
        </w:tc>
      </w:tr>
      <w:tr w:rsidR="0002687F" w:rsidRPr="0002687F" w:rsidTr="00E44B65">
        <w:trPr>
          <w:trHeight w:val="284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4</w:t>
            </w:r>
          </w:p>
        </w:tc>
        <w:tc>
          <w:tcPr>
            <w:tcW w:w="9135" w:type="dxa"/>
            <w:shd w:val="clear" w:color="auto" w:fill="auto"/>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Телефон: (8-834-31) 3-11-93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Эл.адрес:</w:t>
            </w:r>
            <w:hyperlink r:id="rId147" w:history="1">
              <w:r w:rsidRPr="0002687F">
                <w:rPr>
                  <w:rFonts w:ascii="pt sans" w:eastAsiaTheme="minorHAnsi" w:hAnsi="pt sans" w:cstheme="minorBidi"/>
                  <w:color w:val="0000FF"/>
                  <w:sz w:val="21"/>
                  <w:szCs w:val="21"/>
                  <w:u w:val="single"/>
                  <w:bdr w:val="none" w:sz="0" w:space="0" w:color="auto" w:frame="1"/>
                  <w:shd w:val="clear" w:color="auto" w:fill="FFFFFF"/>
                  <w:lang w:eastAsia="en-US"/>
                </w:rPr>
                <w:t>ardatov@ardatov.e-mordovia.ru, otdim@ardatov.e-mordovia.ru</w:t>
              </w:r>
            </w:hyperlink>
            <w:r w:rsidRPr="0002687F">
              <w:rPr>
                <w:rFonts w:ascii="Times New Roman" w:eastAsiaTheme="minorHAnsi" w:hAnsi="Times New Roman" w:cstheme="minorBidi"/>
                <w:sz w:val="22"/>
                <w:szCs w:val="22"/>
                <w:lang w:eastAsia="en-US"/>
              </w:rPr>
              <w:t xml:space="preserve"> </w:t>
            </w:r>
          </w:p>
          <w:p w:rsidR="0002687F" w:rsidRPr="0002687F" w:rsidRDefault="0002687F" w:rsidP="0002687F">
            <w:pPr>
              <w:spacing w:after="160" w:line="312" w:lineRule="auto"/>
              <w:ind w:left="-255"/>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Редкодубского с.п. Ардатовского муниципального района Республики Мордовия</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sz w:val="22"/>
                <w:szCs w:val="22"/>
              </w:rPr>
            </w:pPr>
            <w:r w:rsidRPr="0002687F">
              <w:rPr>
                <w:rFonts w:ascii="Times New Roman" w:eastAsia="Times New Roman" w:hAnsi="Times New Roman"/>
                <w:sz w:val="22"/>
                <w:szCs w:val="22"/>
              </w:rPr>
              <w:t xml:space="preserve">Адрес: РМ, Ардатовский район, с.Редодубье, </w:t>
            </w:r>
            <w:proofErr w:type="gramStart"/>
            <w:r w:rsidRPr="0002687F">
              <w:rPr>
                <w:rFonts w:ascii="Times New Roman" w:eastAsia="Times New Roman" w:hAnsi="Times New Roman"/>
                <w:sz w:val="22"/>
                <w:szCs w:val="22"/>
              </w:rPr>
              <w:t>ул.Ленинская,д.</w:t>
            </w:r>
            <w:proofErr w:type="gramEnd"/>
            <w:r w:rsidRPr="0002687F">
              <w:rPr>
                <w:rFonts w:ascii="Times New Roman" w:eastAsia="Times New Roman" w:hAnsi="Times New Roman"/>
                <w:sz w:val="22"/>
                <w:szCs w:val="22"/>
              </w:rPr>
              <w:t xml:space="preserve">57/5     </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sz w:val="22"/>
                <w:szCs w:val="22"/>
              </w:rPr>
            </w:pPr>
            <w:r w:rsidRPr="0002687F">
              <w:rPr>
                <w:rFonts w:ascii="Times New Roman" w:eastAsia="Times New Roman" w:hAnsi="Times New Roman"/>
                <w:sz w:val="22"/>
                <w:szCs w:val="22"/>
              </w:rPr>
              <w:t>Тел. 8(834-31)2-62-39</w:t>
            </w:r>
            <w:r w:rsidRPr="0002687F">
              <w:rPr>
                <w:rFonts w:ascii="pt sans" w:eastAsia="Times New Roman" w:hAnsi="pt sans"/>
                <w:color w:val="333333"/>
                <w:sz w:val="21"/>
                <w:szCs w:val="21"/>
                <w:shd w:val="clear" w:color="auto" w:fill="FFFFFF"/>
              </w:rPr>
              <w:t xml:space="preserve">. </w:t>
            </w:r>
            <w:proofErr w:type="gramStart"/>
            <w:r w:rsidRPr="0002687F">
              <w:rPr>
                <w:rFonts w:ascii="Times New Roman" w:eastAsia="Times New Roman" w:hAnsi="Times New Roman"/>
                <w:sz w:val="22"/>
                <w:szCs w:val="22"/>
              </w:rPr>
              <w:t>Эл.адрес</w:t>
            </w:r>
            <w:proofErr w:type="gramEnd"/>
            <w:r w:rsidRPr="0002687F">
              <w:rPr>
                <w:rFonts w:ascii="Times New Roman" w:eastAsia="Times New Roman" w:hAnsi="Times New Roman"/>
                <w:sz w:val="22"/>
                <w:szCs w:val="22"/>
              </w:rPr>
              <w:t xml:space="preserve">: </w:t>
            </w:r>
            <w:r w:rsidRPr="0002687F">
              <w:rPr>
                <w:rFonts w:ascii="Times New Roman" w:eastAsia="Times New Roman" w:hAnsi="Times New Roman"/>
                <w:color w:val="0000FF"/>
                <w:sz w:val="22"/>
                <w:szCs w:val="22"/>
              </w:rPr>
              <w:t>remaeva2016@yandex.ru</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02687F" w:rsidRPr="0002687F" w:rsidTr="00E44B65">
        <w:trPr>
          <w:trHeight w:val="1877"/>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5</w:t>
            </w:r>
          </w:p>
        </w:tc>
        <w:tc>
          <w:tcPr>
            <w:tcW w:w="9135" w:type="dxa"/>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02687F" w:rsidRPr="0002687F" w:rsidTr="00E44B65">
        <w:trPr>
          <w:trHeight w:val="1833"/>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6</w:t>
            </w:r>
          </w:p>
        </w:tc>
        <w:tc>
          <w:tcPr>
            <w:tcW w:w="9135" w:type="dxa"/>
          </w:tcPr>
          <w:p w:rsidR="0002687F" w:rsidRPr="0002687F" w:rsidRDefault="0002687F" w:rsidP="0002687F">
            <w:pPr>
              <w:autoSpaceDE w:val="0"/>
              <w:autoSpaceDN w:val="0"/>
              <w:adjustRightInd w:val="0"/>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02687F" w:rsidRPr="0002687F" w:rsidRDefault="0002687F" w:rsidP="0002687F">
            <w:pPr>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2. Решение Совета депутатов Редкодубского сельского поселения Ардатовского муниципального района Республики Мордовия №57 от 16.08.2023 «Об утверждении Генерального плана» правил землепользования и застройки Редкодубского сельского поселения Ардатовского муниципального района Республики Мордовия».</w:t>
            </w:r>
          </w:p>
          <w:p w:rsidR="0002687F" w:rsidRPr="0002687F" w:rsidRDefault="0002687F" w:rsidP="0002687F">
            <w:pPr>
              <w:widowControl w:val="0"/>
              <w:spacing w:after="160" w:line="256" w:lineRule="auto"/>
              <w:ind w:right="214"/>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02687F" w:rsidRPr="0002687F" w:rsidTr="00E44B65">
        <w:trPr>
          <w:trHeight w:val="55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7</w:t>
            </w:r>
          </w:p>
        </w:tc>
        <w:tc>
          <w:tcPr>
            <w:tcW w:w="9135" w:type="dxa"/>
          </w:tcPr>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lang w:eastAsia="en-US"/>
              </w:rPr>
            </w:pPr>
            <w:hyperlink r:id="rId148" w:history="1">
              <w:r w:rsidR="0002687F" w:rsidRPr="0002687F">
                <w:rPr>
                  <w:rFonts w:ascii="Times New Roman" w:eastAsiaTheme="minorHAnsi" w:hAnsi="Times New Roman" w:cstheme="minorBidi"/>
                  <w:color w:val="0000FF"/>
                  <w:sz w:val="22"/>
                  <w:szCs w:val="22"/>
                  <w:u w:val="single"/>
                  <w:lang w:eastAsia="en-US"/>
                </w:rPr>
                <w:t>https://ardatov-rm.ru/</w:t>
              </w:r>
            </w:hyperlink>
          </w:p>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r w:rsidRPr="0002687F">
              <w:rPr>
                <w:rFonts w:ascii="Times New Roman" w:eastAsiaTheme="minorHAnsi" w:hAnsi="Times New Roman" w:cstheme="minorBidi"/>
                <w:sz w:val="22"/>
                <w:szCs w:val="22"/>
                <w:lang w:eastAsia="en-US"/>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w:t>
            </w:r>
            <w:r w:rsidRPr="0002687F">
              <w:rPr>
                <w:rFonts w:ascii="Times New Roman" w:eastAsiaTheme="minorHAnsi" w:hAnsi="Times New Roman" w:cstheme="minorBidi"/>
                <w:sz w:val="22"/>
                <w:szCs w:val="22"/>
                <w:lang w:eastAsia="en-US"/>
              </w:rPr>
              <w:lastRenderedPageBreak/>
              <w:t>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02687F" w:rsidRPr="0002687F" w:rsidTr="00E44B65">
        <w:trPr>
          <w:trHeight w:val="93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lastRenderedPageBreak/>
              <w:t>8</w:t>
            </w:r>
          </w:p>
        </w:tc>
        <w:tc>
          <w:tcPr>
            <w:tcW w:w="9135" w:type="dxa"/>
          </w:tcPr>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Графическое описание местоположения границ публичного сервитута, </w:t>
            </w:r>
            <w:r w:rsidRPr="0002687F">
              <w:rPr>
                <w:rFonts w:ascii="Times New Roman" w:eastAsiaTheme="minorHAnsi" w:hAnsi="Times New Roman" w:cstheme="minorBidi"/>
                <w:sz w:val="22"/>
                <w:szCs w:val="22"/>
                <w:lang w:eastAsia="en-US"/>
              </w:rPr>
              <w:br/>
              <w:t>а также перечень координат характерных точек этих границ размещены на официальном сайте в сети «Интернет»:</w:t>
            </w:r>
          </w:p>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hyperlink r:id="rId149" w:history="1">
              <w:r w:rsidR="0002687F" w:rsidRPr="0002687F">
                <w:rPr>
                  <w:rFonts w:ascii="Times New Roman" w:eastAsiaTheme="minorHAnsi" w:hAnsi="Times New Roman" w:cstheme="minorBidi"/>
                  <w:color w:val="0000FF"/>
                  <w:sz w:val="22"/>
                  <w:szCs w:val="22"/>
                  <w:u w:val="single"/>
                  <w:lang w:eastAsia="en-US"/>
                </w:rPr>
                <w:t>https://ardatov-rm.ru/</w:t>
              </w:r>
            </w:hyperlink>
            <w:r w:rsidR="0002687F" w:rsidRPr="0002687F">
              <w:rPr>
                <w:rFonts w:ascii="Times New Roman" w:eastAsiaTheme="minorHAnsi" w:hAnsi="Times New Roman" w:cstheme="minorBidi"/>
                <w:sz w:val="22"/>
                <w:szCs w:val="22"/>
                <w:lang w:eastAsia="en-US"/>
              </w:rPr>
              <w:t xml:space="preserve"> </w:t>
            </w:r>
          </w:p>
        </w:tc>
      </w:tr>
    </w:tbl>
    <w:p w:rsidR="0002687F" w:rsidRPr="0002687F" w:rsidRDefault="0002687F" w:rsidP="0002687F">
      <w:pPr>
        <w:spacing w:after="160" w:line="259" w:lineRule="auto"/>
        <w:rPr>
          <w:rFonts w:ascii="Times New Roman" w:eastAsiaTheme="minorHAnsi" w:hAnsi="Times New Roman" w:cs="Times New Roman"/>
          <w:b/>
          <w:sz w:val="24"/>
          <w:szCs w:val="24"/>
          <w:lang w:eastAsia="en-US"/>
        </w:rPr>
      </w:pP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b/>
          <w:sz w:val="24"/>
          <w:szCs w:val="24"/>
          <w:lang w:eastAsia="en-US"/>
        </w:rPr>
        <w:t>Сообщение о возможном установлении публичного сервитута</w:t>
      </w:r>
      <w:r w:rsidRPr="0002687F">
        <w:rPr>
          <w:rFonts w:ascii="Times New Roman" w:eastAsiaTheme="minorHAnsi" w:hAnsi="Times New Roman" w:cs="Times New Roman"/>
          <w:sz w:val="24"/>
          <w:szCs w:val="24"/>
          <w:lang w:eastAsia="en-US"/>
        </w:rPr>
        <w:t xml:space="preserve"> </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sz w:val="24"/>
          <w:szCs w:val="24"/>
          <w:lang w:eastAsia="en-US"/>
        </w:rPr>
        <w:t>сроком на 49 (сорок девять) лет</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sz w:val="24"/>
          <w:szCs w:val="24"/>
          <w:lang w:eastAsia="en-US"/>
        </w:rPr>
        <w:t xml:space="preserve">в интересах ООО «ИНВЕСТ ТРЕЙДХАУС», ИНН 7716799274, </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proofErr w:type="gramStart"/>
      <w:r w:rsidRPr="0002687F">
        <w:rPr>
          <w:rFonts w:ascii="Times New Roman" w:eastAsiaTheme="minorHAnsi" w:hAnsi="Times New Roman" w:cs="Times New Roman"/>
          <w:sz w:val="24"/>
          <w:szCs w:val="24"/>
          <w:lang w:eastAsia="en-US"/>
        </w:rPr>
        <w:t>юр.адрес</w:t>
      </w:r>
      <w:proofErr w:type="gramEnd"/>
      <w:r w:rsidRPr="0002687F">
        <w:rPr>
          <w:rFonts w:ascii="Times New Roman" w:eastAsiaTheme="minorHAnsi" w:hAnsi="Times New Roman" w:cs="Times New Roman"/>
          <w:sz w:val="24"/>
          <w:szCs w:val="24"/>
          <w:lang w:eastAsia="en-US"/>
        </w:rPr>
        <w:t>:</w:t>
      </w:r>
      <w:r w:rsidRPr="0002687F">
        <w:rPr>
          <w:rFonts w:eastAsiaTheme="minorHAnsi"/>
          <w:sz w:val="24"/>
          <w:szCs w:val="24"/>
          <w:lang w:eastAsia="en-US"/>
        </w:rPr>
        <w:t xml:space="preserve"> </w:t>
      </w:r>
      <w:r w:rsidRPr="0002687F">
        <w:rPr>
          <w:rFonts w:ascii="Times New Roman" w:eastAsiaTheme="minorHAnsi" w:hAnsi="Times New Roman" w:cs="Times New Roman"/>
          <w:sz w:val="24"/>
          <w:szCs w:val="24"/>
          <w:lang w:eastAsia="en-US"/>
        </w:rPr>
        <w:t>119071, город Москва, Малая Калужская ул, д. 15 стр.</w:t>
      </w:r>
      <w:r w:rsidRPr="0002687F">
        <w:rPr>
          <w:rFonts w:ascii="Arial" w:eastAsiaTheme="minorHAnsi" w:hAnsi="Arial" w:cs="Arial"/>
          <w:color w:val="35383B"/>
          <w:sz w:val="24"/>
          <w:szCs w:val="24"/>
          <w:shd w:val="clear" w:color="auto" w:fill="FFFFFF"/>
          <w:lang w:eastAsia="en-US"/>
        </w:rPr>
        <w:t xml:space="preserve"> </w:t>
      </w:r>
      <w:r w:rsidRPr="0002687F">
        <w:rPr>
          <w:rFonts w:ascii="Times New Roman" w:eastAsiaTheme="minorHAnsi" w:hAnsi="Times New Roman" w:cs="Times New Roman"/>
          <w:sz w:val="24"/>
          <w:szCs w:val="24"/>
          <w:lang w:eastAsia="en-US"/>
        </w:rPr>
        <w:t>стр. 17, офис 440</w:t>
      </w:r>
    </w:p>
    <w:tbl>
      <w:tblPr>
        <w:tblStyle w:val="110"/>
        <w:tblW w:w="9716" w:type="dxa"/>
        <w:tblInd w:w="-147" w:type="dxa"/>
        <w:tblLayout w:type="fixed"/>
        <w:tblLook w:val="04A0" w:firstRow="1" w:lastRow="0" w:firstColumn="1" w:lastColumn="0" w:noHBand="0" w:noVBand="1"/>
      </w:tblPr>
      <w:tblGrid>
        <w:gridCol w:w="581"/>
        <w:gridCol w:w="9135"/>
      </w:tblGrid>
      <w:tr w:rsidR="0002687F" w:rsidRPr="0002687F" w:rsidTr="00E44B65">
        <w:trPr>
          <w:trHeight w:val="645"/>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1</w:t>
            </w:r>
          </w:p>
        </w:tc>
        <w:tc>
          <w:tcPr>
            <w:tcW w:w="9135"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(уполномоченный орган, которым рассматривается ходатайство </w:t>
            </w:r>
            <w:r w:rsidRPr="0002687F">
              <w:rPr>
                <w:rFonts w:ascii="Times New Roman" w:eastAsiaTheme="minorHAnsi" w:hAnsi="Times New Roman" w:cstheme="minorBidi"/>
                <w:sz w:val="22"/>
                <w:szCs w:val="22"/>
                <w:lang w:eastAsia="en-US"/>
              </w:rPr>
              <w:br/>
              <w:t>об установлении публичного сервитута)</w:t>
            </w:r>
          </w:p>
        </w:tc>
      </w:tr>
      <w:tr w:rsidR="0002687F" w:rsidRPr="0002687F" w:rsidTr="00E44B65">
        <w:trPr>
          <w:trHeight w:val="49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2</w:t>
            </w:r>
          </w:p>
        </w:tc>
        <w:tc>
          <w:tcPr>
            <w:tcW w:w="9135"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 xml:space="preserve">Эксплуатация линейного объекта системы газоснабжения местного </w:t>
            </w:r>
            <w:r w:rsidRPr="0002687F">
              <w:rPr>
                <w:rFonts w:ascii="Times New Roman" w:eastAsiaTheme="minorHAnsi" w:hAnsi="Times New Roman" w:cstheme="minorBidi"/>
                <w:b/>
                <w:sz w:val="24"/>
                <w:szCs w:val="24"/>
                <w:lang w:eastAsia="en-US"/>
              </w:rPr>
              <w:t>значения «Надземный газопровод низкого давления к котельной ДК»</w:t>
            </w:r>
          </w:p>
        </w:tc>
      </w:tr>
      <w:tr w:rsidR="0002687F" w:rsidRPr="0002687F" w:rsidTr="00E44B65">
        <w:trPr>
          <w:trHeight w:val="1478"/>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3</w:t>
            </w:r>
          </w:p>
        </w:tc>
        <w:tc>
          <w:tcPr>
            <w:tcW w:w="9135" w:type="dxa"/>
          </w:tcPr>
          <w:tbl>
            <w:tblPr>
              <w:tblStyle w:val="110"/>
              <w:tblW w:w="8882" w:type="dxa"/>
              <w:tblInd w:w="3" w:type="dxa"/>
              <w:tblLayout w:type="fixed"/>
              <w:tblLook w:val="04A0" w:firstRow="1" w:lastRow="0" w:firstColumn="1" w:lastColumn="0" w:noHBand="0" w:noVBand="1"/>
            </w:tblPr>
            <w:tblGrid>
              <w:gridCol w:w="2768"/>
              <w:gridCol w:w="6114"/>
            </w:tblGrid>
            <w:tr w:rsidR="0002687F" w:rsidRPr="0002687F" w:rsidTr="00E44B65">
              <w:trPr>
                <w:trHeight w:val="308"/>
              </w:trPr>
              <w:tc>
                <w:tcPr>
                  <w:tcW w:w="2768" w:type="dxa"/>
                  <w:hideMark/>
                </w:tcPr>
                <w:p w:rsidR="0002687F" w:rsidRPr="0002687F" w:rsidRDefault="0002687F" w:rsidP="0002687F">
                  <w:pPr>
                    <w:spacing w:after="160" w:line="259" w:lineRule="auto"/>
                    <w:jc w:val="center"/>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Кадастровый номер земельного участка</w:t>
                  </w:r>
                </w:p>
              </w:tc>
              <w:tc>
                <w:tcPr>
                  <w:tcW w:w="6114" w:type="dxa"/>
                  <w:hideMark/>
                </w:tcPr>
                <w:p w:rsidR="0002687F" w:rsidRPr="0002687F" w:rsidRDefault="0002687F" w:rsidP="0002687F">
                  <w:pPr>
                    <w:spacing w:after="160" w:line="259" w:lineRule="auto"/>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Адрес или иное описание местоположения земельного участка</w:t>
                  </w:r>
                </w:p>
              </w:tc>
            </w:tr>
            <w:tr w:rsidR="0002687F" w:rsidRPr="0002687F" w:rsidTr="00E44B65">
              <w:trPr>
                <w:trHeight w:val="203"/>
              </w:trPr>
              <w:tc>
                <w:tcPr>
                  <w:tcW w:w="2768" w:type="dxa"/>
                  <w:tcBorders>
                    <w:top w:val="single" w:sz="4" w:space="0" w:color="auto"/>
                    <w:left w:val="single" w:sz="4" w:space="0" w:color="auto"/>
                    <w:bottom w:val="single" w:sz="4" w:space="0" w:color="auto"/>
                    <w:right w:val="single" w:sz="4" w:space="0" w:color="auto"/>
                  </w:tcBorders>
                  <w:shd w:val="clear" w:color="auto" w:fill="auto"/>
                </w:tcPr>
                <w:p w:rsidR="0002687F" w:rsidRPr="0002687F" w:rsidRDefault="0002687F" w:rsidP="0002687F">
                  <w:pPr>
                    <w:spacing w:after="160" w:line="259" w:lineRule="auto"/>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13:01:0227002</w:t>
                  </w:r>
                </w:p>
              </w:tc>
              <w:tc>
                <w:tcPr>
                  <w:tcW w:w="6114" w:type="dxa"/>
                  <w:tcBorders>
                    <w:top w:val="single" w:sz="4" w:space="0" w:color="auto"/>
                    <w:left w:val="nil"/>
                    <w:bottom w:val="single" w:sz="4" w:space="0" w:color="auto"/>
                    <w:right w:val="single" w:sz="4" w:space="0" w:color="auto"/>
                  </w:tcBorders>
                  <w:shd w:val="clear" w:color="auto" w:fill="auto"/>
                  <w:noWrap/>
                </w:tcPr>
                <w:p w:rsidR="0002687F" w:rsidRPr="0002687F" w:rsidRDefault="0002687F" w:rsidP="0002687F">
                  <w:pPr>
                    <w:spacing w:after="160" w:line="259" w:lineRule="auto"/>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Республика Мордовия, р-н Ардатовский, Редкодубское сельское поселение, с. Турдаково</w:t>
                  </w:r>
                </w:p>
              </w:tc>
            </w:tr>
            <w:tr w:rsidR="0002687F" w:rsidRPr="0002687F" w:rsidTr="00E44B65">
              <w:trPr>
                <w:trHeight w:val="221"/>
              </w:trPr>
              <w:tc>
                <w:tcPr>
                  <w:tcW w:w="2768" w:type="dxa"/>
                  <w:tcBorders>
                    <w:top w:val="nil"/>
                    <w:left w:val="single" w:sz="4" w:space="0" w:color="auto"/>
                    <w:bottom w:val="single" w:sz="4" w:space="0" w:color="auto"/>
                    <w:right w:val="single" w:sz="4" w:space="0" w:color="auto"/>
                  </w:tcBorders>
                  <w:shd w:val="clear" w:color="auto" w:fill="auto"/>
                </w:tcPr>
                <w:p w:rsidR="0002687F" w:rsidRPr="0002687F" w:rsidRDefault="0002687F" w:rsidP="0002687F">
                  <w:pPr>
                    <w:spacing w:after="160" w:line="259" w:lineRule="auto"/>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13:01:0227002:204</w:t>
                  </w:r>
                </w:p>
              </w:tc>
              <w:tc>
                <w:tcPr>
                  <w:tcW w:w="6114" w:type="dxa"/>
                  <w:tcBorders>
                    <w:top w:val="nil"/>
                    <w:left w:val="nil"/>
                    <w:bottom w:val="single" w:sz="4" w:space="0" w:color="auto"/>
                    <w:right w:val="single" w:sz="4" w:space="0" w:color="auto"/>
                  </w:tcBorders>
                  <w:shd w:val="clear" w:color="auto" w:fill="auto"/>
                  <w:noWrap/>
                </w:tcPr>
                <w:p w:rsidR="0002687F" w:rsidRPr="0002687F" w:rsidRDefault="0002687F" w:rsidP="0002687F">
                  <w:pPr>
                    <w:spacing w:after="160" w:line="259" w:lineRule="auto"/>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Республика Мордовия, Ардатовский район, с. Турдаково</w:t>
                  </w:r>
                </w:p>
              </w:tc>
            </w:tr>
          </w:tbl>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p>
        </w:tc>
      </w:tr>
      <w:tr w:rsidR="0002687F" w:rsidRPr="0002687F" w:rsidTr="00E44B65">
        <w:trPr>
          <w:trHeight w:val="284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4</w:t>
            </w:r>
          </w:p>
        </w:tc>
        <w:tc>
          <w:tcPr>
            <w:tcW w:w="9135" w:type="dxa"/>
            <w:shd w:val="clear" w:color="auto" w:fill="auto"/>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Телефон: (8-834-31) 3-11-93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Эл.адрес:</w:t>
            </w:r>
            <w:hyperlink r:id="rId150" w:history="1">
              <w:r w:rsidRPr="0002687F">
                <w:rPr>
                  <w:rFonts w:ascii="pt sans" w:eastAsiaTheme="minorHAnsi" w:hAnsi="pt sans" w:cstheme="minorBidi"/>
                  <w:color w:val="0000FF"/>
                  <w:sz w:val="21"/>
                  <w:szCs w:val="21"/>
                  <w:u w:val="single"/>
                  <w:bdr w:val="none" w:sz="0" w:space="0" w:color="auto" w:frame="1"/>
                  <w:shd w:val="clear" w:color="auto" w:fill="FFFFFF"/>
                  <w:lang w:eastAsia="en-US"/>
                </w:rPr>
                <w:t>ardatov@ardatov.e-mordovia.ru, otdim@ardatov.e-mordovia.ru</w:t>
              </w:r>
            </w:hyperlink>
            <w:r w:rsidRPr="0002687F">
              <w:rPr>
                <w:rFonts w:ascii="Times New Roman" w:eastAsiaTheme="minorHAnsi" w:hAnsi="Times New Roman" w:cstheme="minorBidi"/>
                <w:sz w:val="22"/>
                <w:szCs w:val="22"/>
                <w:lang w:eastAsia="en-US"/>
              </w:rPr>
              <w:t xml:space="preserve"> </w:t>
            </w:r>
          </w:p>
          <w:p w:rsidR="0002687F" w:rsidRPr="0002687F" w:rsidRDefault="0002687F" w:rsidP="0002687F">
            <w:pPr>
              <w:spacing w:after="160" w:line="312" w:lineRule="auto"/>
              <w:ind w:left="-255"/>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Редкодубского с.п. Ардатовского муниципального района Республики Мордовия</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sz w:val="22"/>
                <w:szCs w:val="22"/>
              </w:rPr>
            </w:pPr>
            <w:r w:rsidRPr="0002687F">
              <w:rPr>
                <w:rFonts w:ascii="Times New Roman" w:eastAsia="Times New Roman" w:hAnsi="Times New Roman"/>
                <w:sz w:val="22"/>
                <w:szCs w:val="22"/>
              </w:rPr>
              <w:t xml:space="preserve">Адрес: РМ, Ардатовский район, с.Редодубье, </w:t>
            </w:r>
            <w:proofErr w:type="gramStart"/>
            <w:r w:rsidRPr="0002687F">
              <w:rPr>
                <w:rFonts w:ascii="Times New Roman" w:eastAsia="Times New Roman" w:hAnsi="Times New Roman"/>
                <w:sz w:val="22"/>
                <w:szCs w:val="22"/>
              </w:rPr>
              <w:t>ул.Ленинская,д.</w:t>
            </w:r>
            <w:proofErr w:type="gramEnd"/>
            <w:r w:rsidRPr="0002687F">
              <w:rPr>
                <w:rFonts w:ascii="Times New Roman" w:eastAsia="Times New Roman" w:hAnsi="Times New Roman"/>
                <w:sz w:val="22"/>
                <w:szCs w:val="22"/>
              </w:rPr>
              <w:t xml:space="preserve">57/5     </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sz w:val="22"/>
                <w:szCs w:val="22"/>
              </w:rPr>
            </w:pPr>
            <w:r w:rsidRPr="0002687F">
              <w:rPr>
                <w:rFonts w:ascii="Times New Roman" w:eastAsia="Times New Roman" w:hAnsi="Times New Roman"/>
                <w:sz w:val="22"/>
                <w:szCs w:val="22"/>
              </w:rPr>
              <w:t>Тел. 8(834-31)2-62-39</w:t>
            </w:r>
            <w:r w:rsidRPr="0002687F">
              <w:rPr>
                <w:rFonts w:ascii="pt sans" w:eastAsia="Times New Roman" w:hAnsi="pt sans"/>
                <w:color w:val="333333"/>
                <w:sz w:val="21"/>
                <w:szCs w:val="21"/>
                <w:shd w:val="clear" w:color="auto" w:fill="FFFFFF"/>
              </w:rPr>
              <w:t xml:space="preserve">. </w:t>
            </w:r>
            <w:proofErr w:type="gramStart"/>
            <w:r w:rsidRPr="0002687F">
              <w:rPr>
                <w:rFonts w:ascii="Times New Roman" w:eastAsia="Times New Roman" w:hAnsi="Times New Roman"/>
                <w:sz w:val="22"/>
                <w:szCs w:val="22"/>
              </w:rPr>
              <w:t>Эл.адрес</w:t>
            </w:r>
            <w:proofErr w:type="gramEnd"/>
            <w:r w:rsidRPr="0002687F">
              <w:rPr>
                <w:rFonts w:ascii="Times New Roman" w:eastAsia="Times New Roman" w:hAnsi="Times New Roman"/>
                <w:sz w:val="22"/>
                <w:szCs w:val="22"/>
              </w:rPr>
              <w:t xml:space="preserve">: </w:t>
            </w:r>
            <w:r w:rsidRPr="0002687F">
              <w:rPr>
                <w:rFonts w:ascii="Times New Roman" w:eastAsia="Times New Roman" w:hAnsi="Times New Roman"/>
                <w:color w:val="0000FF"/>
                <w:sz w:val="22"/>
                <w:szCs w:val="22"/>
              </w:rPr>
              <w:t>remaeva2016@yandex.ru</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02687F" w:rsidRPr="0002687F" w:rsidTr="00E44B65">
        <w:trPr>
          <w:trHeight w:val="1877"/>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5</w:t>
            </w:r>
          </w:p>
        </w:tc>
        <w:tc>
          <w:tcPr>
            <w:tcW w:w="9135" w:type="dxa"/>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02687F" w:rsidRPr="0002687F" w:rsidTr="00E44B65">
        <w:trPr>
          <w:trHeight w:val="1833"/>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lastRenderedPageBreak/>
              <w:t>6</w:t>
            </w:r>
          </w:p>
        </w:tc>
        <w:tc>
          <w:tcPr>
            <w:tcW w:w="9135" w:type="dxa"/>
          </w:tcPr>
          <w:p w:rsidR="0002687F" w:rsidRPr="0002687F" w:rsidRDefault="0002687F" w:rsidP="0002687F">
            <w:pPr>
              <w:autoSpaceDE w:val="0"/>
              <w:autoSpaceDN w:val="0"/>
              <w:adjustRightInd w:val="0"/>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02687F" w:rsidRPr="0002687F" w:rsidRDefault="0002687F" w:rsidP="0002687F">
            <w:pPr>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2. Решение Совета депутатов Редкодубского сельского поселения Ардатовского муниципального района Республики Мордовия №57 от 16.08.2023 «Об утверждении Генерального плана» правил землепользования и застройки Редкодубского сельского поселения Ардатовского муниципального района Республики Мордовия».</w:t>
            </w:r>
          </w:p>
          <w:p w:rsidR="0002687F" w:rsidRPr="0002687F" w:rsidRDefault="0002687F" w:rsidP="0002687F">
            <w:pPr>
              <w:widowControl w:val="0"/>
              <w:spacing w:after="160" w:line="256" w:lineRule="auto"/>
              <w:ind w:right="214"/>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02687F" w:rsidRPr="0002687F" w:rsidTr="00E44B65">
        <w:trPr>
          <w:trHeight w:val="55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7</w:t>
            </w:r>
          </w:p>
        </w:tc>
        <w:tc>
          <w:tcPr>
            <w:tcW w:w="9135" w:type="dxa"/>
          </w:tcPr>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lang w:eastAsia="en-US"/>
              </w:rPr>
            </w:pPr>
            <w:hyperlink r:id="rId151" w:history="1">
              <w:r w:rsidR="0002687F" w:rsidRPr="0002687F">
                <w:rPr>
                  <w:rFonts w:ascii="Times New Roman" w:eastAsiaTheme="minorHAnsi" w:hAnsi="Times New Roman" w:cstheme="minorBidi"/>
                  <w:color w:val="0000FF"/>
                  <w:sz w:val="22"/>
                  <w:szCs w:val="22"/>
                  <w:u w:val="single"/>
                  <w:lang w:eastAsia="en-US"/>
                </w:rPr>
                <w:t>https://ardatov-rm.ru/</w:t>
              </w:r>
            </w:hyperlink>
          </w:p>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r w:rsidRPr="0002687F">
              <w:rPr>
                <w:rFonts w:ascii="Times New Roman" w:eastAsiaTheme="minorHAnsi" w:hAnsi="Times New Roman" w:cstheme="minorBidi"/>
                <w:sz w:val="22"/>
                <w:szCs w:val="22"/>
                <w:lang w:eastAsia="en-US"/>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02687F" w:rsidRPr="0002687F" w:rsidTr="00E44B65">
        <w:trPr>
          <w:trHeight w:val="93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8</w:t>
            </w:r>
          </w:p>
        </w:tc>
        <w:tc>
          <w:tcPr>
            <w:tcW w:w="9135" w:type="dxa"/>
          </w:tcPr>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Графическое описание местоположения границ публичного сервитута, </w:t>
            </w:r>
            <w:r w:rsidRPr="0002687F">
              <w:rPr>
                <w:rFonts w:ascii="Times New Roman" w:eastAsiaTheme="minorHAnsi" w:hAnsi="Times New Roman" w:cstheme="minorBidi"/>
                <w:sz w:val="22"/>
                <w:szCs w:val="22"/>
                <w:lang w:eastAsia="en-US"/>
              </w:rPr>
              <w:br/>
              <w:t>а также перечень координат характерных точек этих границ размещены на официальном сайте в сети «Интернет»:</w:t>
            </w:r>
          </w:p>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hyperlink r:id="rId152" w:history="1">
              <w:r w:rsidR="0002687F" w:rsidRPr="0002687F">
                <w:rPr>
                  <w:rFonts w:ascii="Times New Roman" w:eastAsiaTheme="minorHAnsi" w:hAnsi="Times New Roman" w:cstheme="minorBidi"/>
                  <w:color w:val="0000FF"/>
                  <w:sz w:val="22"/>
                  <w:szCs w:val="22"/>
                  <w:u w:val="single"/>
                  <w:lang w:eastAsia="en-US"/>
                </w:rPr>
                <w:t>https://ardatov-rm.ru/</w:t>
              </w:r>
            </w:hyperlink>
            <w:r w:rsidR="0002687F" w:rsidRPr="0002687F">
              <w:rPr>
                <w:rFonts w:ascii="Times New Roman" w:eastAsiaTheme="minorHAnsi" w:hAnsi="Times New Roman" w:cstheme="minorBidi"/>
                <w:sz w:val="22"/>
                <w:szCs w:val="22"/>
                <w:lang w:eastAsia="en-US"/>
              </w:rPr>
              <w:t xml:space="preserve"> </w:t>
            </w:r>
          </w:p>
        </w:tc>
      </w:tr>
    </w:tbl>
    <w:p w:rsidR="0002687F" w:rsidRPr="0002687F" w:rsidRDefault="0002687F" w:rsidP="0002687F">
      <w:pPr>
        <w:spacing w:after="160" w:line="259" w:lineRule="auto"/>
        <w:rPr>
          <w:rFonts w:ascii="Times New Roman" w:eastAsiaTheme="minorHAnsi" w:hAnsi="Times New Roman" w:cs="Times New Roman"/>
          <w:b/>
          <w:sz w:val="24"/>
          <w:szCs w:val="24"/>
          <w:lang w:eastAsia="en-US"/>
        </w:rPr>
      </w:pPr>
    </w:p>
    <w:p w:rsidR="0002687F" w:rsidRPr="0002687F" w:rsidRDefault="0002687F" w:rsidP="0002687F">
      <w:pPr>
        <w:spacing w:after="0" w:line="259" w:lineRule="auto"/>
        <w:jc w:val="center"/>
        <w:rPr>
          <w:rFonts w:ascii="Times New Roman" w:eastAsiaTheme="minorHAnsi" w:hAnsi="Times New Roman" w:cs="Times New Roman"/>
          <w:sz w:val="20"/>
          <w:szCs w:val="20"/>
          <w:lang w:eastAsia="en-US"/>
        </w:rPr>
      </w:pPr>
      <w:r w:rsidRPr="0002687F">
        <w:rPr>
          <w:rFonts w:ascii="Times New Roman" w:eastAsiaTheme="minorHAnsi" w:hAnsi="Times New Roman" w:cs="Times New Roman"/>
          <w:b/>
          <w:sz w:val="20"/>
          <w:szCs w:val="20"/>
          <w:lang w:eastAsia="en-US"/>
        </w:rPr>
        <w:t>Сообщение о возможном установлении публичного сервитута</w:t>
      </w:r>
      <w:r w:rsidRPr="0002687F">
        <w:rPr>
          <w:rFonts w:ascii="Times New Roman" w:eastAsiaTheme="minorHAnsi" w:hAnsi="Times New Roman" w:cs="Times New Roman"/>
          <w:sz w:val="20"/>
          <w:szCs w:val="20"/>
          <w:lang w:eastAsia="en-US"/>
        </w:rPr>
        <w:t xml:space="preserve"> </w:t>
      </w:r>
    </w:p>
    <w:p w:rsidR="0002687F" w:rsidRPr="0002687F" w:rsidRDefault="0002687F" w:rsidP="0002687F">
      <w:pPr>
        <w:spacing w:after="0" w:line="259" w:lineRule="auto"/>
        <w:jc w:val="center"/>
        <w:rPr>
          <w:rFonts w:ascii="Times New Roman" w:eastAsiaTheme="minorHAnsi" w:hAnsi="Times New Roman" w:cs="Times New Roman"/>
          <w:sz w:val="20"/>
          <w:szCs w:val="20"/>
          <w:lang w:eastAsia="en-US"/>
        </w:rPr>
      </w:pPr>
      <w:r w:rsidRPr="0002687F">
        <w:rPr>
          <w:rFonts w:ascii="Times New Roman" w:eastAsiaTheme="minorHAnsi" w:hAnsi="Times New Roman" w:cs="Times New Roman"/>
          <w:sz w:val="20"/>
          <w:szCs w:val="20"/>
          <w:lang w:eastAsia="en-US"/>
        </w:rPr>
        <w:t>сроком на 49 (сорок девять) лет</w:t>
      </w:r>
    </w:p>
    <w:p w:rsidR="0002687F" w:rsidRPr="0002687F" w:rsidRDefault="0002687F" w:rsidP="0002687F">
      <w:pPr>
        <w:spacing w:after="0" w:line="259" w:lineRule="auto"/>
        <w:jc w:val="center"/>
        <w:rPr>
          <w:rFonts w:ascii="Times New Roman" w:eastAsiaTheme="minorHAnsi" w:hAnsi="Times New Roman" w:cs="Times New Roman"/>
          <w:sz w:val="20"/>
          <w:szCs w:val="20"/>
          <w:lang w:eastAsia="en-US"/>
        </w:rPr>
      </w:pPr>
      <w:r w:rsidRPr="0002687F">
        <w:rPr>
          <w:rFonts w:ascii="Times New Roman" w:eastAsiaTheme="minorHAnsi" w:hAnsi="Times New Roman" w:cs="Times New Roman"/>
          <w:sz w:val="20"/>
          <w:szCs w:val="20"/>
          <w:lang w:eastAsia="en-US"/>
        </w:rPr>
        <w:t xml:space="preserve">в интересах ООО «ИНВЕСТ ТРЕЙДХАУС», ИНН 7716799274, </w:t>
      </w:r>
    </w:p>
    <w:p w:rsidR="0002687F" w:rsidRPr="0002687F" w:rsidRDefault="0002687F" w:rsidP="0002687F">
      <w:pPr>
        <w:spacing w:after="0" w:line="259" w:lineRule="auto"/>
        <w:jc w:val="center"/>
        <w:rPr>
          <w:rFonts w:ascii="Times New Roman" w:eastAsiaTheme="minorHAnsi" w:hAnsi="Times New Roman" w:cs="Times New Roman"/>
          <w:sz w:val="20"/>
          <w:szCs w:val="20"/>
          <w:lang w:eastAsia="en-US"/>
        </w:rPr>
      </w:pPr>
      <w:proofErr w:type="gramStart"/>
      <w:r w:rsidRPr="0002687F">
        <w:rPr>
          <w:rFonts w:ascii="Times New Roman" w:eastAsiaTheme="minorHAnsi" w:hAnsi="Times New Roman" w:cs="Times New Roman"/>
          <w:sz w:val="20"/>
          <w:szCs w:val="20"/>
          <w:lang w:eastAsia="en-US"/>
        </w:rPr>
        <w:t>юр.адрес</w:t>
      </w:r>
      <w:proofErr w:type="gramEnd"/>
      <w:r w:rsidRPr="0002687F">
        <w:rPr>
          <w:rFonts w:ascii="Times New Roman" w:eastAsiaTheme="minorHAnsi" w:hAnsi="Times New Roman" w:cs="Times New Roman"/>
          <w:sz w:val="20"/>
          <w:szCs w:val="20"/>
          <w:lang w:eastAsia="en-US"/>
        </w:rPr>
        <w:t>: 119071, город Москва, Малая Калужская ул, д. 15 стр.</w:t>
      </w:r>
      <w:r w:rsidRPr="0002687F">
        <w:rPr>
          <w:rFonts w:ascii="Times New Roman" w:eastAsiaTheme="minorHAnsi" w:hAnsi="Times New Roman" w:cs="Times New Roman"/>
          <w:color w:val="35383B"/>
          <w:sz w:val="20"/>
          <w:szCs w:val="20"/>
          <w:shd w:val="clear" w:color="auto" w:fill="FFFFFF"/>
          <w:lang w:eastAsia="en-US"/>
        </w:rPr>
        <w:t xml:space="preserve"> </w:t>
      </w:r>
      <w:r w:rsidRPr="0002687F">
        <w:rPr>
          <w:rFonts w:ascii="Times New Roman" w:eastAsiaTheme="minorHAnsi" w:hAnsi="Times New Roman" w:cs="Times New Roman"/>
          <w:sz w:val="20"/>
          <w:szCs w:val="20"/>
          <w:lang w:eastAsia="en-US"/>
        </w:rPr>
        <w:t>стр. 17, офис 440</w:t>
      </w:r>
    </w:p>
    <w:tbl>
      <w:tblPr>
        <w:tblStyle w:val="120"/>
        <w:tblW w:w="0" w:type="auto"/>
        <w:tblInd w:w="-147" w:type="dxa"/>
        <w:tblLayout w:type="fixed"/>
        <w:tblLook w:val="04A0" w:firstRow="1" w:lastRow="0" w:firstColumn="1" w:lastColumn="0" w:noHBand="0" w:noVBand="1"/>
      </w:tblPr>
      <w:tblGrid>
        <w:gridCol w:w="568"/>
        <w:gridCol w:w="8924"/>
      </w:tblGrid>
      <w:tr w:rsidR="0002687F" w:rsidRPr="0002687F" w:rsidTr="00E44B65">
        <w:trPr>
          <w:trHeight w:val="634"/>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1</w:t>
            </w:r>
          </w:p>
        </w:tc>
        <w:tc>
          <w:tcPr>
            <w:tcW w:w="8924"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(уполномоченный орган, которым рассматривается ходатайство </w:t>
            </w:r>
            <w:r w:rsidRPr="0002687F">
              <w:rPr>
                <w:rFonts w:ascii="Times New Roman" w:eastAsiaTheme="minorHAnsi" w:hAnsi="Times New Roman" w:cstheme="minorBidi"/>
                <w:sz w:val="22"/>
                <w:szCs w:val="22"/>
                <w:lang w:eastAsia="en-US"/>
              </w:rPr>
              <w:br/>
              <w:t>об установлении публичного сервитута)</w:t>
            </w:r>
          </w:p>
        </w:tc>
      </w:tr>
      <w:tr w:rsidR="0002687F" w:rsidRPr="0002687F" w:rsidTr="00E44B65">
        <w:trPr>
          <w:trHeight w:val="505"/>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2</w:t>
            </w:r>
          </w:p>
        </w:tc>
        <w:tc>
          <w:tcPr>
            <w:tcW w:w="8924"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Эксплуатация линейного объекта системы газоснабжения местного значения «Надземный газопровод низкого давления по ул. Ленина».</w:t>
            </w:r>
          </w:p>
        </w:tc>
      </w:tr>
      <w:tr w:rsidR="0002687F" w:rsidRPr="0002687F" w:rsidTr="00E44B65">
        <w:trPr>
          <w:trHeight w:val="2168"/>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3</w:t>
            </w:r>
          </w:p>
        </w:tc>
        <w:tc>
          <w:tcPr>
            <w:tcW w:w="8924" w:type="dxa"/>
          </w:tcPr>
          <w:tbl>
            <w:tblPr>
              <w:tblStyle w:val="120"/>
              <w:tblW w:w="9046" w:type="dxa"/>
              <w:tblLayout w:type="fixed"/>
              <w:tblLook w:val="04A0" w:firstRow="1" w:lastRow="0" w:firstColumn="1" w:lastColumn="0" w:noHBand="0" w:noVBand="1"/>
            </w:tblPr>
            <w:tblGrid>
              <w:gridCol w:w="2821"/>
              <w:gridCol w:w="6225"/>
            </w:tblGrid>
            <w:tr w:rsidR="0002687F" w:rsidRPr="0002687F" w:rsidTr="00E44B65">
              <w:trPr>
                <w:trHeight w:val="299"/>
              </w:trPr>
              <w:tc>
                <w:tcPr>
                  <w:tcW w:w="2821" w:type="dxa"/>
                  <w:hideMark/>
                </w:tcPr>
                <w:p w:rsidR="0002687F" w:rsidRPr="0002687F" w:rsidRDefault="0002687F" w:rsidP="0002687F">
                  <w:pPr>
                    <w:spacing w:after="160" w:line="259" w:lineRule="auto"/>
                    <w:jc w:val="center"/>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Кадастровый номер земельного участка</w:t>
                  </w:r>
                </w:p>
              </w:tc>
              <w:tc>
                <w:tcPr>
                  <w:tcW w:w="6225" w:type="dxa"/>
                  <w:hideMark/>
                </w:tcPr>
                <w:p w:rsidR="0002687F" w:rsidRPr="0002687F" w:rsidRDefault="0002687F" w:rsidP="0002687F">
                  <w:pPr>
                    <w:spacing w:after="160" w:line="259" w:lineRule="auto"/>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Адрес или иное описание местоположения земельного участка</w:t>
                  </w:r>
                </w:p>
              </w:tc>
            </w:tr>
            <w:tr w:rsidR="0002687F" w:rsidRPr="0002687F" w:rsidTr="00E44B65">
              <w:trPr>
                <w:trHeight w:val="417"/>
              </w:trPr>
              <w:tc>
                <w:tcPr>
                  <w:tcW w:w="2821" w:type="dxa"/>
                  <w:vAlign w:val="center"/>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13:01:0209002</w:t>
                  </w:r>
                </w:p>
              </w:tc>
              <w:tc>
                <w:tcPr>
                  <w:tcW w:w="6225" w:type="dxa"/>
                  <w:noWrap/>
                  <w:vAlign w:val="center"/>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р-н Ардатовский, Кечушевское сельское поселение, с. Кечушево</w:t>
                  </w:r>
                </w:p>
              </w:tc>
            </w:tr>
            <w:tr w:rsidR="0002687F" w:rsidRPr="0002687F" w:rsidTr="00E44B65">
              <w:trPr>
                <w:trHeight w:val="447"/>
              </w:trPr>
              <w:tc>
                <w:tcPr>
                  <w:tcW w:w="2821" w:type="dxa"/>
                  <w:vAlign w:val="center"/>
                </w:tcPr>
                <w:p w:rsidR="0002687F" w:rsidRPr="0002687F" w:rsidRDefault="0002687F" w:rsidP="0002687F">
                  <w:pPr>
                    <w:autoSpaceDE w:val="0"/>
                    <w:autoSpaceDN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13:01:0209002:97</w:t>
                  </w:r>
                </w:p>
              </w:tc>
              <w:tc>
                <w:tcPr>
                  <w:tcW w:w="6225" w:type="dxa"/>
                  <w:noWrap/>
                  <w:vAlign w:val="center"/>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Кечушево, ул. Ленина, дом 97</w:t>
                  </w:r>
                </w:p>
              </w:tc>
            </w:tr>
            <w:tr w:rsidR="0002687F" w:rsidRPr="0002687F" w:rsidTr="00E44B65">
              <w:trPr>
                <w:trHeight w:val="305"/>
              </w:trPr>
              <w:tc>
                <w:tcPr>
                  <w:tcW w:w="2821" w:type="dxa"/>
                  <w:vAlign w:val="center"/>
                </w:tcPr>
                <w:p w:rsidR="0002687F" w:rsidRPr="0002687F" w:rsidRDefault="0002687F" w:rsidP="0002687F">
                  <w:pPr>
                    <w:autoSpaceDE w:val="0"/>
                    <w:autoSpaceDN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13:01:0209002:833</w:t>
                  </w:r>
                </w:p>
              </w:tc>
              <w:tc>
                <w:tcPr>
                  <w:tcW w:w="6225" w:type="dxa"/>
                  <w:noWrap/>
                  <w:vAlign w:val="center"/>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Кечушево</w:t>
                  </w:r>
                </w:p>
              </w:tc>
            </w:tr>
            <w:tr w:rsidR="0002687F" w:rsidRPr="0002687F" w:rsidTr="00E44B65">
              <w:trPr>
                <w:trHeight w:val="283"/>
              </w:trPr>
              <w:tc>
                <w:tcPr>
                  <w:tcW w:w="2821" w:type="dxa"/>
                  <w:vAlign w:val="center"/>
                </w:tcPr>
                <w:p w:rsidR="0002687F" w:rsidRPr="0002687F" w:rsidRDefault="0002687F" w:rsidP="0002687F">
                  <w:pPr>
                    <w:autoSpaceDE w:val="0"/>
                    <w:autoSpaceDN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13:01:0209002:389</w:t>
                  </w:r>
                </w:p>
              </w:tc>
              <w:tc>
                <w:tcPr>
                  <w:tcW w:w="6225" w:type="dxa"/>
                  <w:noWrap/>
                  <w:vAlign w:val="center"/>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Кечушево</w:t>
                  </w:r>
                </w:p>
              </w:tc>
            </w:tr>
          </w:tbl>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p>
        </w:tc>
      </w:tr>
      <w:tr w:rsidR="0002687F" w:rsidRPr="0002687F" w:rsidTr="00E44B65">
        <w:trPr>
          <w:trHeight w:val="2851"/>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lastRenderedPageBreak/>
              <w:t>4</w:t>
            </w:r>
          </w:p>
        </w:tc>
        <w:tc>
          <w:tcPr>
            <w:tcW w:w="8924" w:type="dxa"/>
            <w:shd w:val="clear" w:color="auto" w:fill="auto"/>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Телефон: (8-834-31) 3-11-93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Эл.адрес:</w:t>
            </w:r>
            <w:hyperlink r:id="rId153" w:history="1">
              <w:r w:rsidRPr="0002687F">
                <w:rPr>
                  <w:rFonts w:ascii="Times New Roman" w:eastAsiaTheme="minorHAnsi" w:hAnsi="Times New Roman" w:cstheme="minorBidi"/>
                  <w:color w:val="0000FF"/>
                  <w:sz w:val="22"/>
                  <w:szCs w:val="22"/>
                  <w:u w:val="single"/>
                  <w:bdr w:val="none" w:sz="0" w:space="0" w:color="auto" w:frame="1"/>
                  <w:shd w:val="clear" w:color="auto" w:fill="FFFFFF"/>
                  <w:lang w:eastAsia="en-US"/>
                </w:rPr>
                <w:t>ardatov@ardatov.e-mordovia.ru, otdim@ardatov.e-mordovia.ru</w:t>
              </w:r>
            </w:hyperlink>
            <w:r w:rsidRPr="0002687F">
              <w:rPr>
                <w:rFonts w:ascii="Times New Roman" w:eastAsiaTheme="minorHAnsi" w:hAnsi="Times New Roman" w:cstheme="minorBidi"/>
                <w:sz w:val="22"/>
                <w:szCs w:val="22"/>
                <w:lang w:eastAsia="en-US"/>
              </w:rPr>
              <w:t xml:space="preserve">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p>
          <w:p w:rsidR="0002687F" w:rsidRPr="0002687F" w:rsidRDefault="0002687F" w:rsidP="0002687F">
            <w:pPr>
              <w:spacing w:after="160" w:line="312"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Кечушевского с.п. Ардатовского муниципального района Республики Мордовия</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rPr>
            </w:pPr>
            <w:r w:rsidRPr="0002687F">
              <w:rPr>
                <w:rFonts w:ascii="Times New Roman" w:eastAsia="Times New Roman" w:hAnsi="Times New Roman"/>
              </w:rPr>
              <w:t>Адрес: 431854, Республика Мордовия, с. Кечушево, ул. Ленина, 25</w:t>
            </w:r>
            <w:r w:rsidRPr="0002687F">
              <w:rPr>
                <w:rFonts w:ascii="Times New Roman" w:eastAsia="Times New Roman" w:hAnsi="Times New Roman"/>
                <w:color w:val="333333"/>
                <w:shd w:val="clear" w:color="auto" w:fill="FFFFFF"/>
              </w:rPr>
              <w:t>,</w:t>
            </w:r>
            <w:r w:rsidRPr="0002687F">
              <w:rPr>
                <w:rFonts w:ascii="Times New Roman" w:eastAsia="Times New Roman" w:hAnsi="Times New Roman"/>
              </w:rPr>
              <w:t xml:space="preserve">     </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rPr>
            </w:pPr>
            <w:r w:rsidRPr="0002687F">
              <w:rPr>
                <w:rFonts w:ascii="Times New Roman" w:eastAsia="Times New Roman" w:hAnsi="Times New Roman"/>
              </w:rPr>
              <w:t>Тел. +</w:t>
            </w:r>
            <w:r w:rsidRPr="0002687F">
              <w:rPr>
                <w:rFonts w:ascii="Times New Roman" w:eastAsia="Times New Roman" w:hAnsi="Times New Roman"/>
                <w:color w:val="333333"/>
                <w:shd w:val="clear" w:color="auto" w:fill="FFFFFF"/>
              </w:rPr>
              <w:t xml:space="preserve">78343125144. </w:t>
            </w:r>
            <w:r w:rsidRPr="0002687F">
              <w:rPr>
                <w:rFonts w:ascii="Times New Roman" w:eastAsia="Times New Roman" w:hAnsi="Times New Roman"/>
              </w:rPr>
              <w:t>Эл.адрес</w:t>
            </w:r>
            <w:hyperlink r:id="rId154" w:history="1">
              <w:r w:rsidRPr="0002687F">
                <w:rPr>
                  <w:rFonts w:ascii="Times New Roman" w:eastAsia="Times New Roman" w:hAnsi="Times New Roman"/>
                  <w:b/>
                  <w:bCs/>
                  <w:color w:val="0000FF"/>
                  <w:u w:val="single"/>
                </w:rPr>
                <w:t>admlarina@rambler.ru</w:t>
              </w:r>
            </w:hyperlink>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02687F" w:rsidRPr="0002687F" w:rsidTr="00E44B65">
        <w:trPr>
          <w:trHeight w:val="1931"/>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5</w:t>
            </w:r>
          </w:p>
        </w:tc>
        <w:tc>
          <w:tcPr>
            <w:tcW w:w="8924" w:type="dxa"/>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02687F" w:rsidRPr="0002687F" w:rsidTr="00E44B65">
        <w:trPr>
          <w:trHeight w:val="2114"/>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6</w:t>
            </w:r>
          </w:p>
        </w:tc>
        <w:tc>
          <w:tcPr>
            <w:tcW w:w="8924" w:type="dxa"/>
          </w:tcPr>
          <w:p w:rsidR="0002687F" w:rsidRPr="0002687F" w:rsidRDefault="0002687F" w:rsidP="0002687F">
            <w:pPr>
              <w:autoSpaceDE w:val="0"/>
              <w:autoSpaceDN w:val="0"/>
              <w:adjustRightInd w:val="0"/>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02687F" w:rsidRPr="0002687F" w:rsidRDefault="0002687F" w:rsidP="0002687F">
            <w:pPr>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2. Решение совета депутатов Кечушевского сельского поселения Ардатовского муниципального района Республики Мордовия №52 от 29.09.2023 «Об утвсрждении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w:t>
            </w:r>
          </w:p>
          <w:p w:rsidR="0002687F" w:rsidRPr="0002687F" w:rsidRDefault="0002687F" w:rsidP="0002687F">
            <w:pPr>
              <w:widowControl w:val="0"/>
              <w:spacing w:after="160" w:line="256" w:lineRule="auto"/>
              <w:ind w:right="214"/>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02687F" w:rsidRPr="0002687F" w:rsidTr="00E44B65">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7</w:t>
            </w:r>
          </w:p>
        </w:tc>
        <w:tc>
          <w:tcPr>
            <w:tcW w:w="8924" w:type="dxa"/>
          </w:tcPr>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lang w:eastAsia="en-US"/>
              </w:rPr>
            </w:pPr>
            <w:hyperlink r:id="rId155" w:history="1">
              <w:r w:rsidR="0002687F" w:rsidRPr="0002687F">
                <w:rPr>
                  <w:rFonts w:ascii="Times New Roman" w:eastAsiaTheme="minorHAnsi" w:hAnsi="Times New Roman" w:cstheme="minorBidi"/>
                  <w:color w:val="0000FF"/>
                  <w:sz w:val="22"/>
                  <w:szCs w:val="22"/>
                  <w:u w:val="single"/>
                  <w:lang w:eastAsia="en-US"/>
                </w:rPr>
                <w:t>https://ardatov-rm.ru/</w:t>
              </w:r>
            </w:hyperlink>
          </w:p>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r w:rsidRPr="0002687F">
              <w:rPr>
                <w:rFonts w:ascii="Times New Roman" w:eastAsiaTheme="minorHAnsi" w:hAnsi="Times New Roman" w:cstheme="minorBidi"/>
                <w:sz w:val="22"/>
                <w:szCs w:val="22"/>
                <w:lang w:eastAsia="en-US"/>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02687F" w:rsidRPr="0002687F" w:rsidTr="00E44B65">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8</w:t>
            </w:r>
          </w:p>
        </w:tc>
        <w:tc>
          <w:tcPr>
            <w:tcW w:w="8924" w:type="dxa"/>
          </w:tcPr>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Графическое описание местоположения границ публичного сервитута, </w:t>
            </w:r>
            <w:r w:rsidRPr="0002687F">
              <w:rPr>
                <w:rFonts w:ascii="Times New Roman" w:eastAsiaTheme="minorHAnsi" w:hAnsi="Times New Roman" w:cstheme="minorBidi"/>
                <w:sz w:val="22"/>
                <w:szCs w:val="22"/>
                <w:lang w:eastAsia="en-US"/>
              </w:rPr>
              <w:br/>
              <w:t>а также перечень координат характерных точек этих границ размещены на официальном сайте в сети «Интернет»:</w:t>
            </w:r>
          </w:p>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hyperlink r:id="rId156" w:history="1">
              <w:r w:rsidR="0002687F" w:rsidRPr="0002687F">
                <w:rPr>
                  <w:rFonts w:ascii="Times New Roman" w:eastAsiaTheme="minorHAnsi" w:hAnsi="Times New Roman" w:cstheme="minorBidi"/>
                  <w:color w:val="0000FF"/>
                  <w:sz w:val="22"/>
                  <w:szCs w:val="22"/>
                  <w:u w:val="single"/>
                  <w:lang w:eastAsia="en-US"/>
                </w:rPr>
                <w:t>https://ardatov-rm.ru/</w:t>
              </w:r>
            </w:hyperlink>
            <w:r w:rsidR="0002687F" w:rsidRPr="0002687F">
              <w:rPr>
                <w:rFonts w:ascii="Times New Roman" w:eastAsiaTheme="minorHAnsi" w:hAnsi="Times New Roman" w:cstheme="minorBidi"/>
                <w:sz w:val="22"/>
                <w:szCs w:val="22"/>
                <w:lang w:eastAsia="en-US"/>
              </w:rPr>
              <w:t xml:space="preserve"> </w:t>
            </w:r>
          </w:p>
        </w:tc>
      </w:tr>
    </w:tbl>
    <w:p w:rsidR="0002687F" w:rsidRPr="0002687F" w:rsidRDefault="0002687F" w:rsidP="0002687F">
      <w:pPr>
        <w:spacing w:after="160" w:line="259" w:lineRule="auto"/>
        <w:rPr>
          <w:rFonts w:ascii="Times New Roman" w:eastAsiaTheme="minorHAnsi" w:hAnsi="Times New Roman" w:cs="Times New Roman"/>
          <w:b/>
          <w:sz w:val="24"/>
          <w:szCs w:val="24"/>
          <w:lang w:eastAsia="en-US"/>
        </w:rPr>
      </w:pPr>
    </w:p>
    <w:p w:rsidR="0002687F" w:rsidRPr="0002687F" w:rsidRDefault="0002687F" w:rsidP="0002687F">
      <w:pPr>
        <w:spacing w:after="0" w:line="259" w:lineRule="auto"/>
        <w:jc w:val="center"/>
        <w:rPr>
          <w:rFonts w:ascii="Times New Roman" w:eastAsiaTheme="minorHAnsi" w:hAnsi="Times New Roman" w:cs="Times New Roman"/>
          <w:sz w:val="20"/>
          <w:szCs w:val="20"/>
          <w:lang w:eastAsia="en-US"/>
        </w:rPr>
      </w:pPr>
      <w:r w:rsidRPr="0002687F">
        <w:rPr>
          <w:rFonts w:ascii="Times New Roman" w:eastAsiaTheme="minorHAnsi" w:hAnsi="Times New Roman" w:cs="Times New Roman"/>
          <w:b/>
          <w:sz w:val="20"/>
          <w:szCs w:val="20"/>
          <w:lang w:eastAsia="en-US"/>
        </w:rPr>
        <w:t>Сообщение о возможном установлении публичного сервитута</w:t>
      </w:r>
      <w:r w:rsidRPr="0002687F">
        <w:rPr>
          <w:rFonts w:ascii="Times New Roman" w:eastAsiaTheme="minorHAnsi" w:hAnsi="Times New Roman" w:cs="Times New Roman"/>
          <w:sz w:val="20"/>
          <w:szCs w:val="20"/>
          <w:lang w:eastAsia="en-US"/>
        </w:rPr>
        <w:t xml:space="preserve"> </w:t>
      </w:r>
    </w:p>
    <w:p w:rsidR="0002687F" w:rsidRPr="0002687F" w:rsidRDefault="0002687F" w:rsidP="0002687F">
      <w:pPr>
        <w:spacing w:after="0" w:line="259" w:lineRule="auto"/>
        <w:jc w:val="center"/>
        <w:rPr>
          <w:rFonts w:ascii="Times New Roman" w:eastAsiaTheme="minorHAnsi" w:hAnsi="Times New Roman" w:cs="Times New Roman"/>
          <w:sz w:val="20"/>
          <w:szCs w:val="20"/>
          <w:lang w:eastAsia="en-US"/>
        </w:rPr>
      </w:pPr>
      <w:r w:rsidRPr="0002687F">
        <w:rPr>
          <w:rFonts w:ascii="Times New Roman" w:eastAsiaTheme="minorHAnsi" w:hAnsi="Times New Roman" w:cs="Times New Roman"/>
          <w:sz w:val="20"/>
          <w:szCs w:val="20"/>
          <w:lang w:eastAsia="en-US"/>
        </w:rPr>
        <w:t>сроком на 49 (сорок девять) лет</w:t>
      </w:r>
    </w:p>
    <w:p w:rsidR="0002687F" w:rsidRPr="0002687F" w:rsidRDefault="0002687F" w:rsidP="0002687F">
      <w:pPr>
        <w:spacing w:after="0" w:line="259" w:lineRule="auto"/>
        <w:jc w:val="center"/>
        <w:rPr>
          <w:rFonts w:ascii="Times New Roman" w:eastAsiaTheme="minorHAnsi" w:hAnsi="Times New Roman" w:cs="Times New Roman"/>
          <w:sz w:val="20"/>
          <w:szCs w:val="20"/>
          <w:lang w:eastAsia="en-US"/>
        </w:rPr>
      </w:pPr>
      <w:r w:rsidRPr="0002687F">
        <w:rPr>
          <w:rFonts w:ascii="Times New Roman" w:eastAsiaTheme="minorHAnsi" w:hAnsi="Times New Roman" w:cs="Times New Roman"/>
          <w:sz w:val="20"/>
          <w:szCs w:val="20"/>
          <w:lang w:eastAsia="en-US"/>
        </w:rPr>
        <w:lastRenderedPageBreak/>
        <w:t xml:space="preserve">в интересах ООО «ИНВЕСТ ТРЕЙДХАУС», ИНН 7716799274, </w:t>
      </w:r>
    </w:p>
    <w:p w:rsidR="0002687F" w:rsidRPr="0002687F" w:rsidRDefault="0002687F" w:rsidP="0002687F">
      <w:pPr>
        <w:spacing w:after="0" w:line="259" w:lineRule="auto"/>
        <w:jc w:val="center"/>
        <w:rPr>
          <w:rFonts w:ascii="Times New Roman" w:eastAsiaTheme="minorHAnsi" w:hAnsi="Times New Roman" w:cs="Times New Roman"/>
          <w:sz w:val="20"/>
          <w:szCs w:val="20"/>
          <w:lang w:eastAsia="en-US"/>
        </w:rPr>
      </w:pPr>
      <w:proofErr w:type="gramStart"/>
      <w:r w:rsidRPr="0002687F">
        <w:rPr>
          <w:rFonts w:ascii="Times New Roman" w:eastAsiaTheme="minorHAnsi" w:hAnsi="Times New Roman" w:cs="Times New Roman"/>
          <w:sz w:val="20"/>
          <w:szCs w:val="20"/>
          <w:lang w:eastAsia="en-US"/>
        </w:rPr>
        <w:t>юр.адрес</w:t>
      </w:r>
      <w:proofErr w:type="gramEnd"/>
      <w:r w:rsidRPr="0002687F">
        <w:rPr>
          <w:rFonts w:ascii="Times New Roman" w:eastAsiaTheme="minorHAnsi" w:hAnsi="Times New Roman" w:cs="Times New Roman"/>
          <w:sz w:val="20"/>
          <w:szCs w:val="20"/>
          <w:lang w:eastAsia="en-US"/>
        </w:rPr>
        <w:t>: 119071, город Москва, Малая Калужская ул, д. 15 стр.</w:t>
      </w:r>
      <w:r w:rsidRPr="0002687F">
        <w:rPr>
          <w:rFonts w:ascii="Times New Roman" w:eastAsiaTheme="minorHAnsi" w:hAnsi="Times New Roman" w:cs="Times New Roman"/>
          <w:color w:val="35383B"/>
          <w:sz w:val="20"/>
          <w:szCs w:val="20"/>
          <w:shd w:val="clear" w:color="auto" w:fill="FFFFFF"/>
          <w:lang w:eastAsia="en-US"/>
        </w:rPr>
        <w:t xml:space="preserve"> </w:t>
      </w:r>
      <w:r w:rsidRPr="0002687F">
        <w:rPr>
          <w:rFonts w:ascii="Times New Roman" w:eastAsiaTheme="minorHAnsi" w:hAnsi="Times New Roman" w:cs="Times New Roman"/>
          <w:sz w:val="20"/>
          <w:szCs w:val="20"/>
          <w:lang w:eastAsia="en-US"/>
        </w:rPr>
        <w:t>стр. 17, офис 440</w:t>
      </w:r>
    </w:p>
    <w:tbl>
      <w:tblPr>
        <w:tblStyle w:val="13"/>
        <w:tblW w:w="0" w:type="auto"/>
        <w:tblInd w:w="-147" w:type="dxa"/>
        <w:tblLayout w:type="fixed"/>
        <w:tblLook w:val="04A0" w:firstRow="1" w:lastRow="0" w:firstColumn="1" w:lastColumn="0" w:noHBand="0" w:noVBand="1"/>
      </w:tblPr>
      <w:tblGrid>
        <w:gridCol w:w="568"/>
        <w:gridCol w:w="8924"/>
      </w:tblGrid>
      <w:tr w:rsidR="0002687F" w:rsidRPr="0002687F" w:rsidTr="00E44B65">
        <w:trPr>
          <w:trHeight w:val="634"/>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1</w:t>
            </w:r>
          </w:p>
        </w:tc>
        <w:tc>
          <w:tcPr>
            <w:tcW w:w="8924"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(уполномоченный орган, которым рассматривается ходатайство </w:t>
            </w:r>
            <w:r w:rsidRPr="0002687F">
              <w:rPr>
                <w:rFonts w:ascii="Times New Roman" w:eastAsiaTheme="minorHAnsi" w:hAnsi="Times New Roman" w:cstheme="minorBidi"/>
                <w:sz w:val="22"/>
                <w:szCs w:val="22"/>
                <w:lang w:eastAsia="en-US"/>
              </w:rPr>
              <w:br/>
              <w:t>об установлении публичного сервитута)</w:t>
            </w:r>
          </w:p>
        </w:tc>
      </w:tr>
      <w:tr w:rsidR="0002687F" w:rsidRPr="0002687F" w:rsidTr="00E44B65">
        <w:trPr>
          <w:trHeight w:val="505"/>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2</w:t>
            </w:r>
          </w:p>
        </w:tc>
        <w:tc>
          <w:tcPr>
            <w:tcW w:w="8924"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Эксплуатация линейного объекта системы газоснабжения местного значения «Надземный газопровод низкого давления».</w:t>
            </w:r>
          </w:p>
        </w:tc>
      </w:tr>
      <w:tr w:rsidR="0002687F" w:rsidRPr="0002687F" w:rsidTr="00E44B65">
        <w:trPr>
          <w:trHeight w:val="2168"/>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3</w:t>
            </w:r>
          </w:p>
        </w:tc>
        <w:tc>
          <w:tcPr>
            <w:tcW w:w="8924" w:type="dxa"/>
          </w:tcPr>
          <w:tbl>
            <w:tblPr>
              <w:tblStyle w:val="13"/>
              <w:tblW w:w="9046" w:type="dxa"/>
              <w:tblLayout w:type="fixed"/>
              <w:tblLook w:val="04A0" w:firstRow="1" w:lastRow="0" w:firstColumn="1" w:lastColumn="0" w:noHBand="0" w:noVBand="1"/>
            </w:tblPr>
            <w:tblGrid>
              <w:gridCol w:w="2821"/>
              <w:gridCol w:w="6225"/>
            </w:tblGrid>
            <w:tr w:rsidR="0002687F" w:rsidRPr="0002687F" w:rsidTr="00E44B65">
              <w:trPr>
                <w:trHeight w:val="299"/>
              </w:trPr>
              <w:tc>
                <w:tcPr>
                  <w:tcW w:w="2821" w:type="dxa"/>
                  <w:hideMark/>
                </w:tcPr>
                <w:p w:rsidR="0002687F" w:rsidRPr="0002687F" w:rsidRDefault="0002687F" w:rsidP="0002687F">
                  <w:pPr>
                    <w:spacing w:after="160" w:line="259" w:lineRule="auto"/>
                    <w:jc w:val="center"/>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Кадастровый номер земельного участка</w:t>
                  </w:r>
                </w:p>
              </w:tc>
              <w:tc>
                <w:tcPr>
                  <w:tcW w:w="6225" w:type="dxa"/>
                  <w:hideMark/>
                </w:tcPr>
                <w:p w:rsidR="0002687F" w:rsidRPr="0002687F" w:rsidRDefault="0002687F" w:rsidP="0002687F">
                  <w:pPr>
                    <w:spacing w:after="160" w:line="259" w:lineRule="auto"/>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Адрес или иное описание местоположения земельного участка</w:t>
                  </w:r>
                </w:p>
              </w:tc>
            </w:tr>
            <w:tr w:rsidR="0002687F" w:rsidRPr="0002687F" w:rsidTr="00E44B65">
              <w:trPr>
                <w:trHeight w:val="417"/>
              </w:trPr>
              <w:tc>
                <w:tcPr>
                  <w:tcW w:w="2821" w:type="dxa"/>
                  <w:vAlign w:val="center"/>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13:01:0209002</w:t>
                  </w:r>
                </w:p>
              </w:tc>
              <w:tc>
                <w:tcPr>
                  <w:tcW w:w="6225" w:type="dxa"/>
                  <w:noWrap/>
                  <w:vAlign w:val="center"/>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р-н Ардатовский, Кечушевское сельское поселение, с. Кечушево</w:t>
                  </w:r>
                </w:p>
              </w:tc>
            </w:tr>
            <w:tr w:rsidR="0002687F" w:rsidRPr="0002687F" w:rsidTr="00E44B65">
              <w:trPr>
                <w:trHeight w:val="417"/>
              </w:trPr>
              <w:tc>
                <w:tcPr>
                  <w:tcW w:w="2821" w:type="dxa"/>
                  <w:vAlign w:val="center"/>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13:01:0209002:329</w:t>
                  </w:r>
                </w:p>
              </w:tc>
              <w:tc>
                <w:tcPr>
                  <w:tcW w:w="6225" w:type="dxa"/>
                  <w:noWrap/>
                  <w:vAlign w:val="center"/>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муниципальный район, Кечушевское сельское поселение, с. Кечушево, ул. Луговая, 5</w:t>
                  </w:r>
                </w:p>
              </w:tc>
            </w:tr>
            <w:tr w:rsidR="0002687F" w:rsidRPr="0002687F" w:rsidTr="00E44B65">
              <w:trPr>
                <w:trHeight w:val="417"/>
              </w:trPr>
              <w:tc>
                <w:tcPr>
                  <w:tcW w:w="2821" w:type="dxa"/>
                  <w:vAlign w:val="center"/>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13:01:0209002:328</w:t>
                  </w:r>
                </w:p>
              </w:tc>
              <w:tc>
                <w:tcPr>
                  <w:tcW w:w="6225" w:type="dxa"/>
                  <w:noWrap/>
                  <w:vAlign w:val="center"/>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Кечушево, ул. Луговая, дом 7</w:t>
                  </w:r>
                </w:p>
              </w:tc>
            </w:tr>
            <w:tr w:rsidR="0002687F" w:rsidRPr="0002687F" w:rsidTr="00E44B65">
              <w:trPr>
                <w:trHeight w:val="417"/>
              </w:trPr>
              <w:tc>
                <w:tcPr>
                  <w:tcW w:w="2821" w:type="dxa"/>
                  <w:vAlign w:val="center"/>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13:01:0209002:382</w:t>
                  </w:r>
                </w:p>
              </w:tc>
              <w:tc>
                <w:tcPr>
                  <w:tcW w:w="6225" w:type="dxa"/>
                  <w:noWrap/>
                  <w:vAlign w:val="center"/>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Кечушево, ул. Луговая, дом 8</w:t>
                  </w:r>
                </w:p>
              </w:tc>
            </w:tr>
            <w:tr w:rsidR="0002687F" w:rsidRPr="0002687F" w:rsidTr="00E44B65">
              <w:trPr>
                <w:trHeight w:val="447"/>
              </w:trPr>
              <w:tc>
                <w:tcPr>
                  <w:tcW w:w="2821" w:type="dxa"/>
                  <w:vAlign w:val="center"/>
                </w:tcPr>
                <w:p w:rsidR="0002687F" w:rsidRPr="0002687F" w:rsidRDefault="0002687F" w:rsidP="0002687F">
                  <w:pPr>
                    <w:autoSpaceDE w:val="0"/>
                    <w:autoSpaceDN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13:01:0209002:310</w:t>
                  </w:r>
                </w:p>
              </w:tc>
              <w:tc>
                <w:tcPr>
                  <w:tcW w:w="6225" w:type="dxa"/>
                  <w:noWrap/>
                  <w:vAlign w:val="center"/>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Кечушево, ул. Комсомольская, дом 6</w:t>
                  </w:r>
                </w:p>
              </w:tc>
            </w:tr>
            <w:tr w:rsidR="0002687F" w:rsidRPr="0002687F" w:rsidTr="00E44B65">
              <w:trPr>
                <w:trHeight w:val="305"/>
              </w:trPr>
              <w:tc>
                <w:tcPr>
                  <w:tcW w:w="2821" w:type="dxa"/>
                  <w:vAlign w:val="center"/>
                </w:tcPr>
                <w:p w:rsidR="0002687F" w:rsidRPr="0002687F" w:rsidRDefault="0002687F" w:rsidP="0002687F">
                  <w:pPr>
                    <w:autoSpaceDE w:val="0"/>
                    <w:autoSpaceDN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13:01:0209002:314</w:t>
                  </w:r>
                </w:p>
              </w:tc>
              <w:tc>
                <w:tcPr>
                  <w:tcW w:w="6225" w:type="dxa"/>
                  <w:noWrap/>
                  <w:vAlign w:val="center"/>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Кечушево, ул. Комсомольская, дом 10</w:t>
                  </w:r>
                </w:p>
              </w:tc>
            </w:tr>
            <w:tr w:rsidR="0002687F" w:rsidRPr="0002687F" w:rsidTr="00E44B65">
              <w:trPr>
                <w:trHeight w:val="283"/>
              </w:trPr>
              <w:tc>
                <w:tcPr>
                  <w:tcW w:w="2821" w:type="dxa"/>
                  <w:vAlign w:val="center"/>
                </w:tcPr>
                <w:p w:rsidR="0002687F" w:rsidRPr="0002687F" w:rsidRDefault="0002687F" w:rsidP="0002687F">
                  <w:pPr>
                    <w:autoSpaceDE w:val="0"/>
                    <w:autoSpaceDN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13:01:0209002:833</w:t>
                  </w:r>
                </w:p>
              </w:tc>
              <w:tc>
                <w:tcPr>
                  <w:tcW w:w="6225" w:type="dxa"/>
                  <w:noWrap/>
                  <w:vAlign w:val="center"/>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Кечушево</w:t>
                  </w:r>
                </w:p>
              </w:tc>
            </w:tr>
          </w:tbl>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p>
        </w:tc>
      </w:tr>
      <w:tr w:rsidR="0002687F" w:rsidRPr="0002687F" w:rsidTr="00E44B65">
        <w:trPr>
          <w:trHeight w:val="2851"/>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4</w:t>
            </w:r>
          </w:p>
        </w:tc>
        <w:tc>
          <w:tcPr>
            <w:tcW w:w="8924" w:type="dxa"/>
            <w:shd w:val="clear" w:color="auto" w:fill="auto"/>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Телефон: (8-834-31) 3-11-93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Эл.адрес:</w:t>
            </w:r>
            <w:hyperlink r:id="rId157" w:history="1">
              <w:r w:rsidRPr="0002687F">
                <w:rPr>
                  <w:rFonts w:ascii="Times New Roman" w:eastAsiaTheme="minorHAnsi" w:hAnsi="Times New Roman" w:cstheme="minorBidi"/>
                  <w:color w:val="0000FF"/>
                  <w:sz w:val="22"/>
                  <w:szCs w:val="22"/>
                  <w:u w:val="single"/>
                  <w:bdr w:val="none" w:sz="0" w:space="0" w:color="auto" w:frame="1"/>
                  <w:shd w:val="clear" w:color="auto" w:fill="FFFFFF"/>
                  <w:lang w:eastAsia="en-US"/>
                </w:rPr>
                <w:t>ardatov@ardatov.e-mordovia.ru, otdim@ardatov.e-mordovia.ru</w:t>
              </w:r>
            </w:hyperlink>
            <w:r w:rsidRPr="0002687F">
              <w:rPr>
                <w:rFonts w:ascii="Times New Roman" w:eastAsiaTheme="minorHAnsi" w:hAnsi="Times New Roman" w:cstheme="minorBidi"/>
                <w:sz w:val="22"/>
                <w:szCs w:val="22"/>
                <w:lang w:eastAsia="en-US"/>
              </w:rPr>
              <w:t xml:space="preserve">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p>
          <w:p w:rsidR="0002687F" w:rsidRPr="0002687F" w:rsidRDefault="0002687F" w:rsidP="0002687F">
            <w:pPr>
              <w:spacing w:after="160" w:line="312"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Кечушевского с.п. Ардатовского муниципального района Республики Мордовия</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rPr>
            </w:pPr>
            <w:r w:rsidRPr="0002687F">
              <w:rPr>
                <w:rFonts w:ascii="Times New Roman" w:eastAsia="Times New Roman" w:hAnsi="Times New Roman"/>
              </w:rPr>
              <w:t>Адрес: 431854, Республика Мордовия, с. Кечушево, ул. Ленина, 25</w:t>
            </w:r>
            <w:r w:rsidRPr="0002687F">
              <w:rPr>
                <w:rFonts w:ascii="Times New Roman" w:eastAsia="Times New Roman" w:hAnsi="Times New Roman"/>
                <w:color w:val="333333"/>
                <w:shd w:val="clear" w:color="auto" w:fill="FFFFFF"/>
              </w:rPr>
              <w:t>,</w:t>
            </w:r>
            <w:r w:rsidRPr="0002687F">
              <w:rPr>
                <w:rFonts w:ascii="Times New Roman" w:eastAsia="Times New Roman" w:hAnsi="Times New Roman"/>
              </w:rPr>
              <w:t xml:space="preserve">     </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rPr>
            </w:pPr>
            <w:r w:rsidRPr="0002687F">
              <w:rPr>
                <w:rFonts w:ascii="Times New Roman" w:eastAsia="Times New Roman" w:hAnsi="Times New Roman"/>
              </w:rPr>
              <w:t>Тел. +</w:t>
            </w:r>
            <w:r w:rsidRPr="0002687F">
              <w:rPr>
                <w:rFonts w:ascii="Times New Roman" w:eastAsia="Times New Roman" w:hAnsi="Times New Roman"/>
                <w:color w:val="333333"/>
                <w:shd w:val="clear" w:color="auto" w:fill="FFFFFF"/>
              </w:rPr>
              <w:t xml:space="preserve">78343125144. </w:t>
            </w:r>
            <w:r w:rsidRPr="0002687F">
              <w:rPr>
                <w:rFonts w:ascii="Times New Roman" w:eastAsia="Times New Roman" w:hAnsi="Times New Roman"/>
              </w:rPr>
              <w:t>Эл.адрес</w:t>
            </w:r>
            <w:hyperlink r:id="rId158" w:history="1">
              <w:r w:rsidRPr="0002687F">
                <w:rPr>
                  <w:rFonts w:ascii="Times New Roman" w:eastAsia="Times New Roman" w:hAnsi="Times New Roman"/>
                  <w:b/>
                  <w:bCs/>
                  <w:color w:val="0000FF"/>
                  <w:u w:val="single"/>
                </w:rPr>
                <w:t>admlarina@rambler.ru</w:t>
              </w:r>
            </w:hyperlink>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02687F" w:rsidRPr="0002687F" w:rsidTr="00E44B65">
        <w:trPr>
          <w:trHeight w:val="1931"/>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5</w:t>
            </w:r>
          </w:p>
        </w:tc>
        <w:tc>
          <w:tcPr>
            <w:tcW w:w="8924" w:type="dxa"/>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В течение 15 (пятнадцати) дней со дня опубликования сообщения о возможном установлении публичного сервитута в порядке, установленном для официального </w:t>
            </w:r>
            <w:r w:rsidRPr="0002687F">
              <w:rPr>
                <w:rFonts w:ascii="Times New Roman" w:eastAsiaTheme="minorHAnsi" w:hAnsi="Times New Roman" w:cstheme="minorBidi"/>
                <w:sz w:val="22"/>
                <w:szCs w:val="22"/>
                <w:lang w:eastAsia="en-US"/>
              </w:rPr>
              <w:lastRenderedPageBreak/>
              <w:t>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02687F" w:rsidRPr="0002687F" w:rsidTr="00E44B65">
        <w:trPr>
          <w:trHeight w:val="2114"/>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lastRenderedPageBreak/>
              <w:t>6</w:t>
            </w:r>
          </w:p>
        </w:tc>
        <w:tc>
          <w:tcPr>
            <w:tcW w:w="8924" w:type="dxa"/>
          </w:tcPr>
          <w:p w:rsidR="0002687F" w:rsidRPr="0002687F" w:rsidRDefault="0002687F" w:rsidP="0002687F">
            <w:pPr>
              <w:autoSpaceDE w:val="0"/>
              <w:autoSpaceDN w:val="0"/>
              <w:adjustRightInd w:val="0"/>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02687F" w:rsidRPr="0002687F" w:rsidRDefault="0002687F" w:rsidP="0002687F">
            <w:pPr>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2. Решение совета депутатов Кечушевского сельского поселения Ардатовского муниципального района Республики Мордовия №52 от 29.09.2023 «Об утвсрждении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w:t>
            </w:r>
          </w:p>
          <w:p w:rsidR="0002687F" w:rsidRPr="0002687F" w:rsidRDefault="0002687F" w:rsidP="0002687F">
            <w:pPr>
              <w:widowControl w:val="0"/>
              <w:spacing w:after="160" w:line="256" w:lineRule="auto"/>
              <w:ind w:right="214"/>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02687F" w:rsidRPr="0002687F" w:rsidTr="00E44B65">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7</w:t>
            </w:r>
          </w:p>
        </w:tc>
        <w:tc>
          <w:tcPr>
            <w:tcW w:w="8924" w:type="dxa"/>
          </w:tcPr>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lang w:eastAsia="en-US"/>
              </w:rPr>
            </w:pPr>
            <w:hyperlink r:id="rId159" w:history="1">
              <w:r w:rsidR="0002687F" w:rsidRPr="0002687F">
                <w:rPr>
                  <w:rFonts w:ascii="Times New Roman" w:eastAsiaTheme="minorHAnsi" w:hAnsi="Times New Roman" w:cstheme="minorBidi"/>
                  <w:color w:val="0000FF"/>
                  <w:sz w:val="22"/>
                  <w:szCs w:val="22"/>
                  <w:u w:val="single"/>
                  <w:lang w:eastAsia="en-US"/>
                </w:rPr>
                <w:t>https://ardatov-rm.ru/</w:t>
              </w:r>
            </w:hyperlink>
          </w:p>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r w:rsidRPr="0002687F">
              <w:rPr>
                <w:rFonts w:ascii="Times New Roman" w:eastAsiaTheme="minorHAnsi" w:hAnsi="Times New Roman" w:cstheme="minorBidi"/>
                <w:sz w:val="22"/>
                <w:szCs w:val="22"/>
                <w:lang w:eastAsia="en-US"/>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02687F" w:rsidRPr="0002687F" w:rsidTr="00E44B65">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8</w:t>
            </w:r>
          </w:p>
        </w:tc>
        <w:tc>
          <w:tcPr>
            <w:tcW w:w="8924" w:type="dxa"/>
          </w:tcPr>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Графическое описание местоположения границ публичного сервитута, </w:t>
            </w:r>
            <w:r w:rsidRPr="0002687F">
              <w:rPr>
                <w:rFonts w:ascii="Times New Roman" w:eastAsiaTheme="minorHAnsi" w:hAnsi="Times New Roman" w:cstheme="minorBidi"/>
                <w:sz w:val="22"/>
                <w:szCs w:val="22"/>
                <w:lang w:eastAsia="en-US"/>
              </w:rPr>
              <w:br/>
              <w:t>а также перечень координат характерных точек этих границ размещены на официальном сайте в сети «Интернет»:</w:t>
            </w:r>
          </w:p>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hyperlink r:id="rId160" w:history="1">
              <w:r w:rsidR="0002687F" w:rsidRPr="0002687F">
                <w:rPr>
                  <w:rFonts w:ascii="Times New Roman" w:eastAsiaTheme="minorHAnsi" w:hAnsi="Times New Roman" w:cstheme="minorBidi"/>
                  <w:color w:val="0000FF"/>
                  <w:sz w:val="22"/>
                  <w:szCs w:val="22"/>
                  <w:u w:val="single"/>
                  <w:lang w:eastAsia="en-US"/>
                </w:rPr>
                <w:t>https://ardatov-rm.ru/</w:t>
              </w:r>
            </w:hyperlink>
            <w:r w:rsidR="0002687F" w:rsidRPr="0002687F">
              <w:rPr>
                <w:rFonts w:ascii="Times New Roman" w:eastAsiaTheme="minorHAnsi" w:hAnsi="Times New Roman" w:cstheme="minorBidi"/>
                <w:sz w:val="22"/>
                <w:szCs w:val="22"/>
                <w:lang w:eastAsia="en-US"/>
              </w:rPr>
              <w:t xml:space="preserve"> </w:t>
            </w:r>
          </w:p>
        </w:tc>
      </w:tr>
    </w:tbl>
    <w:p w:rsidR="0002687F" w:rsidRPr="0002687F" w:rsidRDefault="0002687F" w:rsidP="0002687F">
      <w:pPr>
        <w:spacing w:after="160" w:line="259" w:lineRule="auto"/>
        <w:rPr>
          <w:rFonts w:ascii="Times New Roman" w:eastAsiaTheme="minorHAnsi" w:hAnsi="Times New Roman" w:cs="Times New Roman"/>
          <w:b/>
          <w:sz w:val="24"/>
          <w:szCs w:val="24"/>
          <w:lang w:eastAsia="en-US"/>
        </w:rPr>
      </w:pPr>
    </w:p>
    <w:p w:rsidR="0002687F" w:rsidRPr="0002687F" w:rsidRDefault="0002687F" w:rsidP="0002687F">
      <w:pPr>
        <w:spacing w:after="0" w:line="259" w:lineRule="auto"/>
        <w:jc w:val="center"/>
        <w:rPr>
          <w:rFonts w:ascii="Times New Roman" w:eastAsiaTheme="minorHAnsi" w:hAnsi="Times New Roman" w:cs="Times New Roman"/>
          <w:sz w:val="20"/>
          <w:szCs w:val="20"/>
          <w:lang w:eastAsia="en-US"/>
        </w:rPr>
      </w:pPr>
      <w:r w:rsidRPr="0002687F">
        <w:rPr>
          <w:rFonts w:ascii="Times New Roman" w:eastAsiaTheme="minorHAnsi" w:hAnsi="Times New Roman" w:cs="Times New Roman"/>
          <w:b/>
          <w:sz w:val="20"/>
          <w:szCs w:val="20"/>
          <w:lang w:eastAsia="en-US"/>
        </w:rPr>
        <w:t>Сообщение о возможном установлении публичного сервитута</w:t>
      </w:r>
      <w:r w:rsidRPr="0002687F">
        <w:rPr>
          <w:rFonts w:ascii="Times New Roman" w:eastAsiaTheme="minorHAnsi" w:hAnsi="Times New Roman" w:cs="Times New Roman"/>
          <w:sz w:val="20"/>
          <w:szCs w:val="20"/>
          <w:lang w:eastAsia="en-US"/>
        </w:rPr>
        <w:t xml:space="preserve"> </w:t>
      </w:r>
    </w:p>
    <w:p w:rsidR="0002687F" w:rsidRPr="0002687F" w:rsidRDefault="0002687F" w:rsidP="0002687F">
      <w:pPr>
        <w:spacing w:after="0" w:line="259" w:lineRule="auto"/>
        <w:jc w:val="center"/>
        <w:rPr>
          <w:rFonts w:ascii="Times New Roman" w:eastAsiaTheme="minorHAnsi" w:hAnsi="Times New Roman" w:cs="Times New Roman"/>
          <w:sz w:val="20"/>
          <w:szCs w:val="20"/>
          <w:lang w:eastAsia="en-US"/>
        </w:rPr>
      </w:pPr>
      <w:r w:rsidRPr="0002687F">
        <w:rPr>
          <w:rFonts w:ascii="Times New Roman" w:eastAsiaTheme="minorHAnsi" w:hAnsi="Times New Roman" w:cs="Times New Roman"/>
          <w:sz w:val="20"/>
          <w:szCs w:val="20"/>
          <w:lang w:eastAsia="en-US"/>
        </w:rPr>
        <w:t>сроком на 49 (сорок девять) лет</w:t>
      </w:r>
    </w:p>
    <w:p w:rsidR="0002687F" w:rsidRPr="0002687F" w:rsidRDefault="0002687F" w:rsidP="0002687F">
      <w:pPr>
        <w:spacing w:after="0" w:line="259" w:lineRule="auto"/>
        <w:jc w:val="center"/>
        <w:rPr>
          <w:rFonts w:ascii="Times New Roman" w:eastAsiaTheme="minorHAnsi" w:hAnsi="Times New Roman" w:cs="Times New Roman"/>
          <w:sz w:val="20"/>
          <w:szCs w:val="20"/>
          <w:lang w:eastAsia="en-US"/>
        </w:rPr>
      </w:pPr>
      <w:r w:rsidRPr="0002687F">
        <w:rPr>
          <w:rFonts w:ascii="Times New Roman" w:eastAsiaTheme="minorHAnsi" w:hAnsi="Times New Roman" w:cs="Times New Roman"/>
          <w:sz w:val="20"/>
          <w:szCs w:val="20"/>
          <w:lang w:eastAsia="en-US"/>
        </w:rPr>
        <w:t xml:space="preserve">в интересах ООО «ИНВЕСТ ТРЕЙДХАУС», ИНН 7716799274, </w:t>
      </w:r>
    </w:p>
    <w:p w:rsidR="0002687F" w:rsidRPr="0002687F" w:rsidRDefault="0002687F" w:rsidP="0002687F">
      <w:pPr>
        <w:spacing w:after="0" w:line="259" w:lineRule="auto"/>
        <w:jc w:val="center"/>
        <w:rPr>
          <w:rFonts w:ascii="Times New Roman" w:eastAsiaTheme="minorHAnsi" w:hAnsi="Times New Roman" w:cs="Times New Roman"/>
          <w:sz w:val="20"/>
          <w:szCs w:val="20"/>
          <w:lang w:eastAsia="en-US"/>
        </w:rPr>
      </w:pPr>
      <w:proofErr w:type="gramStart"/>
      <w:r w:rsidRPr="0002687F">
        <w:rPr>
          <w:rFonts w:ascii="Times New Roman" w:eastAsiaTheme="minorHAnsi" w:hAnsi="Times New Roman" w:cs="Times New Roman"/>
          <w:sz w:val="20"/>
          <w:szCs w:val="20"/>
          <w:lang w:eastAsia="en-US"/>
        </w:rPr>
        <w:t>юр.адрес</w:t>
      </w:r>
      <w:proofErr w:type="gramEnd"/>
      <w:r w:rsidRPr="0002687F">
        <w:rPr>
          <w:rFonts w:ascii="Times New Roman" w:eastAsiaTheme="minorHAnsi" w:hAnsi="Times New Roman" w:cs="Times New Roman"/>
          <w:sz w:val="20"/>
          <w:szCs w:val="20"/>
          <w:lang w:eastAsia="en-US"/>
        </w:rPr>
        <w:t>: 119071, город Москва, Малая Калужская ул, д. 15 стр.</w:t>
      </w:r>
      <w:r w:rsidRPr="0002687F">
        <w:rPr>
          <w:rFonts w:ascii="Times New Roman" w:eastAsiaTheme="minorHAnsi" w:hAnsi="Times New Roman" w:cs="Times New Roman"/>
          <w:color w:val="35383B"/>
          <w:sz w:val="20"/>
          <w:szCs w:val="20"/>
          <w:shd w:val="clear" w:color="auto" w:fill="FFFFFF"/>
          <w:lang w:eastAsia="en-US"/>
        </w:rPr>
        <w:t xml:space="preserve"> </w:t>
      </w:r>
      <w:r w:rsidRPr="0002687F">
        <w:rPr>
          <w:rFonts w:ascii="Times New Roman" w:eastAsiaTheme="minorHAnsi" w:hAnsi="Times New Roman" w:cs="Times New Roman"/>
          <w:sz w:val="20"/>
          <w:szCs w:val="20"/>
          <w:lang w:eastAsia="en-US"/>
        </w:rPr>
        <w:t>стр. 17, офис 440</w:t>
      </w:r>
    </w:p>
    <w:tbl>
      <w:tblPr>
        <w:tblStyle w:val="14"/>
        <w:tblW w:w="0" w:type="auto"/>
        <w:tblInd w:w="-147" w:type="dxa"/>
        <w:tblLayout w:type="fixed"/>
        <w:tblLook w:val="04A0" w:firstRow="1" w:lastRow="0" w:firstColumn="1" w:lastColumn="0" w:noHBand="0" w:noVBand="1"/>
      </w:tblPr>
      <w:tblGrid>
        <w:gridCol w:w="568"/>
        <w:gridCol w:w="8924"/>
      </w:tblGrid>
      <w:tr w:rsidR="0002687F" w:rsidRPr="0002687F" w:rsidTr="00E44B65">
        <w:trPr>
          <w:trHeight w:val="634"/>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1</w:t>
            </w:r>
          </w:p>
        </w:tc>
        <w:tc>
          <w:tcPr>
            <w:tcW w:w="8924"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(уполномоченный орган, которым рассматривается ходатайство </w:t>
            </w:r>
            <w:r w:rsidRPr="0002687F">
              <w:rPr>
                <w:rFonts w:ascii="Times New Roman" w:eastAsiaTheme="minorHAnsi" w:hAnsi="Times New Roman" w:cstheme="minorBidi"/>
                <w:sz w:val="22"/>
                <w:szCs w:val="22"/>
                <w:lang w:eastAsia="en-US"/>
              </w:rPr>
              <w:br/>
              <w:t>об установлении публичного сервитута)</w:t>
            </w:r>
          </w:p>
        </w:tc>
      </w:tr>
      <w:tr w:rsidR="0002687F" w:rsidRPr="0002687F" w:rsidTr="00E44B65">
        <w:trPr>
          <w:trHeight w:val="505"/>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2</w:t>
            </w:r>
          </w:p>
        </w:tc>
        <w:tc>
          <w:tcPr>
            <w:tcW w:w="8924"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Эксплуатация линейного объекта системы газоснабжения местного значения «Надземный газопровод низкого давления по ул. Ленина».</w:t>
            </w:r>
          </w:p>
        </w:tc>
      </w:tr>
      <w:tr w:rsidR="0002687F" w:rsidRPr="0002687F" w:rsidTr="00E44B65">
        <w:trPr>
          <w:trHeight w:val="2168"/>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3</w:t>
            </w:r>
          </w:p>
        </w:tc>
        <w:tc>
          <w:tcPr>
            <w:tcW w:w="8924" w:type="dxa"/>
          </w:tcPr>
          <w:tbl>
            <w:tblPr>
              <w:tblStyle w:val="14"/>
              <w:tblW w:w="9046" w:type="dxa"/>
              <w:tblLayout w:type="fixed"/>
              <w:tblLook w:val="04A0" w:firstRow="1" w:lastRow="0" w:firstColumn="1" w:lastColumn="0" w:noHBand="0" w:noVBand="1"/>
            </w:tblPr>
            <w:tblGrid>
              <w:gridCol w:w="2821"/>
              <w:gridCol w:w="6225"/>
            </w:tblGrid>
            <w:tr w:rsidR="0002687F" w:rsidRPr="0002687F" w:rsidTr="00E44B65">
              <w:trPr>
                <w:trHeight w:val="299"/>
              </w:trPr>
              <w:tc>
                <w:tcPr>
                  <w:tcW w:w="2821" w:type="dxa"/>
                  <w:hideMark/>
                </w:tcPr>
                <w:p w:rsidR="0002687F" w:rsidRPr="0002687F" w:rsidRDefault="0002687F" w:rsidP="0002687F">
                  <w:pPr>
                    <w:spacing w:after="160" w:line="259" w:lineRule="auto"/>
                    <w:jc w:val="center"/>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Кадастровый номер земельного участка</w:t>
                  </w:r>
                </w:p>
              </w:tc>
              <w:tc>
                <w:tcPr>
                  <w:tcW w:w="6225" w:type="dxa"/>
                  <w:hideMark/>
                </w:tcPr>
                <w:p w:rsidR="0002687F" w:rsidRPr="0002687F" w:rsidRDefault="0002687F" w:rsidP="0002687F">
                  <w:pPr>
                    <w:spacing w:after="160" w:line="259" w:lineRule="auto"/>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Адрес или иное описание местоположения земельного участка</w:t>
                  </w:r>
                </w:p>
              </w:tc>
            </w:tr>
            <w:tr w:rsidR="0002687F" w:rsidRPr="0002687F" w:rsidTr="00E44B65">
              <w:trPr>
                <w:trHeight w:val="417"/>
              </w:trPr>
              <w:tc>
                <w:tcPr>
                  <w:tcW w:w="2821" w:type="dxa"/>
                  <w:vAlign w:val="center"/>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13:01:0209002</w:t>
                  </w:r>
                </w:p>
              </w:tc>
              <w:tc>
                <w:tcPr>
                  <w:tcW w:w="6225" w:type="dxa"/>
                  <w:noWrap/>
                  <w:vAlign w:val="center"/>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р-н Ардатовский, Кечушевское сельское поселение, с. Кечушево</w:t>
                  </w:r>
                </w:p>
              </w:tc>
            </w:tr>
            <w:tr w:rsidR="0002687F" w:rsidRPr="0002687F" w:rsidTr="00E44B65">
              <w:trPr>
                <w:trHeight w:val="447"/>
              </w:trPr>
              <w:tc>
                <w:tcPr>
                  <w:tcW w:w="2821" w:type="dxa"/>
                  <w:vAlign w:val="center"/>
                </w:tcPr>
                <w:p w:rsidR="0002687F" w:rsidRPr="0002687F" w:rsidRDefault="0002687F" w:rsidP="0002687F">
                  <w:pPr>
                    <w:autoSpaceDE w:val="0"/>
                    <w:autoSpaceDN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13:01:0209002:25</w:t>
                  </w:r>
                </w:p>
              </w:tc>
              <w:tc>
                <w:tcPr>
                  <w:tcW w:w="6225" w:type="dxa"/>
                  <w:noWrap/>
                  <w:vAlign w:val="center"/>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Кечушево, ул. Ленина, дом 30</w:t>
                  </w:r>
                </w:p>
              </w:tc>
            </w:tr>
            <w:tr w:rsidR="0002687F" w:rsidRPr="0002687F" w:rsidTr="00E44B65">
              <w:trPr>
                <w:trHeight w:val="305"/>
              </w:trPr>
              <w:tc>
                <w:tcPr>
                  <w:tcW w:w="2821" w:type="dxa"/>
                  <w:vAlign w:val="center"/>
                </w:tcPr>
                <w:p w:rsidR="0002687F" w:rsidRPr="0002687F" w:rsidRDefault="0002687F" w:rsidP="0002687F">
                  <w:pPr>
                    <w:autoSpaceDE w:val="0"/>
                    <w:autoSpaceDN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13:01:0209002:833</w:t>
                  </w:r>
                </w:p>
              </w:tc>
              <w:tc>
                <w:tcPr>
                  <w:tcW w:w="6225" w:type="dxa"/>
                  <w:noWrap/>
                  <w:vAlign w:val="center"/>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Кечушево</w:t>
                  </w:r>
                </w:p>
              </w:tc>
            </w:tr>
            <w:tr w:rsidR="0002687F" w:rsidRPr="0002687F" w:rsidTr="00E44B65">
              <w:trPr>
                <w:trHeight w:val="283"/>
              </w:trPr>
              <w:tc>
                <w:tcPr>
                  <w:tcW w:w="2821" w:type="dxa"/>
                  <w:vAlign w:val="center"/>
                </w:tcPr>
                <w:p w:rsidR="0002687F" w:rsidRPr="0002687F" w:rsidRDefault="0002687F" w:rsidP="0002687F">
                  <w:pPr>
                    <w:autoSpaceDE w:val="0"/>
                    <w:autoSpaceDN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13:01:0209002:389</w:t>
                  </w:r>
                </w:p>
              </w:tc>
              <w:tc>
                <w:tcPr>
                  <w:tcW w:w="6225" w:type="dxa"/>
                  <w:noWrap/>
                  <w:vAlign w:val="center"/>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Кечушево</w:t>
                  </w:r>
                </w:p>
              </w:tc>
            </w:tr>
          </w:tbl>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p>
        </w:tc>
      </w:tr>
      <w:tr w:rsidR="0002687F" w:rsidRPr="0002687F" w:rsidTr="00E44B65">
        <w:trPr>
          <w:trHeight w:val="2851"/>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lastRenderedPageBreak/>
              <w:t>4</w:t>
            </w:r>
          </w:p>
        </w:tc>
        <w:tc>
          <w:tcPr>
            <w:tcW w:w="8924" w:type="dxa"/>
            <w:shd w:val="clear" w:color="auto" w:fill="auto"/>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Телефон: (8-834-31) 3-11-93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Эл.адрес:</w:t>
            </w:r>
            <w:hyperlink r:id="rId161" w:history="1">
              <w:r w:rsidRPr="0002687F">
                <w:rPr>
                  <w:rFonts w:ascii="Times New Roman" w:eastAsiaTheme="minorHAnsi" w:hAnsi="Times New Roman" w:cstheme="minorBidi"/>
                  <w:color w:val="0000FF"/>
                  <w:sz w:val="22"/>
                  <w:szCs w:val="22"/>
                  <w:u w:val="single"/>
                  <w:bdr w:val="none" w:sz="0" w:space="0" w:color="auto" w:frame="1"/>
                  <w:shd w:val="clear" w:color="auto" w:fill="FFFFFF"/>
                  <w:lang w:eastAsia="en-US"/>
                </w:rPr>
                <w:t>ardatov@ardatov.e-mordovia.ru, otdim@ardatov.e-mordovia.ru</w:t>
              </w:r>
            </w:hyperlink>
            <w:r w:rsidRPr="0002687F">
              <w:rPr>
                <w:rFonts w:ascii="Times New Roman" w:eastAsiaTheme="minorHAnsi" w:hAnsi="Times New Roman" w:cstheme="minorBidi"/>
                <w:sz w:val="22"/>
                <w:szCs w:val="22"/>
                <w:lang w:eastAsia="en-US"/>
              </w:rPr>
              <w:t xml:space="preserve">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p>
          <w:p w:rsidR="0002687F" w:rsidRPr="0002687F" w:rsidRDefault="0002687F" w:rsidP="0002687F">
            <w:pPr>
              <w:spacing w:after="160" w:line="312"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Кечушевского с.п. Ардатовского муниципального района Республики Мордовия</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rPr>
            </w:pPr>
            <w:r w:rsidRPr="0002687F">
              <w:rPr>
                <w:rFonts w:ascii="Times New Roman" w:eastAsia="Times New Roman" w:hAnsi="Times New Roman"/>
              </w:rPr>
              <w:t>Адрес: 431854, Республика Мордовия, с. Кечушево, ул. Ленина, 25</w:t>
            </w:r>
            <w:r w:rsidRPr="0002687F">
              <w:rPr>
                <w:rFonts w:ascii="Times New Roman" w:eastAsia="Times New Roman" w:hAnsi="Times New Roman"/>
                <w:color w:val="333333"/>
                <w:shd w:val="clear" w:color="auto" w:fill="FFFFFF"/>
              </w:rPr>
              <w:t>,</w:t>
            </w:r>
            <w:r w:rsidRPr="0002687F">
              <w:rPr>
                <w:rFonts w:ascii="Times New Roman" w:eastAsia="Times New Roman" w:hAnsi="Times New Roman"/>
              </w:rPr>
              <w:t xml:space="preserve">     </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rPr>
            </w:pPr>
            <w:r w:rsidRPr="0002687F">
              <w:rPr>
                <w:rFonts w:ascii="Times New Roman" w:eastAsia="Times New Roman" w:hAnsi="Times New Roman"/>
              </w:rPr>
              <w:t>Тел. +</w:t>
            </w:r>
            <w:r w:rsidRPr="0002687F">
              <w:rPr>
                <w:rFonts w:ascii="Times New Roman" w:eastAsia="Times New Roman" w:hAnsi="Times New Roman"/>
                <w:color w:val="333333"/>
                <w:shd w:val="clear" w:color="auto" w:fill="FFFFFF"/>
              </w:rPr>
              <w:t xml:space="preserve">78343125144. </w:t>
            </w:r>
            <w:r w:rsidRPr="0002687F">
              <w:rPr>
                <w:rFonts w:ascii="Times New Roman" w:eastAsia="Times New Roman" w:hAnsi="Times New Roman"/>
              </w:rPr>
              <w:t>Эл.адрес</w:t>
            </w:r>
            <w:hyperlink r:id="rId162" w:history="1">
              <w:r w:rsidRPr="0002687F">
                <w:rPr>
                  <w:rFonts w:ascii="Times New Roman" w:eastAsia="Times New Roman" w:hAnsi="Times New Roman"/>
                  <w:b/>
                  <w:bCs/>
                  <w:color w:val="0000FF"/>
                  <w:u w:val="single"/>
                </w:rPr>
                <w:t>admlarina@rambler.ru</w:t>
              </w:r>
            </w:hyperlink>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02687F" w:rsidRPr="0002687F" w:rsidTr="00E44B65">
        <w:trPr>
          <w:trHeight w:val="1931"/>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5</w:t>
            </w:r>
          </w:p>
        </w:tc>
        <w:tc>
          <w:tcPr>
            <w:tcW w:w="8924" w:type="dxa"/>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02687F" w:rsidRPr="0002687F" w:rsidTr="00E44B65">
        <w:trPr>
          <w:trHeight w:val="2114"/>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6</w:t>
            </w:r>
          </w:p>
        </w:tc>
        <w:tc>
          <w:tcPr>
            <w:tcW w:w="8924" w:type="dxa"/>
          </w:tcPr>
          <w:p w:rsidR="0002687F" w:rsidRPr="0002687F" w:rsidRDefault="0002687F" w:rsidP="0002687F">
            <w:pPr>
              <w:autoSpaceDE w:val="0"/>
              <w:autoSpaceDN w:val="0"/>
              <w:adjustRightInd w:val="0"/>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02687F" w:rsidRPr="0002687F" w:rsidRDefault="0002687F" w:rsidP="0002687F">
            <w:pPr>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2. Решение совета депутатов Кечушевского сельского поселения Ардатовского муниципального района Республики Мордовия №52 от 29.09.2023 «Об утвсрждении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w:t>
            </w:r>
          </w:p>
          <w:p w:rsidR="0002687F" w:rsidRPr="0002687F" w:rsidRDefault="0002687F" w:rsidP="0002687F">
            <w:pPr>
              <w:widowControl w:val="0"/>
              <w:spacing w:after="160" w:line="256" w:lineRule="auto"/>
              <w:ind w:right="214"/>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02687F" w:rsidRPr="0002687F" w:rsidTr="00E44B65">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7</w:t>
            </w:r>
          </w:p>
        </w:tc>
        <w:tc>
          <w:tcPr>
            <w:tcW w:w="8924" w:type="dxa"/>
          </w:tcPr>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lang w:eastAsia="en-US"/>
              </w:rPr>
            </w:pPr>
            <w:hyperlink r:id="rId163" w:history="1">
              <w:r w:rsidR="0002687F" w:rsidRPr="0002687F">
                <w:rPr>
                  <w:rFonts w:ascii="Times New Roman" w:eastAsiaTheme="minorHAnsi" w:hAnsi="Times New Roman" w:cstheme="minorBidi"/>
                  <w:color w:val="0000FF"/>
                  <w:sz w:val="22"/>
                  <w:szCs w:val="22"/>
                  <w:u w:val="single"/>
                  <w:lang w:eastAsia="en-US"/>
                </w:rPr>
                <w:t>https://ardatov-rm.ru/</w:t>
              </w:r>
            </w:hyperlink>
          </w:p>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r w:rsidRPr="0002687F">
              <w:rPr>
                <w:rFonts w:ascii="Times New Roman" w:eastAsiaTheme="minorHAnsi" w:hAnsi="Times New Roman" w:cstheme="minorBidi"/>
                <w:sz w:val="22"/>
                <w:szCs w:val="22"/>
                <w:lang w:eastAsia="en-US"/>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02687F" w:rsidRPr="0002687F" w:rsidTr="00E44B65">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8</w:t>
            </w:r>
          </w:p>
        </w:tc>
        <w:tc>
          <w:tcPr>
            <w:tcW w:w="8924" w:type="dxa"/>
          </w:tcPr>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Графическое описание местоположения границ публичного сервитута, </w:t>
            </w:r>
            <w:r w:rsidRPr="0002687F">
              <w:rPr>
                <w:rFonts w:ascii="Times New Roman" w:eastAsiaTheme="minorHAnsi" w:hAnsi="Times New Roman" w:cstheme="minorBidi"/>
                <w:sz w:val="22"/>
                <w:szCs w:val="22"/>
                <w:lang w:eastAsia="en-US"/>
              </w:rPr>
              <w:br/>
              <w:t>а также перечень координат характерных точек этих границ размещены на официальном сайте в сети «Интернет»:</w:t>
            </w:r>
          </w:p>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hyperlink r:id="rId164" w:history="1">
              <w:r w:rsidR="0002687F" w:rsidRPr="0002687F">
                <w:rPr>
                  <w:rFonts w:ascii="Times New Roman" w:eastAsiaTheme="minorHAnsi" w:hAnsi="Times New Roman" w:cstheme="minorBidi"/>
                  <w:color w:val="0000FF"/>
                  <w:sz w:val="22"/>
                  <w:szCs w:val="22"/>
                  <w:u w:val="single"/>
                  <w:lang w:eastAsia="en-US"/>
                </w:rPr>
                <w:t>https://ardatov-rm.ru/</w:t>
              </w:r>
            </w:hyperlink>
            <w:r w:rsidR="0002687F" w:rsidRPr="0002687F">
              <w:rPr>
                <w:rFonts w:ascii="Times New Roman" w:eastAsiaTheme="minorHAnsi" w:hAnsi="Times New Roman" w:cstheme="minorBidi"/>
                <w:sz w:val="22"/>
                <w:szCs w:val="22"/>
                <w:lang w:eastAsia="en-US"/>
              </w:rPr>
              <w:t xml:space="preserve"> </w:t>
            </w:r>
          </w:p>
        </w:tc>
      </w:tr>
    </w:tbl>
    <w:p w:rsidR="0002687F" w:rsidRDefault="0002687F" w:rsidP="002E2006">
      <w:pPr>
        <w:ind w:left="-400"/>
        <w:jc w:val="center"/>
        <w:rPr>
          <w:rFonts w:ascii="Cambria" w:hAnsi="Cambria" w:cs="Calibri"/>
          <w:i/>
          <w:sz w:val="26"/>
          <w:szCs w:val="26"/>
        </w:rPr>
      </w:pPr>
    </w:p>
    <w:p w:rsidR="0002687F" w:rsidRPr="0002687F" w:rsidRDefault="0002687F" w:rsidP="0002687F">
      <w:pPr>
        <w:spacing w:after="0" w:line="259" w:lineRule="auto"/>
        <w:jc w:val="center"/>
        <w:rPr>
          <w:rFonts w:ascii="Times New Roman" w:eastAsiaTheme="minorHAnsi" w:hAnsi="Times New Roman" w:cs="Times New Roman"/>
          <w:sz w:val="20"/>
          <w:szCs w:val="20"/>
          <w:lang w:eastAsia="en-US"/>
        </w:rPr>
      </w:pPr>
      <w:r w:rsidRPr="0002687F">
        <w:rPr>
          <w:rFonts w:ascii="Times New Roman" w:eastAsiaTheme="minorHAnsi" w:hAnsi="Times New Roman" w:cs="Times New Roman"/>
          <w:b/>
          <w:sz w:val="20"/>
          <w:szCs w:val="20"/>
          <w:lang w:eastAsia="en-US"/>
        </w:rPr>
        <w:t>Сообщение о возможном установлении публичного сервитута</w:t>
      </w:r>
      <w:r w:rsidRPr="0002687F">
        <w:rPr>
          <w:rFonts w:ascii="Times New Roman" w:eastAsiaTheme="minorHAnsi" w:hAnsi="Times New Roman" w:cs="Times New Roman"/>
          <w:sz w:val="20"/>
          <w:szCs w:val="20"/>
          <w:lang w:eastAsia="en-US"/>
        </w:rPr>
        <w:t xml:space="preserve"> </w:t>
      </w:r>
    </w:p>
    <w:p w:rsidR="0002687F" w:rsidRPr="0002687F" w:rsidRDefault="0002687F" w:rsidP="0002687F">
      <w:pPr>
        <w:spacing w:after="0" w:line="259" w:lineRule="auto"/>
        <w:jc w:val="center"/>
        <w:rPr>
          <w:rFonts w:ascii="Times New Roman" w:eastAsiaTheme="minorHAnsi" w:hAnsi="Times New Roman" w:cs="Times New Roman"/>
          <w:sz w:val="20"/>
          <w:szCs w:val="20"/>
          <w:lang w:eastAsia="en-US"/>
        </w:rPr>
      </w:pPr>
      <w:r w:rsidRPr="0002687F">
        <w:rPr>
          <w:rFonts w:ascii="Times New Roman" w:eastAsiaTheme="minorHAnsi" w:hAnsi="Times New Roman" w:cs="Times New Roman"/>
          <w:sz w:val="20"/>
          <w:szCs w:val="20"/>
          <w:lang w:eastAsia="en-US"/>
        </w:rPr>
        <w:t>сроком на 49 (сорок девять) лет</w:t>
      </w:r>
    </w:p>
    <w:p w:rsidR="0002687F" w:rsidRPr="0002687F" w:rsidRDefault="0002687F" w:rsidP="0002687F">
      <w:pPr>
        <w:spacing w:after="0" w:line="259" w:lineRule="auto"/>
        <w:jc w:val="center"/>
        <w:rPr>
          <w:rFonts w:ascii="Times New Roman" w:eastAsiaTheme="minorHAnsi" w:hAnsi="Times New Roman" w:cs="Times New Roman"/>
          <w:sz w:val="20"/>
          <w:szCs w:val="20"/>
          <w:lang w:eastAsia="en-US"/>
        </w:rPr>
      </w:pPr>
      <w:r w:rsidRPr="0002687F">
        <w:rPr>
          <w:rFonts w:ascii="Times New Roman" w:eastAsiaTheme="minorHAnsi" w:hAnsi="Times New Roman" w:cs="Times New Roman"/>
          <w:sz w:val="20"/>
          <w:szCs w:val="20"/>
          <w:lang w:eastAsia="en-US"/>
        </w:rPr>
        <w:lastRenderedPageBreak/>
        <w:t xml:space="preserve">в интересах ООО «ИНВЕСТ ТРЕЙДХАУС», ИНН 7716799274, </w:t>
      </w:r>
    </w:p>
    <w:p w:rsidR="0002687F" w:rsidRPr="0002687F" w:rsidRDefault="0002687F" w:rsidP="0002687F">
      <w:pPr>
        <w:spacing w:after="0" w:line="259" w:lineRule="auto"/>
        <w:jc w:val="center"/>
        <w:rPr>
          <w:rFonts w:ascii="Times New Roman" w:eastAsiaTheme="minorHAnsi" w:hAnsi="Times New Roman" w:cs="Times New Roman"/>
          <w:sz w:val="20"/>
          <w:szCs w:val="20"/>
          <w:lang w:eastAsia="en-US"/>
        </w:rPr>
      </w:pPr>
      <w:proofErr w:type="gramStart"/>
      <w:r w:rsidRPr="0002687F">
        <w:rPr>
          <w:rFonts w:ascii="Times New Roman" w:eastAsiaTheme="minorHAnsi" w:hAnsi="Times New Roman" w:cs="Times New Roman"/>
          <w:sz w:val="20"/>
          <w:szCs w:val="20"/>
          <w:lang w:eastAsia="en-US"/>
        </w:rPr>
        <w:t>юр.адрес</w:t>
      </w:r>
      <w:proofErr w:type="gramEnd"/>
      <w:r w:rsidRPr="0002687F">
        <w:rPr>
          <w:rFonts w:ascii="Times New Roman" w:eastAsiaTheme="minorHAnsi" w:hAnsi="Times New Roman" w:cs="Times New Roman"/>
          <w:sz w:val="20"/>
          <w:szCs w:val="20"/>
          <w:lang w:eastAsia="en-US"/>
        </w:rPr>
        <w:t>: 119071, город Москва, Малая Калужская ул, д. 15 стр.</w:t>
      </w:r>
      <w:r w:rsidRPr="0002687F">
        <w:rPr>
          <w:rFonts w:ascii="Times New Roman" w:eastAsiaTheme="minorHAnsi" w:hAnsi="Times New Roman" w:cs="Times New Roman"/>
          <w:color w:val="35383B"/>
          <w:sz w:val="20"/>
          <w:szCs w:val="20"/>
          <w:shd w:val="clear" w:color="auto" w:fill="FFFFFF"/>
          <w:lang w:eastAsia="en-US"/>
        </w:rPr>
        <w:t xml:space="preserve"> </w:t>
      </w:r>
      <w:r w:rsidRPr="0002687F">
        <w:rPr>
          <w:rFonts w:ascii="Times New Roman" w:eastAsiaTheme="minorHAnsi" w:hAnsi="Times New Roman" w:cs="Times New Roman"/>
          <w:sz w:val="20"/>
          <w:szCs w:val="20"/>
          <w:lang w:eastAsia="en-US"/>
        </w:rPr>
        <w:t>стр. 17, офис 440</w:t>
      </w:r>
    </w:p>
    <w:tbl>
      <w:tblPr>
        <w:tblStyle w:val="15"/>
        <w:tblW w:w="0" w:type="auto"/>
        <w:tblInd w:w="-147" w:type="dxa"/>
        <w:tblLayout w:type="fixed"/>
        <w:tblLook w:val="04A0" w:firstRow="1" w:lastRow="0" w:firstColumn="1" w:lastColumn="0" w:noHBand="0" w:noVBand="1"/>
      </w:tblPr>
      <w:tblGrid>
        <w:gridCol w:w="568"/>
        <w:gridCol w:w="8924"/>
      </w:tblGrid>
      <w:tr w:rsidR="0002687F" w:rsidRPr="0002687F" w:rsidTr="00E44B65">
        <w:trPr>
          <w:trHeight w:val="634"/>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1</w:t>
            </w:r>
          </w:p>
        </w:tc>
        <w:tc>
          <w:tcPr>
            <w:tcW w:w="8924"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(уполномоченный орган, которым рассматривается ходатайство </w:t>
            </w:r>
            <w:r w:rsidRPr="0002687F">
              <w:rPr>
                <w:rFonts w:ascii="Times New Roman" w:eastAsiaTheme="minorHAnsi" w:hAnsi="Times New Roman" w:cstheme="minorBidi"/>
                <w:sz w:val="22"/>
                <w:szCs w:val="22"/>
                <w:lang w:eastAsia="en-US"/>
              </w:rPr>
              <w:br/>
              <w:t>об установлении публичного сервитута)</w:t>
            </w:r>
          </w:p>
        </w:tc>
      </w:tr>
      <w:tr w:rsidR="0002687F" w:rsidRPr="0002687F" w:rsidTr="00E44B65">
        <w:trPr>
          <w:trHeight w:val="505"/>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2</w:t>
            </w:r>
          </w:p>
        </w:tc>
        <w:tc>
          <w:tcPr>
            <w:tcW w:w="8924"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Эксплуатация линейного объекта системы газоснабжения местного значения «Внутрипоселковый газопровод низкого давления».</w:t>
            </w:r>
          </w:p>
        </w:tc>
      </w:tr>
      <w:tr w:rsidR="0002687F" w:rsidRPr="0002687F" w:rsidTr="00E44B65">
        <w:trPr>
          <w:trHeight w:val="2168"/>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3</w:t>
            </w:r>
          </w:p>
        </w:tc>
        <w:tc>
          <w:tcPr>
            <w:tcW w:w="8924" w:type="dxa"/>
          </w:tcPr>
          <w:tbl>
            <w:tblPr>
              <w:tblStyle w:val="15"/>
              <w:tblW w:w="8804" w:type="dxa"/>
              <w:tblLayout w:type="fixed"/>
              <w:tblLook w:val="04A0" w:firstRow="1" w:lastRow="0" w:firstColumn="1" w:lastColumn="0" w:noHBand="0" w:noVBand="1"/>
            </w:tblPr>
            <w:tblGrid>
              <w:gridCol w:w="2745"/>
              <w:gridCol w:w="6059"/>
            </w:tblGrid>
            <w:tr w:rsidR="0002687F" w:rsidRPr="0002687F" w:rsidTr="00E44B65">
              <w:trPr>
                <w:trHeight w:val="296"/>
              </w:trPr>
              <w:tc>
                <w:tcPr>
                  <w:tcW w:w="2745" w:type="dxa"/>
                  <w:hideMark/>
                </w:tcPr>
                <w:p w:rsidR="0002687F" w:rsidRPr="0002687F" w:rsidRDefault="0002687F" w:rsidP="0002687F">
                  <w:pPr>
                    <w:spacing w:after="160" w:line="259" w:lineRule="auto"/>
                    <w:jc w:val="center"/>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Кадастровый номер земельного участка</w:t>
                  </w:r>
                </w:p>
              </w:tc>
              <w:tc>
                <w:tcPr>
                  <w:tcW w:w="6059" w:type="dxa"/>
                  <w:hideMark/>
                </w:tcPr>
                <w:p w:rsidR="0002687F" w:rsidRPr="0002687F" w:rsidRDefault="0002687F" w:rsidP="0002687F">
                  <w:pPr>
                    <w:spacing w:after="160" w:line="259" w:lineRule="auto"/>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Адрес или иное описание местоположения земельного участка</w:t>
                  </w:r>
                </w:p>
              </w:tc>
            </w:tr>
            <w:tr w:rsidR="0002687F" w:rsidRPr="0002687F" w:rsidTr="00E44B65">
              <w:trPr>
                <w:trHeight w:val="594"/>
              </w:trPr>
              <w:tc>
                <w:tcPr>
                  <w:tcW w:w="2745"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13:01:0231002</w:t>
                  </w:r>
                </w:p>
              </w:tc>
              <w:tc>
                <w:tcPr>
                  <w:tcW w:w="6059" w:type="dxa"/>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р-н Ардатовский, Чукальское сельское поселение, с. Жарёнки</w:t>
                  </w:r>
                </w:p>
              </w:tc>
            </w:tr>
            <w:tr w:rsidR="0002687F" w:rsidRPr="0002687F" w:rsidTr="00E44B65">
              <w:trPr>
                <w:trHeight w:val="594"/>
              </w:trPr>
              <w:tc>
                <w:tcPr>
                  <w:tcW w:w="2745"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13:01:0231002:473</w:t>
                  </w:r>
                </w:p>
              </w:tc>
              <w:tc>
                <w:tcPr>
                  <w:tcW w:w="6059" w:type="dxa"/>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муниципальный район, Чукальское сельское поселение, с. Жаренки, ул. Ленина, 24а</w:t>
                  </w:r>
                </w:p>
              </w:tc>
            </w:tr>
            <w:tr w:rsidR="0002687F" w:rsidRPr="0002687F" w:rsidTr="00E44B65">
              <w:trPr>
                <w:trHeight w:val="297"/>
              </w:trPr>
              <w:tc>
                <w:tcPr>
                  <w:tcW w:w="2745"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13:01:0231002:475</w:t>
                  </w:r>
                </w:p>
              </w:tc>
              <w:tc>
                <w:tcPr>
                  <w:tcW w:w="6059"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муниципальный район, Чукальское сельское поселение, с. Жаренки, ул. Ленина, земельный участок 17 а</w:t>
                  </w:r>
                </w:p>
              </w:tc>
            </w:tr>
            <w:tr w:rsidR="0002687F" w:rsidRPr="0002687F" w:rsidTr="00E44B65">
              <w:trPr>
                <w:trHeight w:val="297"/>
              </w:trPr>
              <w:tc>
                <w:tcPr>
                  <w:tcW w:w="2745"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13:01:0231002:358</w:t>
                  </w:r>
                </w:p>
              </w:tc>
              <w:tc>
                <w:tcPr>
                  <w:tcW w:w="6059"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Жаренки</w:t>
                  </w:r>
                </w:p>
              </w:tc>
            </w:tr>
            <w:tr w:rsidR="0002687F" w:rsidRPr="0002687F" w:rsidTr="00E44B65">
              <w:trPr>
                <w:trHeight w:val="297"/>
              </w:trPr>
              <w:tc>
                <w:tcPr>
                  <w:tcW w:w="2745"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13:01:0231002:176</w:t>
                  </w:r>
                </w:p>
              </w:tc>
              <w:tc>
                <w:tcPr>
                  <w:tcW w:w="6059"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Жаренки, ул. Ленина, дом 33-а</w:t>
                  </w:r>
                </w:p>
              </w:tc>
            </w:tr>
            <w:tr w:rsidR="0002687F" w:rsidRPr="0002687F" w:rsidTr="00E44B65">
              <w:trPr>
                <w:trHeight w:val="297"/>
              </w:trPr>
              <w:tc>
                <w:tcPr>
                  <w:tcW w:w="2745"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13:01:0231002:100</w:t>
                  </w:r>
                </w:p>
              </w:tc>
              <w:tc>
                <w:tcPr>
                  <w:tcW w:w="6059"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Жаренки, ул. Ленина, дом 50</w:t>
                  </w:r>
                </w:p>
              </w:tc>
            </w:tr>
            <w:tr w:rsidR="0002687F" w:rsidRPr="0002687F" w:rsidTr="00E44B65">
              <w:trPr>
                <w:trHeight w:val="297"/>
              </w:trPr>
              <w:tc>
                <w:tcPr>
                  <w:tcW w:w="2745"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13:01:0231002:132</w:t>
                  </w:r>
                </w:p>
              </w:tc>
              <w:tc>
                <w:tcPr>
                  <w:tcW w:w="6059"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Жаренки, ул. Ленина, дом 39</w:t>
                  </w:r>
                </w:p>
              </w:tc>
            </w:tr>
            <w:tr w:rsidR="0002687F" w:rsidRPr="0002687F" w:rsidTr="00E44B65">
              <w:trPr>
                <w:trHeight w:val="297"/>
              </w:trPr>
              <w:tc>
                <w:tcPr>
                  <w:tcW w:w="2745"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13:01:0231002:103</w:t>
                  </w:r>
                </w:p>
              </w:tc>
              <w:tc>
                <w:tcPr>
                  <w:tcW w:w="6059"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Жаренки, ул. Ленина, дом 56</w:t>
                  </w:r>
                </w:p>
              </w:tc>
            </w:tr>
            <w:tr w:rsidR="0002687F" w:rsidRPr="0002687F" w:rsidTr="00E44B65">
              <w:trPr>
                <w:trHeight w:val="297"/>
              </w:trPr>
              <w:tc>
                <w:tcPr>
                  <w:tcW w:w="2745"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13:01:0231002:53</w:t>
                  </w:r>
                </w:p>
              </w:tc>
              <w:tc>
                <w:tcPr>
                  <w:tcW w:w="6059"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Мордоия, Ардатовский район, с. Жаренки, ул. Колхозная, дом 32</w:t>
                  </w:r>
                </w:p>
              </w:tc>
            </w:tr>
            <w:tr w:rsidR="0002687F" w:rsidRPr="0002687F" w:rsidTr="00E44B65">
              <w:trPr>
                <w:trHeight w:val="297"/>
              </w:trPr>
              <w:tc>
                <w:tcPr>
                  <w:tcW w:w="2745"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13:01:0231002:156</w:t>
                  </w:r>
                </w:p>
              </w:tc>
              <w:tc>
                <w:tcPr>
                  <w:tcW w:w="6059"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Жаренки, ул. Новая, дом 16</w:t>
                  </w:r>
                </w:p>
              </w:tc>
            </w:tr>
            <w:tr w:rsidR="0002687F" w:rsidRPr="0002687F" w:rsidTr="00E44B65">
              <w:trPr>
                <w:trHeight w:val="297"/>
              </w:trPr>
              <w:tc>
                <w:tcPr>
                  <w:tcW w:w="2745"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13:01:0231001:25</w:t>
                  </w:r>
                </w:p>
              </w:tc>
              <w:tc>
                <w:tcPr>
                  <w:tcW w:w="6059"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Жаренское сельское поселение</w:t>
                  </w:r>
                </w:p>
              </w:tc>
            </w:tr>
            <w:tr w:rsidR="0002687F" w:rsidRPr="0002687F" w:rsidTr="00E44B65">
              <w:trPr>
                <w:trHeight w:val="297"/>
              </w:trPr>
              <w:tc>
                <w:tcPr>
                  <w:tcW w:w="2745"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13:01:0231002:41</w:t>
                  </w:r>
                </w:p>
              </w:tc>
              <w:tc>
                <w:tcPr>
                  <w:tcW w:w="6059"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Жаренки, ул. Колхозная, дом 71</w:t>
                  </w:r>
                </w:p>
              </w:tc>
            </w:tr>
            <w:tr w:rsidR="0002687F" w:rsidRPr="0002687F" w:rsidTr="00E44B65">
              <w:trPr>
                <w:trHeight w:val="312"/>
              </w:trPr>
              <w:tc>
                <w:tcPr>
                  <w:tcW w:w="2745"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13:01:0231002:58</w:t>
                  </w:r>
                </w:p>
              </w:tc>
              <w:tc>
                <w:tcPr>
                  <w:tcW w:w="6059"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Жаренки, ул. Колхозная, д. № 22</w:t>
                  </w:r>
                </w:p>
              </w:tc>
            </w:tr>
            <w:tr w:rsidR="0002687F" w:rsidRPr="0002687F" w:rsidTr="00E44B65">
              <w:trPr>
                <w:trHeight w:val="297"/>
              </w:trPr>
              <w:tc>
                <w:tcPr>
                  <w:tcW w:w="2745"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13:01:0231002:178</w:t>
                  </w:r>
                </w:p>
              </w:tc>
              <w:tc>
                <w:tcPr>
                  <w:tcW w:w="6059"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Жаренки</w:t>
                  </w:r>
                </w:p>
              </w:tc>
            </w:tr>
            <w:tr w:rsidR="0002687F" w:rsidRPr="0002687F" w:rsidTr="00E44B65">
              <w:trPr>
                <w:trHeight w:val="297"/>
              </w:trPr>
              <w:tc>
                <w:tcPr>
                  <w:tcW w:w="2745"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13:01:0231002:16</w:t>
                  </w:r>
                </w:p>
              </w:tc>
              <w:tc>
                <w:tcPr>
                  <w:tcW w:w="6059"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Жаренки, ул. Колхозная, дом 17</w:t>
                  </w:r>
                </w:p>
              </w:tc>
            </w:tr>
            <w:tr w:rsidR="0002687F" w:rsidRPr="0002687F" w:rsidTr="00E44B65">
              <w:trPr>
                <w:trHeight w:val="297"/>
              </w:trPr>
              <w:tc>
                <w:tcPr>
                  <w:tcW w:w="2745"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13:01:0231002:180</w:t>
                  </w:r>
                </w:p>
              </w:tc>
              <w:tc>
                <w:tcPr>
                  <w:tcW w:w="6059" w:type="dxa"/>
                  <w:noWrap/>
                  <w:hideMark/>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Жаренки</w:t>
                  </w:r>
                </w:p>
              </w:tc>
            </w:tr>
          </w:tbl>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p>
        </w:tc>
      </w:tr>
      <w:tr w:rsidR="0002687F" w:rsidRPr="0002687F" w:rsidTr="00E44B65">
        <w:trPr>
          <w:trHeight w:val="2851"/>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lastRenderedPageBreak/>
              <w:t>4</w:t>
            </w:r>
          </w:p>
        </w:tc>
        <w:tc>
          <w:tcPr>
            <w:tcW w:w="8924" w:type="dxa"/>
            <w:shd w:val="clear" w:color="auto" w:fill="auto"/>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Телефон: (8-834-31) 3-11-93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Эл.адрес:</w:t>
            </w:r>
            <w:hyperlink r:id="rId165" w:history="1">
              <w:r w:rsidRPr="0002687F">
                <w:rPr>
                  <w:rFonts w:ascii="Times New Roman" w:eastAsiaTheme="minorHAnsi" w:hAnsi="Times New Roman" w:cstheme="minorBidi"/>
                  <w:color w:val="0000FF"/>
                  <w:sz w:val="22"/>
                  <w:szCs w:val="22"/>
                  <w:u w:val="single"/>
                  <w:bdr w:val="none" w:sz="0" w:space="0" w:color="auto" w:frame="1"/>
                  <w:shd w:val="clear" w:color="auto" w:fill="FFFFFF"/>
                  <w:lang w:eastAsia="en-US"/>
                </w:rPr>
                <w:t>ardatov@ardatov.e-mordovia.ru, otdim@ardatov.e-mordovia.ru</w:t>
              </w:r>
            </w:hyperlink>
            <w:r w:rsidRPr="0002687F">
              <w:rPr>
                <w:rFonts w:ascii="Times New Roman" w:eastAsiaTheme="minorHAnsi" w:hAnsi="Times New Roman" w:cstheme="minorBidi"/>
                <w:sz w:val="22"/>
                <w:szCs w:val="22"/>
                <w:lang w:eastAsia="en-US"/>
              </w:rPr>
              <w:t xml:space="preserve">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p>
          <w:p w:rsidR="0002687F" w:rsidRPr="0002687F" w:rsidRDefault="0002687F" w:rsidP="0002687F">
            <w:pPr>
              <w:spacing w:after="160" w:line="312"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Чукальского с.п. Ардатовского муниципального района Республики Мордовия</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rPr>
            </w:pPr>
            <w:r w:rsidRPr="0002687F">
              <w:rPr>
                <w:rFonts w:ascii="Times New Roman" w:eastAsia="Times New Roman" w:hAnsi="Times New Roman"/>
              </w:rPr>
              <w:t>Адрес431852, Республика Мордовия, Ардатовский район, село Чукалы, Полевая ул., д. 1а</w:t>
            </w:r>
            <w:r w:rsidRPr="0002687F">
              <w:rPr>
                <w:rFonts w:ascii="Times New Roman" w:eastAsia="Times New Roman" w:hAnsi="Times New Roman"/>
                <w:color w:val="333333"/>
                <w:shd w:val="clear" w:color="auto" w:fill="FFFFFF"/>
              </w:rPr>
              <w:t>,</w:t>
            </w:r>
            <w:r w:rsidRPr="0002687F">
              <w:rPr>
                <w:rFonts w:ascii="Times New Roman" w:eastAsia="Times New Roman" w:hAnsi="Times New Roman"/>
              </w:rPr>
              <w:t xml:space="preserve">     </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rPr>
            </w:pPr>
            <w:r w:rsidRPr="0002687F">
              <w:rPr>
                <w:rFonts w:ascii="Times New Roman" w:eastAsia="Times New Roman" w:hAnsi="Times New Roman"/>
              </w:rPr>
              <w:t>Тел. (8-834-31) 2-44-43</w:t>
            </w:r>
            <w:r w:rsidRPr="0002687F">
              <w:rPr>
                <w:rFonts w:ascii="Times New Roman" w:eastAsia="Times New Roman" w:hAnsi="Times New Roman"/>
                <w:color w:val="333333"/>
                <w:shd w:val="clear" w:color="auto" w:fill="FFFFFF"/>
              </w:rPr>
              <w:t xml:space="preserve">. </w:t>
            </w:r>
            <w:proofErr w:type="gramStart"/>
            <w:r w:rsidRPr="0002687F">
              <w:rPr>
                <w:rFonts w:ascii="Times New Roman" w:eastAsia="Times New Roman" w:hAnsi="Times New Roman"/>
              </w:rPr>
              <w:t>Эл.адрес</w:t>
            </w:r>
            <w:proofErr w:type="gramEnd"/>
            <w:r w:rsidRPr="0002687F">
              <w:rPr>
                <w:rFonts w:ascii="Times New Roman" w:eastAsia="Times New Roman" w:hAnsi="Times New Roman"/>
              </w:rPr>
              <w:t xml:space="preserve">: </w:t>
            </w:r>
            <w:r w:rsidRPr="0002687F">
              <w:rPr>
                <w:rFonts w:ascii="Times New Roman" w:eastAsia="Times New Roman" w:hAnsi="Times New Roman"/>
                <w:b/>
                <w:bCs/>
                <w:color w:val="0000FF"/>
                <w:u w:val="single"/>
              </w:rPr>
              <w:t>chukal@ardatov.e-mordovia.ru</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02687F" w:rsidRPr="0002687F" w:rsidTr="00E44B65">
        <w:trPr>
          <w:trHeight w:val="1931"/>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5</w:t>
            </w:r>
          </w:p>
        </w:tc>
        <w:tc>
          <w:tcPr>
            <w:tcW w:w="8924" w:type="dxa"/>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02687F" w:rsidRPr="0002687F" w:rsidTr="00E44B65">
        <w:trPr>
          <w:trHeight w:val="2114"/>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6</w:t>
            </w:r>
          </w:p>
        </w:tc>
        <w:tc>
          <w:tcPr>
            <w:tcW w:w="8924" w:type="dxa"/>
          </w:tcPr>
          <w:p w:rsidR="0002687F" w:rsidRPr="0002687F" w:rsidRDefault="0002687F" w:rsidP="0002687F">
            <w:pPr>
              <w:autoSpaceDE w:val="0"/>
              <w:autoSpaceDN w:val="0"/>
              <w:adjustRightInd w:val="0"/>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02687F" w:rsidRPr="0002687F" w:rsidRDefault="0002687F" w:rsidP="0002687F">
            <w:pPr>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2. Решение совета депутатов Чукальского сельского поселения Ардатовского муниципального района Республики Мордовия №40 от 02.10.2023 «Об утвсрждении Генерального плана и правил землепользования и застройки Чукальского сельского поселения Ардатовского муниципального района Республики Мордовия».</w:t>
            </w:r>
          </w:p>
          <w:p w:rsidR="0002687F" w:rsidRPr="0002687F" w:rsidRDefault="0002687F" w:rsidP="0002687F">
            <w:pPr>
              <w:widowControl w:val="0"/>
              <w:spacing w:after="160" w:line="256" w:lineRule="auto"/>
              <w:ind w:right="214"/>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02687F" w:rsidRPr="0002687F" w:rsidTr="00E44B65">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7</w:t>
            </w:r>
          </w:p>
        </w:tc>
        <w:tc>
          <w:tcPr>
            <w:tcW w:w="8924" w:type="dxa"/>
          </w:tcPr>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lang w:eastAsia="en-US"/>
              </w:rPr>
            </w:pPr>
            <w:hyperlink r:id="rId166" w:history="1">
              <w:r w:rsidR="0002687F" w:rsidRPr="0002687F">
                <w:rPr>
                  <w:rFonts w:ascii="Times New Roman" w:eastAsiaTheme="minorHAnsi" w:hAnsi="Times New Roman" w:cstheme="minorBidi"/>
                  <w:color w:val="0000FF"/>
                  <w:sz w:val="22"/>
                  <w:szCs w:val="22"/>
                  <w:u w:val="single"/>
                  <w:lang w:eastAsia="en-US"/>
                </w:rPr>
                <w:t>https://ardatov-rm.ru/</w:t>
              </w:r>
            </w:hyperlink>
          </w:p>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r w:rsidRPr="0002687F">
              <w:rPr>
                <w:rFonts w:ascii="Times New Roman" w:eastAsiaTheme="minorHAnsi" w:hAnsi="Times New Roman" w:cstheme="minorBidi"/>
                <w:sz w:val="22"/>
                <w:szCs w:val="22"/>
                <w:lang w:eastAsia="en-US"/>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02687F" w:rsidRPr="0002687F" w:rsidTr="00E44B65">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8</w:t>
            </w:r>
          </w:p>
        </w:tc>
        <w:tc>
          <w:tcPr>
            <w:tcW w:w="8924" w:type="dxa"/>
          </w:tcPr>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Графическое описание местоположения границ публичного сервитута, </w:t>
            </w:r>
            <w:r w:rsidRPr="0002687F">
              <w:rPr>
                <w:rFonts w:ascii="Times New Roman" w:eastAsiaTheme="minorHAnsi" w:hAnsi="Times New Roman" w:cstheme="minorBidi"/>
                <w:sz w:val="22"/>
                <w:szCs w:val="22"/>
                <w:lang w:eastAsia="en-US"/>
              </w:rPr>
              <w:br/>
              <w:t>а также перечень координат характерных точек этих границ размещены на официальном сайте в сети «Интернет»:</w:t>
            </w:r>
          </w:p>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hyperlink r:id="rId167" w:history="1">
              <w:r w:rsidR="0002687F" w:rsidRPr="0002687F">
                <w:rPr>
                  <w:rFonts w:ascii="Times New Roman" w:eastAsiaTheme="minorHAnsi" w:hAnsi="Times New Roman" w:cstheme="minorBidi"/>
                  <w:color w:val="0000FF"/>
                  <w:sz w:val="22"/>
                  <w:szCs w:val="22"/>
                  <w:u w:val="single"/>
                  <w:lang w:eastAsia="en-US"/>
                </w:rPr>
                <w:t>https://ardatov-rm.ru/</w:t>
              </w:r>
            </w:hyperlink>
            <w:r w:rsidR="0002687F" w:rsidRPr="0002687F">
              <w:rPr>
                <w:rFonts w:ascii="Times New Roman" w:eastAsiaTheme="minorHAnsi" w:hAnsi="Times New Roman" w:cstheme="minorBidi"/>
                <w:sz w:val="22"/>
                <w:szCs w:val="22"/>
                <w:lang w:eastAsia="en-US"/>
              </w:rPr>
              <w:t xml:space="preserve"> </w:t>
            </w:r>
          </w:p>
        </w:tc>
      </w:tr>
    </w:tbl>
    <w:p w:rsidR="0002687F" w:rsidRPr="0002687F" w:rsidRDefault="0002687F" w:rsidP="0002687F">
      <w:pPr>
        <w:spacing w:after="160" w:line="259" w:lineRule="auto"/>
        <w:rPr>
          <w:rFonts w:ascii="Times New Roman" w:eastAsiaTheme="minorHAnsi" w:hAnsi="Times New Roman" w:cs="Times New Roman"/>
          <w:b/>
          <w:sz w:val="24"/>
          <w:szCs w:val="24"/>
          <w:lang w:eastAsia="en-US"/>
        </w:rPr>
      </w:pP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b/>
          <w:sz w:val="24"/>
          <w:szCs w:val="24"/>
          <w:lang w:eastAsia="en-US"/>
        </w:rPr>
        <w:t>Сообщение о возможном установлении публичного сервитута</w:t>
      </w:r>
      <w:r w:rsidRPr="0002687F">
        <w:rPr>
          <w:rFonts w:ascii="Times New Roman" w:eastAsiaTheme="minorHAnsi" w:hAnsi="Times New Roman" w:cs="Times New Roman"/>
          <w:sz w:val="24"/>
          <w:szCs w:val="24"/>
          <w:lang w:eastAsia="en-US"/>
        </w:rPr>
        <w:t xml:space="preserve"> </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sz w:val="24"/>
          <w:szCs w:val="24"/>
          <w:lang w:eastAsia="en-US"/>
        </w:rPr>
        <w:t>сроком на 49 (сорок девять) лет</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sz w:val="24"/>
          <w:szCs w:val="24"/>
          <w:lang w:eastAsia="en-US"/>
        </w:rPr>
        <w:lastRenderedPageBreak/>
        <w:t xml:space="preserve">в интересах ООО «ИНВЕСТ ТРЕЙДХАУС», ИНН 7716799274, </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proofErr w:type="gramStart"/>
      <w:r w:rsidRPr="0002687F">
        <w:rPr>
          <w:rFonts w:ascii="Times New Roman" w:eastAsiaTheme="minorHAnsi" w:hAnsi="Times New Roman" w:cs="Times New Roman"/>
          <w:sz w:val="24"/>
          <w:szCs w:val="24"/>
          <w:lang w:eastAsia="en-US"/>
        </w:rPr>
        <w:t>юр.адрес</w:t>
      </w:r>
      <w:proofErr w:type="gramEnd"/>
      <w:r w:rsidRPr="0002687F">
        <w:rPr>
          <w:rFonts w:ascii="Times New Roman" w:eastAsiaTheme="minorHAnsi" w:hAnsi="Times New Roman" w:cs="Times New Roman"/>
          <w:sz w:val="24"/>
          <w:szCs w:val="24"/>
          <w:lang w:eastAsia="en-US"/>
        </w:rPr>
        <w:t>:</w:t>
      </w:r>
      <w:r w:rsidRPr="0002687F">
        <w:rPr>
          <w:rFonts w:eastAsiaTheme="minorHAnsi"/>
          <w:sz w:val="24"/>
          <w:szCs w:val="24"/>
          <w:lang w:eastAsia="en-US"/>
        </w:rPr>
        <w:t xml:space="preserve"> </w:t>
      </w:r>
      <w:r w:rsidRPr="0002687F">
        <w:rPr>
          <w:rFonts w:ascii="Times New Roman" w:eastAsiaTheme="minorHAnsi" w:hAnsi="Times New Roman" w:cs="Times New Roman"/>
          <w:sz w:val="24"/>
          <w:szCs w:val="24"/>
          <w:lang w:eastAsia="en-US"/>
        </w:rPr>
        <w:t>119071, город Москва, Малая Калужская ул, д. 15 стр.</w:t>
      </w:r>
      <w:r w:rsidRPr="0002687F">
        <w:rPr>
          <w:rFonts w:ascii="Arial" w:eastAsiaTheme="minorHAnsi" w:hAnsi="Arial" w:cs="Arial"/>
          <w:color w:val="35383B"/>
          <w:sz w:val="24"/>
          <w:szCs w:val="24"/>
          <w:shd w:val="clear" w:color="auto" w:fill="FFFFFF"/>
          <w:lang w:eastAsia="en-US"/>
        </w:rPr>
        <w:t xml:space="preserve"> </w:t>
      </w:r>
      <w:r w:rsidRPr="0002687F">
        <w:rPr>
          <w:rFonts w:ascii="Times New Roman" w:eastAsiaTheme="minorHAnsi" w:hAnsi="Times New Roman" w:cs="Times New Roman"/>
          <w:sz w:val="24"/>
          <w:szCs w:val="24"/>
          <w:lang w:eastAsia="en-US"/>
        </w:rPr>
        <w:t>стр. 17, офис 440</w:t>
      </w:r>
    </w:p>
    <w:tbl>
      <w:tblPr>
        <w:tblStyle w:val="16"/>
        <w:tblW w:w="0" w:type="auto"/>
        <w:tblInd w:w="-147" w:type="dxa"/>
        <w:tblLayout w:type="fixed"/>
        <w:tblLook w:val="04A0" w:firstRow="1" w:lastRow="0" w:firstColumn="1" w:lastColumn="0" w:noHBand="0" w:noVBand="1"/>
      </w:tblPr>
      <w:tblGrid>
        <w:gridCol w:w="568"/>
        <w:gridCol w:w="8924"/>
      </w:tblGrid>
      <w:tr w:rsidR="0002687F" w:rsidRPr="0002687F" w:rsidTr="00E44B65">
        <w:trPr>
          <w:trHeight w:val="634"/>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1</w:t>
            </w:r>
          </w:p>
        </w:tc>
        <w:tc>
          <w:tcPr>
            <w:tcW w:w="8924"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(уполномоченный орган, которым рассматривается ходатайство </w:t>
            </w:r>
            <w:r w:rsidRPr="0002687F">
              <w:rPr>
                <w:rFonts w:ascii="Times New Roman" w:eastAsiaTheme="minorHAnsi" w:hAnsi="Times New Roman" w:cstheme="minorBidi"/>
                <w:sz w:val="22"/>
                <w:szCs w:val="22"/>
                <w:lang w:eastAsia="en-US"/>
              </w:rPr>
              <w:br/>
              <w:t>об установлении публичного сервитута)</w:t>
            </w:r>
          </w:p>
        </w:tc>
      </w:tr>
      <w:tr w:rsidR="0002687F" w:rsidRPr="0002687F" w:rsidTr="00E44B65">
        <w:trPr>
          <w:trHeight w:val="505"/>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2</w:t>
            </w:r>
          </w:p>
        </w:tc>
        <w:tc>
          <w:tcPr>
            <w:tcW w:w="8924"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Эксплуатация линейного объекта системы газоснабжения местного значения «Газопровод низкого давления в с. Б. Кузьмино».</w:t>
            </w:r>
          </w:p>
        </w:tc>
      </w:tr>
      <w:tr w:rsidR="0002687F" w:rsidRPr="0002687F" w:rsidTr="00E44B65">
        <w:trPr>
          <w:trHeight w:val="1236"/>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3</w:t>
            </w:r>
          </w:p>
        </w:tc>
        <w:tc>
          <w:tcPr>
            <w:tcW w:w="8924" w:type="dxa"/>
          </w:tcPr>
          <w:tbl>
            <w:tblPr>
              <w:tblStyle w:val="16"/>
              <w:tblW w:w="8811" w:type="dxa"/>
              <w:tblLayout w:type="fixed"/>
              <w:tblLook w:val="04A0" w:firstRow="1" w:lastRow="0" w:firstColumn="1" w:lastColumn="0" w:noHBand="0" w:noVBand="1"/>
            </w:tblPr>
            <w:tblGrid>
              <w:gridCol w:w="5267"/>
              <w:gridCol w:w="3544"/>
            </w:tblGrid>
            <w:tr w:rsidR="0002687F" w:rsidRPr="0002687F" w:rsidTr="00E44B65">
              <w:trPr>
                <w:trHeight w:val="601"/>
              </w:trPr>
              <w:tc>
                <w:tcPr>
                  <w:tcW w:w="5267" w:type="dxa"/>
                  <w:hideMark/>
                </w:tcPr>
                <w:p w:rsidR="0002687F" w:rsidRPr="0002687F" w:rsidRDefault="0002687F" w:rsidP="0002687F">
                  <w:pPr>
                    <w:spacing w:after="160" w:line="259" w:lineRule="auto"/>
                    <w:jc w:val="center"/>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Адрес или иное описание местоположения земельного участка</w:t>
                  </w:r>
                </w:p>
              </w:tc>
              <w:tc>
                <w:tcPr>
                  <w:tcW w:w="3544" w:type="dxa"/>
                  <w:hideMark/>
                </w:tcPr>
                <w:p w:rsidR="0002687F" w:rsidRPr="0002687F" w:rsidRDefault="0002687F" w:rsidP="0002687F">
                  <w:pPr>
                    <w:spacing w:after="160" w:line="259" w:lineRule="auto"/>
                    <w:jc w:val="center"/>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 xml:space="preserve">Кадастровый номер земельного </w:t>
                  </w:r>
                </w:p>
                <w:p w:rsidR="0002687F" w:rsidRPr="0002687F" w:rsidRDefault="0002687F" w:rsidP="0002687F">
                  <w:pPr>
                    <w:spacing w:after="160" w:line="259" w:lineRule="auto"/>
                    <w:ind w:right="103"/>
                    <w:jc w:val="center"/>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участка</w:t>
                  </w:r>
                </w:p>
              </w:tc>
            </w:tr>
            <w:tr w:rsidR="0002687F" w:rsidRPr="0002687F" w:rsidTr="00E44B65">
              <w:trPr>
                <w:trHeight w:val="111"/>
              </w:trPr>
              <w:tc>
                <w:tcPr>
                  <w:tcW w:w="5267" w:type="dxa"/>
                  <w:vAlign w:val="center"/>
                </w:tcPr>
                <w:p w:rsidR="0002687F" w:rsidRPr="0002687F" w:rsidRDefault="0002687F" w:rsidP="0002687F">
                  <w:pPr>
                    <w:spacing w:after="160" w:line="259" w:lineRule="auto"/>
                    <w:rPr>
                      <w:rFonts w:ascii="Times New Roman" w:eastAsiaTheme="minorHAnsi" w:hAnsi="Times New Roman" w:cstheme="minorBidi"/>
                      <w:color w:val="000000"/>
                      <w:sz w:val="18"/>
                      <w:szCs w:val="18"/>
                      <w:lang w:eastAsia="en-US"/>
                    </w:rPr>
                  </w:pPr>
                  <w:r w:rsidRPr="0002687F">
                    <w:rPr>
                      <w:rFonts w:ascii="Times New Roman" w:eastAsiaTheme="minorHAnsi" w:hAnsi="Times New Roman" w:cstheme="minorBidi"/>
                      <w:color w:val="000000"/>
                      <w:sz w:val="18"/>
                      <w:szCs w:val="18"/>
                      <w:lang w:eastAsia="en-US"/>
                    </w:rPr>
                    <w:t>Республика Мордовия, р-н Ардатовский, Куракинское сельское поселение, с. Большое Кузьмино</w:t>
                  </w:r>
                </w:p>
              </w:tc>
              <w:tc>
                <w:tcPr>
                  <w:tcW w:w="3544" w:type="dxa"/>
                  <w:noWrap/>
                  <w:vAlign w:val="center"/>
                </w:tcPr>
                <w:p w:rsidR="0002687F" w:rsidRPr="0002687F" w:rsidRDefault="0002687F" w:rsidP="0002687F">
                  <w:pPr>
                    <w:spacing w:after="160" w:line="259" w:lineRule="auto"/>
                    <w:rPr>
                      <w:rFonts w:ascii="Times New Roman" w:eastAsiaTheme="minorHAnsi" w:hAnsi="Times New Roman" w:cstheme="minorBidi"/>
                      <w:color w:val="000000"/>
                      <w:sz w:val="18"/>
                      <w:szCs w:val="18"/>
                      <w:lang w:eastAsia="en-US"/>
                    </w:rPr>
                  </w:pPr>
                  <w:r w:rsidRPr="0002687F">
                    <w:rPr>
                      <w:rFonts w:ascii="Times New Roman" w:eastAsiaTheme="minorHAnsi" w:hAnsi="Times New Roman" w:cstheme="minorBidi"/>
                      <w:color w:val="000000"/>
                      <w:sz w:val="18"/>
                      <w:szCs w:val="18"/>
                      <w:lang w:eastAsia="en-US"/>
                    </w:rPr>
                    <w:t>13:01:0411004</w:t>
                  </w:r>
                </w:p>
              </w:tc>
            </w:tr>
            <w:tr w:rsidR="0002687F" w:rsidRPr="0002687F" w:rsidTr="00E44B65">
              <w:trPr>
                <w:trHeight w:val="126"/>
              </w:trPr>
              <w:tc>
                <w:tcPr>
                  <w:tcW w:w="5267" w:type="dxa"/>
                  <w:vAlign w:val="center"/>
                </w:tcPr>
                <w:p w:rsidR="0002687F" w:rsidRPr="0002687F" w:rsidRDefault="0002687F" w:rsidP="0002687F">
                  <w:pPr>
                    <w:spacing w:after="160" w:line="259" w:lineRule="auto"/>
                    <w:rPr>
                      <w:rFonts w:ascii="Times New Roman" w:eastAsiaTheme="minorHAnsi" w:hAnsi="Times New Roman" w:cstheme="minorBidi"/>
                      <w:color w:val="000000"/>
                      <w:sz w:val="18"/>
                      <w:szCs w:val="18"/>
                      <w:lang w:eastAsia="en-US"/>
                    </w:rPr>
                  </w:pPr>
                  <w:r w:rsidRPr="0002687F">
                    <w:rPr>
                      <w:rFonts w:ascii="Times New Roman" w:eastAsiaTheme="minorHAnsi" w:hAnsi="Times New Roman" w:cstheme="minorBidi"/>
                      <w:color w:val="000000"/>
                      <w:sz w:val="18"/>
                      <w:szCs w:val="18"/>
                      <w:lang w:eastAsia="en-US"/>
                    </w:rPr>
                    <w:t>Республика Мордовия, Ардатовский район, с. Большое Кузьмино, ул. Зеленая, дом 19</w:t>
                  </w:r>
                </w:p>
              </w:tc>
              <w:tc>
                <w:tcPr>
                  <w:tcW w:w="3544" w:type="dxa"/>
                  <w:noWrap/>
                  <w:vAlign w:val="center"/>
                </w:tcPr>
                <w:p w:rsidR="0002687F" w:rsidRPr="0002687F" w:rsidRDefault="0002687F" w:rsidP="0002687F">
                  <w:pPr>
                    <w:spacing w:after="160" w:line="259" w:lineRule="auto"/>
                    <w:rPr>
                      <w:rFonts w:ascii="Times New Roman" w:eastAsiaTheme="minorHAnsi" w:hAnsi="Times New Roman" w:cstheme="minorBidi"/>
                      <w:color w:val="000000"/>
                      <w:sz w:val="18"/>
                      <w:szCs w:val="18"/>
                      <w:lang w:eastAsia="en-US"/>
                    </w:rPr>
                  </w:pPr>
                  <w:r w:rsidRPr="0002687F">
                    <w:rPr>
                      <w:rFonts w:ascii="Times New Roman" w:eastAsiaTheme="minorHAnsi" w:hAnsi="Times New Roman" w:cstheme="minorBidi"/>
                      <w:color w:val="000000"/>
                      <w:sz w:val="18"/>
                      <w:szCs w:val="18"/>
                      <w:lang w:eastAsia="en-US"/>
                    </w:rPr>
                    <w:t>13:01:0411004:11</w:t>
                  </w:r>
                </w:p>
              </w:tc>
            </w:tr>
            <w:tr w:rsidR="0002687F" w:rsidRPr="0002687F" w:rsidTr="00E44B65">
              <w:trPr>
                <w:trHeight w:val="135"/>
              </w:trPr>
              <w:tc>
                <w:tcPr>
                  <w:tcW w:w="5267" w:type="dxa"/>
                  <w:vAlign w:val="center"/>
                </w:tcPr>
                <w:p w:rsidR="0002687F" w:rsidRPr="0002687F" w:rsidRDefault="0002687F" w:rsidP="0002687F">
                  <w:pPr>
                    <w:spacing w:after="160" w:line="259" w:lineRule="auto"/>
                    <w:rPr>
                      <w:rFonts w:ascii="Times New Roman" w:eastAsiaTheme="minorHAnsi" w:hAnsi="Times New Roman" w:cstheme="minorBidi"/>
                      <w:color w:val="000000"/>
                      <w:sz w:val="18"/>
                      <w:szCs w:val="18"/>
                      <w:lang w:eastAsia="en-US"/>
                    </w:rPr>
                  </w:pPr>
                  <w:r w:rsidRPr="0002687F">
                    <w:rPr>
                      <w:rFonts w:ascii="Times New Roman" w:eastAsiaTheme="minorHAnsi" w:hAnsi="Times New Roman" w:cstheme="minorBidi"/>
                      <w:color w:val="000000"/>
                      <w:sz w:val="18"/>
                      <w:szCs w:val="18"/>
                      <w:lang w:eastAsia="en-US"/>
                    </w:rPr>
                    <w:t>Республика Мордовия, Ардатовский район, с/п. Куракинское, с. Большое Кузьмино</w:t>
                  </w:r>
                </w:p>
              </w:tc>
              <w:tc>
                <w:tcPr>
                  <w:tcW w:w="3544" w:type="dxa"/>
                  <w:noWrap/>
                  <w:vAlign w:val="center"/>
                </w:tcPr>
                <w:p w:rsidR="0002687F" w:rsidRPr="0002687F" w:rsidRDefault="0002687F" w:rsidP="0002687F">
                  <w:pPr>
                    <w:spacing w:after="160" w:line="259" w:lineRule="auto"/>
                    <w:rPr>
                      <w:rFonts w:ascii="Times New Roman" w:eastAsiaTheme="minorHAnsi" w:hAnsi="Times New Roman" w:cstheme="minorBidi"/>
                      <w:color w:val="000000"/>
                      <w:sz w:val="18"/>
                      <w:szCs w:val="18"/>
                      <w:lang w:eastAsia="en-US"/>
                    </w:rPr>
                  </w:pPr>
                  <w:r w:rsidRPr="0002687F">
                    <w:rPr>
                      <w:rFonts w:ascii="Times New Roman" w:eastAsiaTheme="minorHAnsi" w:hAnsi="Times New Roman" w:cstheme="minorBidi"/>
                      <w:color w:val="000000"/>
                      <w:sz w:val="18"/>
                      <w:szCs w:val="18"/>
                      <w:lang w:eastAsia="en-US"/>
                    </w:rPr>
                    <w:t>13:01:0411004:448</w:t>
                  </w:r>
                </w:p>
              </w:tc>
            </w:tr>
          </w:tbl>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p>
        </w:tc>
      </w:tr>
      <w:tr w:rsidR="0002687F" w:rsidRPr="0002687F" w:rsidTr="00E44B65">
        <w:trPr>
          <w:trHeight w:val="2595"/>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4</w:t>
            </w:r>
          </w:p>
        </w:tc>
        <w:tc>
          <w:tcPr>
            <w:tcW w:w="8924" w:type="dxa"/>
            <w:shd w:val="clear" w:color="auto" w:fill="auto"/>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Телефон: (8-834-31) 3-11-93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Эл.адрес:</w:t>
            </w:r>
            <w:hyperlink r:id="rId168" w:history="1">
              <w:r w:rsidRPr="0002687F">
                <w:rPr>
                  <w:rFonts w:ascii="Times New Roman" w:eastAsiaTheme="minorHAnsi" w:hAnsi="Times New Roman" w:cstheme="minorBidi"/>
                  <w:sz w:val="22"/>
                  <w:szCs w:val="22"/>
                  <w:lang w:eastAsia="en-US"/>
                </w:rPr>
                <w:t>ardatov@ardatov.e-mordovia.ru, otdim@ardatov.e-mordovia.ru</w:t>
              </w:r>
            </w:hyperlink>
            <w:r w:rsidRPr="0002687F">
              <w:rPr>
                <w:rFonts w:ascii="Times New Roman" w:eastAsiaTheme="minorHAnsi" w:hAnsi="Times New Roman" w:cstheme="minorBidi"/>
                <w:sz w:val="22"/>
                <w:szCs w:val="22"/>
                <w:lang w:eastAsia="en-US"/>
              </w:rPr>
              <w:t xml:space="preserve">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Куракинского с.п. Ардатовского муниципального района Республики Мордовия</w:t>
            </w:r>
          </w:p>
          <w:p w:rsidR="0002687F" w:rsidRPr="0002687F" w:rsidRDefault="0002687F" w:rsidP="0002687F">
            <w:pPr>
              <w:shd w:val="clear" w:color="auto" w:fill="FFFFFF"/>
              <w:spacing w:after="0" w:line="240" w:lineRule="atLeast"/>
              <w:jc w:val="center"/>
              <w:textAlignment w:val="baseline"/>
              <w:rPr>
                <w:rFonts w:ascii="Times New Roman" w:eastAsia="Times New Roman" w:hAnsi="Times New Roman"/>
                <w:color w:val="0000FF"/>
                <w:u w:val="single"/>
              </w:rPr>
            </w:pPr>
            <w:r w:rsidRPr="0002687F">
              <w:rPr>
                <w:rFonts w:ascii="Times New Roman" w:eastAsia="Times New Roman" w:hAnsi="Times New Roman"/>
              </w:rPr>
              <w:t xml:space="preserve">Адрес: Республика Мордовия, Ардатовский район, с. Куракино, ул. Центральная, дом 73 А,               Тел. (8-834-31) 2-32-23. Эл.адрес: </w:t>
            </w:r>
            <w:hyperlink r:id="rId169" w:history="1">
              <w:r w:rsidRPr="0002687F">
                <w:rPr>
                  <w:rFonts w:ascii="Times New Roman" w:eastAsia="Times New Roman" w:hAnsi="Times New Roman"/>
                  <w:color w:val="28166F"/>
                  <w:u w:val="single"/>
                  <w:bdr w:val="none" w:sz="0" w:space="0" w:color="auto" w:frame="1"/>
                  <w:shd w:val="clear" w:color="auto" w:fill="FFFFFF"/>
                </w:rPr>
                <w:t>kurakino@ardatov.e-mordovia.ru</w:t>
              </w:r>
            </w:hyperlink>
            <w:r w:rsidRPr="0002687F">
              <w:rPr>
                <w:rFonts w:ascii="Times New Roman" w:eastAsia="Times New Roman" w:hAnsi="Times New Roman"/>
                <w:color w:val="28166F"/>
                <w:u w:val="single"/>
                <w:bdr w:val="none" w:sz="0" w:space="0" w:color="auto" w:frame="1"/>
                <w:shd w:val="clear" w:color="auto" w:fill="FFFFFF"/>
              </w:rPr>
              <w:t xml:space="preserve"> </w:t>
            </w:r>
          </w:p>
          <w:p w:rsidR="0002687F" w:rsidRPr="0002687F" w:rsidRDefault="0002687F" w:rsidP="0002687F">
            <w:pPr>
              <w:shd w:val="clear" w:color="auto" w:fill="FFFFFF"/>
              <w:spacing w:after="0" w:line="240" w:lineRule="auto"/>
              <w:jc w:val="center"/>
              <w:textAlignment w:val="baseline"/>
              <w:rPr>
                <w:rFonts w:ascii="pt sans" w:eastAsia="Times New Roman" w:hAnsi="pt sans"/>
                <w:color w:val="28166F"/>
                <w:sz w:val="18"/>
                <w:szCs w:val="18"/>
                <w:u w:val="single"/>
                <w:bdr w:val="none" w:sz="0" w:space="0" w:color="auto" w:frame="1"/>
                <w:shd w:val="clear" w:color="auto" w:fill="FFFFFF"/>
              </w:rPr>
            </w:pPr>
            <w:r w:rsidRPr="0002687F">
              <w:rPr>
                <w:rFonts w:ascii="Times New Roman" w:eastAsia="Times New Roman" w:hAnsi="Times New Roman"/>
                <w:sz w:val="18"/>
                <w:szCs w:val="18"/>
              </w:rPr>
              <w:t xml:space="preserve"> (</w:t>
            </w:r>
            <w:r w:rsidRPr="0002687F">
              <w:rPr>
                <w:rFonts w:ascii="Times New Roman" w:eastAsia="Times New Roman" w:hAnsi="Times New Roman"/>
                <w:sz w:val="16"/>
                <w:szCs w:val="16"/>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02687F" w:rsidRPr="0002687F" w:rsidTr="00E44B65">
        <w:trPr>
          <w:trHeight w:val="1493"/>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5</w:t>
            </w:r>
          </w:p>
        </w:tc>
        <w:tc>
          <w:tcPr>
            <w:tcW w:w="8924" w:type="dxa"/>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59" w:lineRule="auto"/>
              <w:jc w:val="center"/>
              <w:rPr>
                <w:rFonts w:ascii="Times New Roman" w:eastAsiaTheme="minorHAnsi" w:hAnsi="Times New Roman" w:cstheme="minorBidi"/>
                <w:sz w:val="18"/>
                <w:szCs w:val="18"/>
                <w:lang w:eastAsia="en-US"/>
              </w:rPr>
            </w:pPr>
            <w:r w:rsidRPr="0002687F">
              <w:rPr>
                <w:rFonts w:ascii="Times New Roman" w:eastAsiaTheme="minorHAnsi" w:hAnsi="Times New Roman" w:cstheme="minorBidi"/>
                <w:sz w:val="18"/>
                <w:szCs w:val="18"/>
                <w:lang w:eastAsia="en-US"/>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02687F" w:rsidRPr="0002687F" w:rsidRDefault="0002687F" w:rsidP="0002687F">
            <w:pPr>
              <w:spacing w:after="160" w:line="259" w:lineRule="auto"/>
              <w:jc w:val="center"/>
              <w:rPr>
                <w:rFonts w:ascii="Times New Roman" w:eastAsiaTheme="minorHAnsi" w:hAnsi="Times New Roman" w:cstheme="minorBidi"/>
                <w:sz w:val="16"/>
                <w:szCs w:val="16"/>
                <w:lang w:eastAsia="en-US"/>
              </w:rPr>
            </w:pPr>
            <w:r w:rsidRPr="0002687F">
              <w:rPr>
                <w:rFonts w:ascii="Times New Roman" w:eastAsiaTheme="minorHAnsi" w:hAnsi="Times New Roman" w:cstheme="minorBidi"/>
                <w:sz w:val="16"/>
                <w:szCs w:val="16"/>
                <w:lang w:eastAsia="en-US"/>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02687F" w:rsidRPr="0002687F" w:rsidTr="00E44B65">
        <w:trPr>
          <w:trHeight w:val="2140"/>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6</w:t>
            </w:r>
          </w:p>
        </w:tc>
        <w:tc>
          <w:tcPr>
            <w:tcW w:w="8924" w:type="dxa"/>
          </w:tcPr>
          <w:p w:rsidR="0002687F" w:rsidRPr="0002687F" w:rsidRDefault="0002687F" w:rsidP="0002687F">
            <w:pPr>
              <w:autoSpaceDE w:val="0"/>
              <w:autoSpaceDN w:val="0"/>
              <w:adjustRightInd w:val="0"/>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02687F" w:rsidRPr="0002687F" w:rsidRDefault="0002687F" w:rsidP="0002687F">
            <w:pPr>
              <w:spacing w:after="160" w:line="259" w:lineRule="auto"/>
              <w:ind w:firstLine="28"/>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2. Решение совета депутатов Куракинского сельского поселения Ардатовского муниципального района Республики Мордовия №47 от 13.11.2023 «Об утверждении Генерального плана, правил землепользования и застройки Куракинского сельского поселения Ардатовского муниципального района Республики Мордовия».</w:t>
            </w:r>
          </w:p>
          <w:p w:rsidR="0002687F" w:rsidRPr="0002687F" w:rsidRDefault="0002687F" w:rsidP="0002687F">
            <w:pPr>
              <w:widowControl w:val="0"/>
              <w:spacing w:after="160" w:line="256" w:lineRule="auto"/>
              <w:ind w:right="214"/>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02687F" w:rsidRPr="0002687F" w:rsidTr="00E44B65">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lastRenderedPageBreak/>
              <w:t>7</w:t>
            </w:r>
          </w:p>
        </w:tc>
        <w:tc>
          <w:tcPr>
            <w:tcW w:w="8924" w:type="dxa"/>
          </w:tcPr>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lang w:eastAsia="en-US"/>
              </w:rPr>
            </w:pPr>
            <w:hyperlink r:id="rId170" w:history="1">
              <w:r w:rsidR="0002687F" w:rsidRPr="0002687F">
                <w:rPr>
                  <w:rFonts w:ascii="Times New Roman" w:eastAsiaTheme="minorHAnsi" w:hAnsi="Times New Roman" w:cstheme="minorBidi"/>
                  <w:color w:val="0000FF"/>
                  <w:sz w:val="22"/>
                  <w:szCs w:val="22"/>
                  <w:u w:val="single"/>
                  <w:lang w:eastAsia="en-US"/>
                </w:rPr>
                <w:t>https://ardatov-rm.ru/</w:t>
              </w:r>
            </w:hyperlink>
          </w:p>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r w:rsidRPr="0002687F">
              <w:rPr>
                <w:rFonts w:ascii="Times New Roman" w:eastAsiaTheme="minorHAnsi" w:hAnsi="Times New Roman" w:cstheme="minorBidi"/>
                <w:sz w:val="22"/>
                <w:szCs w:val="22"/>
                <w:lang w:eastAsia="en-US"/>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02687F" w:rsidRPr="0002687F" w:rsidTr="00E44B65">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8</w:t>
            </w:r>
          </w:p>
        </w:tc>
        <w:tc>
          <w:tcPr>
            <w:tcW w:w="8924" w:type="dxa"/>
          </w:tcPr>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Графическое описание местоположения границ публичного сервитута, </w:t>
            </w:r>
            <w:r w:rsidRPr="0002687F">
              <w:rPr>
                <w:rFonts w:ascii="Times New Roman" w:eastAsiaTheme="minorHAnsi" w:hAnsi="Times New Roman" w:cstheme="minorBidi"/>
                <w:sz w:val="22"/>
                <w:szCs w:val="22"/>
                <w:lang w:eastAsia="en-US"/>
              </w:rPr>
              <w:br/>
              <w:t>а также перечень координат характерных точек этих границ размещены на официальном сайте в сети «Интернет»:</w:t>
            </w:r>
          </w:p>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hyperlink r:id="rId171" w:history="1">
              <w:r w:rsidR="0002687F" w:rsidRPr="0002687F">
                <w:rPr>
                  <w:rFonts w:ascii="Times New Roman" w:eastAsiaTheme="minorHAnsi" w:hAnsi="Times New Roman" w:cstheme="minorBidi"/>
                  <w:color w:val="0000FF"/>
                  <w:sz w:val="22"/>
                  <w:szCs w:val="22"/>
                  <w:u w:val="single"/>
                  <w:lang w:eastAsia="en-US"/>
                </w:rPr>
                <w:t>https://ardatov-rm.ru/</w:t>
              </w:r>
            </w:hyperlink>
            <w:r w:rsidR="0002687F" w:rsidRPr="0002687F">
              <w:rPr>
                <w:rFonts w:ascii="Times New Roman" w:eastAsiaTheme="minorHAnsi" w:hAnsi="Times New Roman" w:cstheme="minorBidi"/>
                <w:sz w:val="22"/>
                <w:szCs w:val="22"/>
                <w:lang w:eastAsia="en-US"/>
              </w:rPr>
              <w:t xml:space="preserve"> </w:t>
            </w:r>
          </w:p>
        </w:tc>
      </w:tr>
    </w:tbl>
    <w:p w:rsidR="0002687F" w:rsidRPr="0002687F" w:rsidRDefault="0002687F" w:rsidP="0002687F">
      <w:pPr>
        <w:spacing w:after="160" w:line="259" w:lineRule="auto"/>
        <w:rPr>
          <w:rFonts w:ascii="Times New Roman" w:eastAsiaTheme="minorHAnsi" w:hAnsi="Times New Roman" w:cs="Times New Roman"/>
          <w:b/>
          <w:sz w:val="24"/>
          <w:szCs w:val="24"/>
          <w:lang w:eastAsia="en-US"/>
        </w:rPr>
      </w:pP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b/>
          <w:sz w:val="24"/>
          <w:szCs w:val="24"/>
          <w:lang w:eastAsia="en-US"/>
        </w:rPr>
        <w:t>Сообщение о возможном установлении публичного сервитута</w:t>
      </w:r>
      <w:r w:rsidRPr="0002687F">
        <w:rPr>
          <w:rFonts w:ascii="Times New Roman" w:eastAsiaTheme="minorHAnsi" w:hAnsi="Times New Roman" w:cs="Times New Roman"/>
          <w:sz w:val="24"/>
          <w:szCs w:val="24"/>
          <w:lang w:eastAsia="en-US"/>
        </w:rPr>
        <w:t xml:space="preserve"> </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sz w:val="24"/>
          <w:szCs w:val="24"/>
          <w:lang w:eastAsia="en-US"/>
        </w:rPr>
        <w:t>сроком на 49 (сорок девять) лет</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sz w:val="24"/>
          <w:szCs w:val="24"/>
          <w:lang w:eastAsia="en-US"/>
        </w:rPr>
        <w:t xml:space="preserve">в интересах ООО «ИНВЕСТ ТРЕЙДХАУС», ИНН 7716799274, </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proofErr w:type="gramStart"/>
      <w:r w:rsidRPr="0002687F">
        <w:rPr>
          <w:rFonts w:ascii="Times New Roman" w:eastAsiaTheme="minorHAnsi" w:hAnsi="Times New Roman" w:cs="Times New Roman"/>
          <w:sz w:val="24"/>
          <w:szCs w:val="24"/>
          <w:lang w:eastAsia="en-US"/>
        </w:rPr>
        <w:t>юр.адрес</w:t>
      </w:r>
      <w:proofErr w:type="gramEnd"/>
      <w:r w:rsidRPr="0002687F">
        <w:rPr>
          <w:rFonts w:ascii="Times New Roman" w:eastAsiaTheme="minorHAnsi" w:hAnsi="Times New Roman" w:cs="Times New Roman"/>
          <w:sz w:val="24"/>
          <w:szCs w:val="24"/>
          <w:lang w:eastAsia="en-US"/>
        </w:rPr>
        <w:t>:</w:t>
      </w:r>
      <w:r w:rsidRPr="0002687F">
        <w:rPr>
          <w:rFonts w:eastAsiaTheme="minorHAnsi"/>
          <w:sz w:val="24"/>
          <w:szCs w:val="24"/>
          <w:lang w:eastAsia="en-US"/>
        </w:rPr>
        <w:t xml:space="preserve"> </w:t>
      </w:r>
      <w:r w:rsidRPr="0002687F">
        <w:rPr>
          <w:rFonts w:ascii="Times New Roman" w:eastAsiaTheme="minorHAnsi" w:hAnsi="Times New Roman" w:cs="Times New Roman"/>
          <w:sz w:val="24"/>
          <w:szCs w:val="24"/>
          <w:lang w:eastAsia="en-US"/>
        </w:rPr>
        <w:t>119071, город Москва, Малая Калужская ул, д. 15 стр.</w:t>
      </w:r>
      <w:r w:rsidRPr="0002687F">
        <w:rPr>
          <w:rFonts w:ascii="Arial" w:eastAsiaTheme="minorHAnsi" w:hAnsi="Arial" w:cs="Arial"/>
          <w:color w:val="35383B"/>
          <w:sz w:val="24"/>
          <w:szCs w:val="24"/>
          <w:shd w:val="clear" w:color="auto" w:fill="FFFFFF"/>
          <w:lang w:eastAsia="en-US"/>
        </w:rPr>
        <w:t xml:space="preserve"> </w:t>
      </w:r>
      <w:r w:rsidRPr="0002687F">
        <w:rPr>
          <w:rFonts w:ascii="Times New Roman" w:eastAsiaTheme="minorHAnsi" w:hAnsi="Times New Roman" w:cs="Times New Roman"/>
          <w:sz w:val="24"/>
          <w:szCs w:val="24"/>
          <w:lang w:eastAsia="en-US"/>
        </w:rPr>
        <w:t>стр. 17, офис 440</w:t>
      </w:r>
    </w:p>
    <w:tbl>
      <w:tblPr>
        <w:tblStyle w:val="17"/>
        <w:tblW w:w="10348" w:type="dxa"/>
        <w:tblInd w:w="-572" w:type="dxa"/>
        <w:tblLayout w:type="fixed"/>
        <w:tblLook w:val="04A0" w:firstRow="1" w:lastRow="0" w:firstColumn="1" w:lastColumn="0" w:noHBand="0" w:noVBand="1"/>
      </w:tblPr>
      <w:tblGrid>
        <w:gridCol w:w="568"/>
        <w:gridCol w:w="9780"/>
      </w:tblGrid>
      <w:tr w:rsidR="0002687F" w:rsidRPr="0002687F" w:rsidTr="0002687F">
        <w:trPr>
          <w:trHeight w:val="634"/>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1</w:t>
            </w:r>
          </w:p>
        </w:tc>
        <w:tc>
          <w:tcPr>
            <w:tcW w:w="9780"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(уполномоченный орган, которым рассматривается ходатайство </w:t>
            </w:r>
            <w:r w:rsidRPr="0002687F">
              <w:rPr>
                <w:rFonts w:ascii="Times New Roman" w:eastAsiaTheme="minorHAnsi" w:hAnsi="Times New Roman" w:cstheme="minorBidi"/>
                <w:sz w:val="22"/>
                <w:szCs w:val="22"/>
                <w:lang w:eastAsia="en-US"/>
              </w:rPr>
              <w:br/>
              <w:t>об установлении публичного сервитута)</w:t>
            </w:r>
          </w:p>
        </w:tc>
      </w:tr>
      <w:tr w:rsidR="0002687F" w:rsidRPr="0002687F" w:rsidTr="0002687F">
        <w:trPr>
          <w:trHeight w:val="505"/>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2</w:t>
            </w:r>
          </w:p>
        </w:tc>
        <w:tc>
          <w:tcPr>
            <w:tcW w:w="9780"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Эксплуатация линейного объекта системы газоснабжения местного значения «Надземный газопровод низкого давления по опорам».</w:t>
            </w:r>
          </w:p>
        </w:tc>
      </w:tr>
      <w:tr w:rsidR="0002687F" w:rsidRPr="0002687F" w:rsidTr="0002687F">
        <w:trPr>
          <w:trHeight w:val="1236"/>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3</w:t>
            </w:r>
          </w:p>
        </w:tc>
        <w:tc>
          <w:tcPr>
            <w:tcW w:w="9780" w:type="dxa"/>
          </w:tcPr>
          <w:tbl>
            <w:tblPr>
              <w:tblStyle w:val="17"/>
              <w:tblW w:w="9530" w:type="dxa"/>
              <w:tblLayout w:type="fixed"/>
              <w:tblLook w:val="04A0" w:firstRow="1" w:lastRow="0" w:firstColumn="1" w:lastColumn="0" w:noHBand="0" w:noVBand="1"/>
            </w:tblPr>
            <w:tblGrid>
              <w:gridCol w:w="2720"/>
              <w:gridCol w:w="6810"/>
            </w:tblGrid>
            <w:tr w:rsidR="0002687F" w:rsidRPr="0002687F" w:rsidTr="0002687F">
              <w:trPr>
                <w:trHeight w:val="385"/>
              </w:trPr>
              <w:tc>
                <w:tcPr>
                  <w:tcW w:w="2720" w:type="dxa"/>
                  <w:hideMark/>
                </w:tcPr>
                <w:p w:rsidR="0002687F" w:rsidRPr="0002687F" w:rsidRDefault="0002687F" w:rsidP="0002687F">
                  <w:pPr>
                    <w:spacing w:after="160" w:line="259" w:lineRule="auto"/>
                    <w:jc w:val="center"/>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Кадастровый номер земельного участка</w:t>
                  </w:r>
                </w:p>
              </w:tc>
              <w:tc>
                <w:tcPr>
                  <w:tcW w:w="6810" w:type="dxa"/>
                  <w:hideMark/>
                </w:tcPr>
                <w:p w:rsidR="0002687F" w:rsidRPr="0002687F" w:rsidRDefault="0002687F" w:rsidP="0002687F">
                  <w:pPr>
                    <w:spacing w:after="160" w:line="259" w:lineRule="auto"/>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Адрес или иное описание местоположения земельного участка</w:t>
                  </w:r>
                </w:p>
              </w:tc>
            </w:tr>
            <w:tr w:rsidR="0002687F" w:rsidRPr="0002687F" w:rsidTr="0002687F">
              <w:trPr>
                <w:trHeight w:val="315"/>
              </w:trPr>
              <w:tc>
                <w:tcPr>
                  <w:tcW w:w="2720"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13:01:0424002</w:t>
                  </w:r>
                </w:p>
              </w:tc>
              <w:tc>
                <w:tcPr>
                  <w:tcW w:w="6810"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Силинское сельское поселение, с. Силино</w:t>
                  </w:r>
                </w:p>
              </w:tc>
            </w:tr>
            <w:tr w:rsidR="0002687F" w:rsidRPr="0002687F" w:rsidTr="0002687F">
              <w:trPr>
                <w:trHeight w:val="315"/>
              </w:trPr>
              <w:tc>
                <w:tcPr>
                  <w:tcW w:w="2720"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13:01:0424002:87</w:t>
                  </w:r>
                </w:p>
              </w:tc>
              <w:tc>
                <w:tcPr>
                  <w:tcW w:w="6810"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Силино, ул. Садовая, дом № 7</w:t>
                  </w:r>
                </w:p>
              </w:tc>
            </w:tr>
            <w:tr w:rsidR="0002687F" w:rsidRPr="0002687F" w:rsidTr="0002687F">
              <w:trPr>
                <w:trHeight w:val="315"/>
              </w:trPr>
              <w:tc>
                <w:tcPr>
                  <w:tcW w:w="2720"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13:01:0424002:318</w:t>
                  </w:r>
                </w:p>
              </w:tc>
              <w:tc>
                <w:tcPr>
                  <w:tcW w:w="6810"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муниципальный район, сельское поселение Силинское, село Силино, улица Садовая, земельный участок 12</w:t>
                  </w:r>
                </w:p>
              </w:tc>
            </w:tr>
            <w:tr w:rsidR="0002687F" w:rsidRPr="0002687F" w:rsidTr="0002687F">
              <w:trPr>
                <w:trHeight w:val="315"/>
              </w:trPr>
              <w:tc>
                <w:tcPr>
                  <w:tcW w:w="2720"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13:01:0424002:110</w:t>
                  </w:r>
                </w:p>
              </w:tc>
              <w:tc>
                <w:tcPr>
                  <w:tcW w:w="6810"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Силино, ул. Садовая, д. 10</w:t>
                  </w:r>
                </w:p>
              </w:tc>
            </w:tr>
            <w:tr w:rsidR="0002687F" w:rsidRPr="0002687F" w:rsidTr="0002687F">
              <w:trPr>
                <w:trHeight w:val="315"/>
              </w:trPr>
              <w:tc>
                <w:tcPr>
                  <w:tcW w:w="2720"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13:01:0424002:23</w:t>
                  </w:r>
                </w:p>
              </w:tc>
              <w:tc>
                <w:tcPr>
                  <w:tcW w:w="6810"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Силино, ул. Луговая, дом 20/1</w:t>
                  </w:r>
                </w:p>
              </w:tc>
            </w:tr>
            <w:tr w:rsidR="0002687F" w:rsidRPr="0002687F" w:rsidTr="0002687F">
              <w:trPr>
                <w:trHeight w:val="315"/>
              </w:trPr>
              <w:tc>
                <w:tcPr>
                  <w:tcW w:w="2720"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13:01:0424002:92</w:t>
                  </w:r>
                </w:p>
              </w:tc>
              <w:tc>
                <w:tcPr>
                  <w:tcW w:w="6810"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Силино, ул. Садовая, дом 3</w:t>
                  </w:r>
                </w:p>
              </w:tc>
            </w:tr>
            <w:tr w:rsidR="0002687F" w:rsidRPr="0002687F" w:rsidTr="0002687F">
              <w:trPr>
                <w:trHeight w:val="315"/>
              </w:trPr>
              <w:tc>
                <w:tcPr>
                  <w:tcW w:w="2720"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13:01:0424002:15</w:t>
                  </w:r>
                </w:p>
              </w:tc>
              <w:tc>
                <w:tcPr>
                  <w:tcW w:w="6810"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Силино, ул. Луговая, дом 36</w:t>
                  </w:r>
                </w:p>
              </w:tc>
            </w:tr>
            <w:tr w:rsidR="0002687F" w:rsidRPr="0002687F" w:rsidTr="0002687F">
              <w:trPr>
                <w:trHeight w:val="315"/>
              </w:trPr>
              <w:tc>
                <w:tcPr>
                  <w:tcW w:w="2720"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13:01:0424002:38</w:t>
                  </w:r>
                </w:p>
              </w:tc>
              <w:tc>
                <w:tcPr>
                  <w:tcW w:w="6810"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Силино, ул. Луговая, дом 9</w:t>
                  </w:r>
                </w:p>
              </w:tc>
            </w:tr>
            <w:tr w:rsidR="0002687F" w:rsidRPr="0002687F" w:rsidTr="0002687F">
              <w:trPr>
                <w:trHeight w:val="315"/>
              </w:trPr>
              <w:tc>
                <w:tcPr>
                  <w:tcW w:w="2720"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13:01:0424002:65</w:t>
                  </w:r>
                </w:p>
              </w:tc>
              <w:tc>
                <w:tcPr>
                  <w:tcW w:w="6810"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Силино, ул. Луговая, дом 69</w:t>
                  </w:r>
                </w:p>
              </w:tc>
            </w:tr>
            <w:tr w:rsidR="0002687F" w:rsidRPr="0002687F" w:rsidTr="0002687F">
              <w:trPr>
                <w:trHeight w:val="315"/>
              </w:trPr>
              <w:tc>
                <w:tcPr>
                  <w:tcW w:w="2720"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13:01:0424002:105</w:t>
                  </w:r>
                </w:p>
              </w:tc>
              <w:tc>
                <w:tcPr>
                  <w:tcW w:w="6810"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w:t>
                  </w:r>
                </w:p>
              </w:tc>
            </w:tr>
            <w:tr w:rsidR="0002687F" w:rsidRPr="0002687F" w:rsidTr="0002687F">
              <w:trPr>
                <w:trHeight w:val="315"/>
              </w:trPr>
              <w:tc>
                <w:tcPr>
                  <w:tcW w:w="2720"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lastRenderedPageBreak/>
                    <w:t>13:01:0424002:108</w:t>
                  </w:r>
                </w:p>
              </w:tc>
              <w:tc>
                <w:tcPr>
                  <w:tcW w:w="6810"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Силино</w:t>
                  </w:r>
                </w:p>
              </w:tc>
            </w:tr>
          </w:tbl>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p>
        </w:tc>
      </w:tr>
      <w:tr w:rsidR="0002687F" w:rsidRPr="0002687F" w:rsidTr="0002687F">
        <w:trPr>
          <w:trHeight w:val="2851"/>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lastRenderedPageBreak/>
              <w:t>4</w:t>
            </w:r>
          </w:p>
        </w:tc>
        <w:tc>
          <w:tcPr>
            <w:tcW w:w="9780" w:type="dxa"/>
            <w:shd w:val="clear" w:color="auto" w:fill="auto"/>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Телефон: (8-834-31) 3-11-93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Эл.адрес:</w:t>
            </w:r>
            <w:hyperlink r:id="rId172" w:history="1">
              <w:r w:rsidRPr="0002687F">
                <w:rPr>
                  <w:rFonts w:ascii="pt sans" w:eastAsiaTheme="minorHAnsi" w:hAnsi="pt sans" w:cstheme="minorBidi"/>
                  <w:color w:val="0000FF"/>
                  <w:sz w:val="21"/>
                  <w:szCs w:val="21"/>
                  <w:u w:val="single"/>
                  <w:bdr w:val="none" w:sz="0" w:space="0" w:color="auto" w:frame="1"/>
                  <w:shd w:val="clear" w:color="auto" w:fill="FFFFFF"/>
                  <w:lang w:eastAsia="en-US"/>
                </w:rPr>
                <w:t>ardatov@ardatov.e-mordovia.ru, otdim@ardatov.e-mordovia.ru</w:t>
              </w:r>
            </w:hyperlink>
            <w:r w:rsidRPr="0002687F">
              <w:rPr>
                <w:rFonts w:ascii="Times New Roman" w:eastAsiaTheme="minorHAnsi" w:hAnsi="Times New Roman" w:cstheme="minorBidi"/>
                <w:sz w:val="22"/>
                <w:szCs w:val="22"/>
                <w:lang w:eastAsia="en-US"/>
              </w:rPr>
              <w:t xml:space="preserve">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Силинского с.п.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Адрес: Республика Мордовия, Ардатовский район, </w:t>
            </w:r>
            <w:proofErr w:type="gramStart"/>
            <w:r w:rsidRPr="0002687F">
              <w:rPr>
                <w:rFonts w:ascii="Times New Roman" w:eastAsiaTheme="minorHAnsi" w:hAnsi="Times New Roman" w:cstheme="minorBidi"/>
                <w:sz w:val="22"/>
                <w:szCs w:val="22"/>
                <w:lang w:eastAsia="en-US"/>
              </w:rPr>
              <w:t>С.Силино,ул.</w:t>
            </w:r>
            <w:proofErr w:type="gramEnd"/>
            <w:r w:rsidRPr="0002687F">
              <w:rPr>
                <w:rFonts w:ascii="Times New Roman" w:eastAsiaTheme="minorHAnsi" w:hAnsi="Times New Roman" w:cstheme="minorBidi"/>
                <w:sz w:val="22"/>
                <w:szCs w:val="22"/>
                <w:lang w:eastAsia="en-US"/>
              </w:rPr>
              <w:t xml:space="preserve"> Садовая, д.15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Тел.: 88343129247. </w:t>
            </w:r>
            <w:proofErr w:type="gramStart"/>
            <w:r w:rsidRPr="0002687F">
              <w:rPr>
                <w:rFonts w:ascii="Times New Roman" w:eastAsiaTheme="minorHAnsi" w:hAnsi="Times New Roman" w:cstheme="minorBidi"/>
                <w:sz w:val="22"/>
                <w:szCs w:val="22"/>
                <w:lang w:eastAsia="en-US"/>
              </w:rPr>
              <w:t>Эл.адрес</w:t>
            </w:r>
            <w:proofErr w:type="gramEnd"/>
            <w:r w:rsidRPr="0002687F">
              <w:rPr>
                <w:rFonts w:ascii="Times New Roman" w:eastAsiaTheme="minorHAnsi" w:hAnsi="Times New Roman" w:cstheme="minorBidi"/>
                <w:sz w:val="22"/>
                <w:szCs w:val="22"/>
                <w:lang w:eastAsia="en-US"/>
              </w:rPr>
              <w:t>: ionova_gn@mail.ru</w:t>
            </w:r>
          </w:p>
          <w:p w:rsidR="0002687F" w:rsidRPr="0002687F" w:rsidRDefault="0002687F" w:rsidP="0002687F">
            <w:pPr>
              <w:spacing w:after="160" w:line="259" w:lineRule="auto"/>
              <w:jc w:val="center"/>
              <w:rPr>
                <w:rFonts w:ascii="Times New Roman" w:eastAsiaTheme="minorHAnsi" w:hAnsi="Times New Roman" w:cstheme="minorBidi"/>
                <w:sz w:val="16"/>
                <w:szCs w:val="16"/>
                <w:lang w:eastAsia="en-US"/>
              </w:rPr>
            </w:pPr>
            <w:r w:rsidRPr="0002687F">
              <w:rPr>
                <w:rFonts w:ascii="Times New Roman" w:eastAsiaTheme="minorHAnsi" w:hAnsi="Times New Roman" w:cstheme="minorBidi"/>
                <w:sz w:val="22"/>
                <w:szCs w:val="22"/>
                <w:lang w:eastAsia="en-US"/>
              </w:rPr>
              <w:t xml:space="preserve"> </w:t>
            </w:r>
            <w:r w:rsidRPr="0002687F">
              <w:rPr>
                <w:rFonts w:ascii="Times New Roman" w:eastAsiaTheme="minorHAnsi" w:hAnsi="Times New Roman" w:cstheme="minorBidi"/>
                <w:sz w:val="16"/>
                <w:szCs w:val="16"/>
                <w:lang w:eastAsia="en-US"/>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02687F" w:rsidRPr="0002687F" w:rsidTr="0002687F">
        <w:trPr>
          <w:trHeight w:val="1845"/>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5</w:t>
            </w:r>
          </w:p>
        </w:tc>
        <w:tc>
          <w:tcPr>
            <w:tcW w:w="9780" w:type="dxa"/>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02687F" w:rsidRPr="0002687F" w:rsidRDefault="0002687F" w:rsidP="0002687F">
            <w:pPr>
              <w:spacing w:after="160" w:line="259" w:lineRule="auto"/>
              <w:jc w:val="center"/>
              <w:rPr>
                <w:rFonts w:ascii="Times New Roman" w:eastAsiaTheme="minorHAnsi" w:hAnsi="Times New Roman" w:cstheme="minorBidi"/>
                <w:sz w:val="16"/>
                <w:szCs w:val="16"/>
                <w:lang w:eastAsia="en-US"/>
              </w:rPr>
            </w:pPr>
            <w:r w:rsidRPr="0002687F">
              <w:rPr>
                <w:rFonts w:ascii="Times New Roman" w:eastAsiaTheme="minorHAnsi" w:hAnsi="Times New Roman" w:cstheme="minorBidi"/>
                <w:sz w:val="16"/>
                <w:szCs w:val="16"/>
                <w:lang w:eastAsia="en-US"/>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02687F" w:rsidRPr="0002687F" w:rsidTr="0002687F">
        <w:trPr>
          <w:trHeight w:val="1228"/>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6</w:t>
            </w:r>
          </w:p>
        </w:tc>
        <w:tc>
          <w:tcPr>
            <w:tcW w:w="9780" w:type="dxa"/>
          </w:tcPr>
          <w:p w:rsidR="0002687F" w:rsidRPr="0002687F" w:rsidRDefault="0002687F" w:rsidP="0002687F">
            <w:pPr>
              <w:tabs>
                <w:tab w:val="left" w:pos="322"/>
              </w:tabs>
              <w:autoSpaceDE w:val="0"/>
              <w:autoSpaceDN w:val="0"/>
              <w:adjustRightInd w:val="0"/>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02687F" w:rsidRPr="0002687F" w:rsidRDefault="0002687F" w:rsidP="0002687F">
            <w:pPr>
              <w:widowControl w:val="0"/>
              <w:tabs>
                <w:tab w:val="left" w:pos="322"/>
              </w:tabs>
              <w:spacing w:after="160" w:line="256" w:lineRule="auto"/>
              <w:ind w:right="214"/>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02687F" w:rsidRPr="0002687F" w:rsidTr="0002687F">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7</w:t>
            </w:r>
          </w:p>
        </w:tc>
        <w:tc>
          <w:tcPr>
            <w:tcW w:w="9780" w:type="dxa"/>
          </w:tcPr>
          <w:p w:rsidR="0002687F" w:rsidRPr="0002687F" w:rsidRDefault="008457CE" w:rsidP="0002687F">
            <w:pPr>
              <w:tabs>
                <w:tab w:val="left" w:pos="322"/>
              </w:tabs>
              <w:spacing w:after="160" w:line="259" w:lineRule="auto"/>
              <w:ind w:left="-108"/>
              <w:contextualSpacing/>
              <w:jc w:val="center"/>
              <w:rPr>
                <w:rFonts w:ascii="Times New Roman" w:eastAsiaTheme="minorHAnsi" w:hAnsi="Times New Roman" w:cstheme="minorBidi"/>
                <w:sz w:val="22"/>
                <w:szCs w:val="22"/>
                <w:lang w:eastAsia="en-US"/>
              </w:rPr>
            </w:pPr>
            <w:hyperlink r:id="rId173" w:history="1">
              <w:r w:rsidR="0002687F" w:rsidRPr="0002687F">
                <w:rPr>
                  <w:rFonts w:ascii="Times New Roman" w:eastAsiaTheme="minorHAnsi" w:hAnsi="Times New Roman" w:cstheme="minorBidi"/>
                  <w:color w:val="0000FF"/>
                  <w:sz w:val="22"/>
                  <w:szCs w:val="22"/>
                  <w:u w:val="single"/>
                  <w:lang w:eastAsia="en-US"/>
                </w:rPr>
                <w:t>https://ardatov-rm.ru/</w:t>
              </w:r>
            </w:hyperlink>
          </w:p>
          <w:p w:rsidR="0002687F" w:rsidRPr="0002687F" w:rsidRDefault="0002687F" w:rsidP="0002687F">
            <w:pPr>
              <w:tabs>
                <w:tab w:val="left" w:pos="322"/>
              </w:tabs>
              <w:spacing w:after="160" w:line="259" w:lineRule="auto"/>
              <w:ind w:left="-108"/>
              <w:contextualSpacing/>
              <w:jc w:val="center"/>
              <w:rPr>
                <w:rFonts w:ascii="Times New Roman" w:eastAsiaTheme="minorHAnsi" w:hAnsi="Times New Roman" w:cstheme="minorBidi"/>
                <w:sz w:val="22"/>
                <w:szCs w:val="22"/>
                <w:highlight w:val="yellow"/>
                <w:lang w:eastAsia="en-US"/>
              </w:rPr>
            </w:pPr>
            <w:r w:rsidRPr="0002687F">
              <w:rPr>
                <w:rFonts w:ascii="Times New Roman" w:eastAsiaTheme="minorHAnsi" w:hAnsi="Times New Roman" w:cstheme="minorBidi"/>
                <w:sz w:val="22"/>
                <w:szCs w:val="22"/>
                <w:lang w:eastAsia="en-US"/>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02687F" w:rsidRPr="0002687F" w:rsidTr="0002687F">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8</w:t>
            </w:r>
          </w:p>
        </w:tc>
        <w:tc>
          <w:tcPr>
            <w:tcW w:w="9780" w:type="dxa"/>
          </w:tcPr>
          <w:p w:rsidR="0002687F" w:rsidRPr="0002687F" w:rsidRDefault="0002687F" w:rsidP="0002687F">
            <w:pPr>
              <w:tabs>
                <w:tab w:val="left" w:pos="322"/>
              </w:tabs>
              <w:spacing w:after="160" w:line="259" w:lineRule="auto"/>
              <w:ind w:left="-108"/>
              <w:contextualSpacing/>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Графическое описание местоположения границ публичного сервитута, </w:t>
            </w:r>
            <w:r w:rsidRPr="0002687F">
              <w:rPr>
                <w:rFonts w:ascii="Times New Roman" w:eastAsiaTheme="minorHAnsi" w:hAnsi="Times New Roman" w:cstheme="minorBidi"/>
                <w:sz w:val="22"/>
                <w:szCs w:val="22"/>
                <w:lang w:eastAsia="en-US"/>
              </w:rPr>
              <w:br/>
              <w:t>а также перечень координат характерных точек этих границ размещены на официальном сайте в сети «Интернет»:</w:t>
            </w:r>
          </w:p>
          <w:p w:rsidR="0002687F" w:rsidRPr="0002687F" w:rsidRDefault="008457CE" w:rsidP="0002687F">
            <w:pPr>
              <w:tabs>
                <w:tab w:val="left" w:pos="322"/>
              </w:tabs>
              <w:spacing w:after="160" w:line="259" w:lineRule="auto"/>
              <w:ind w:left="-108"/>
              <w:contextualSpacing/>
              <w:jc w:val="center"/>
              <w:rPr>
                <w:rFonts w:ascii="Times New Roman" w:eastAsiaTheme="minorHAnsi" w:hAnsi="Times New Roman" w:cstheme="minorBidi"/>
                <w:sz w:val="22"/>
                <w:szCs w:val="22"/>
                <w:highlight w:val="yellow"/>
                <w:lang w:eastAsia="en-US"/>
              </w:rPr>
            </w:pPr>
            <w:hyperlink r:id="rId174" w:history="1">
              <w:r w:rsidR="0002687F" w:rsidRPr="0002687F">
                <w:rPr>
                  <w:rFonts w:ascii="Times New Roman" w:eastAsiaTheme="minorHAnsi" w:hAnsi="Times New Roman" w:cstheme="minorBidi"/>
                  <w:color w:val="0000FF"/>
                  <w:sz w:val="22"/>
                  <w:szCs w:val="22"/>
                  <w:u w:val="single"/>
                  <w:lang w:eastAsia="en-US"/>
                </w:rPr>
                <w:t>https://ardatov-rm.ru/</w:t>
              </w:r>
            </w:hyperlink>
            <w:r w:rsidR="0002687F" w:rsidRPr="0002687F">
              <w:rPr>
                <w:rFonts w:ascii="Times New Roman" w:eastAsiaTheme="minorHAnsi" w:hAnsi="Times New Roman" w:cstheme="minorBidi"/>
                <w:sz w:val="22"/>
                <w:szCs w:val="22"/>
                <w:lang w:eastAsia="en-US"/>
              </w:rPr>
              <w:t xml:space="preserve"> </w:t>
            </w:r>
          </w:p>
        </w:tc>
      </w:tr>
    </w:tbl>
    <w:p w:rsidR="0002687F" w:rsidRPr="0002687F" w:rsidRDefault="0002687F" w:rsidP="0002687F">
      <w:pPr>
        <w:spacing w:after="160" w:line="259" w:lineRule="auto"/>
        <w:rPr>
          <w:rFonts w:ascii="Times New Roman" w:eastAsiaTheme="minorHAnsi" w:hAnsi="Times New Roman" w:cs="Times New Roman"/>
          <w:b/>
          <w:sz w:val="24"/>
          <w:szCs w:val="24"/>
          <w:lang w:eastAsia="en-US"/>
        </w:rPr>
      </w:pP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b/>
          <w:sz w:val="24"/>
          <w:szCs w:val="24"/>
          <w:lang w:eastAsia="en-US"/>
        </w:rPr>
        <w:t>Сообщение о возможном установлении публичного сервитута</w:t>
      </w:r>
      <w:r w:rsidRPr="0002687F">
        <w:rPr>
          <w:rFonts w:ascii="Times New Roman" w:eastAsiaTheme="minorHAnsi" w:hAnsi="Times New Roman" w:cs="Times New Roman"/>
          <w:sz w:val="24"/>
          <w:szCs w:val="24"/>
          <w:lang w:eastAsia="en-US"/>
        </w:rPr>
        <w:t xml:space="preserve"> </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sz w:val="24"/>
          <w:szCs w:val="24"/>
          <w:lang w:eastAsia="en-US"/>
        </w:rPr>
        <w:t>сроком на 49 (сорок девять) лет</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sz w:val="24"/>
          <w:szCs w:val="24"/>
          <w:lang w:eastAsia="en-US"/>
        </w:rPr>
        <w:t xml:space="preserve">в интересах ООО «ИНВЕСТ ТРЕЙДХАУС», ИНН 7716799274, </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proofErr w:type="gramStart"/>
      <w:r w:rsidRPr="0002687F">
        <w:rPr>
          <w:rFonts w:ascii="Times New Roman" w:eastAsiaTheme="minorHAnsi" w:hAnsi="Times New Roman" w:cs="Times New Roman"/>
          <w:sz w:val="24"/>
          <w:szCs w:val="24"/>
          <w:lang w:eastAsia="en-US"/>
        </w:rPr>
        <w:t>юр.адрес</w:t>
      </w:r>
      <w:proofErr w:type="gramEnd"/>
      <w:r w:rsidRPr="0002687F">
        <w:rPr>
          <w:rFonts w:ascii="Times New Roman" w:eastAsiaTheme="minorHAnsi" w:hAnsi="Times New Roman" w:cs="Times New Roman"/>
          <w:sz w:val="24"/>
          <w:szCs w:val="24"/>
          <w:lang w:eastAsia="en-US"/>
        </w:rPr>
        <w:t>:</w:t>
      </w:r>
      <w:r w:rsidRPr="0002687F">
        <w:rPr>
          <w:rFonts w:eastAsiaTheme="minorHAnsi"/>
          <w:sz w:val="24"/>
          <w:szCs w:val="24"/>
          <w:lang w:eastAsia="en-US"/>
        </w:rPr>
        <w:t xml:space="preserve"> </w:t>
      </w:r>
      <w:r w:rsidRPr="0002687F">
        <w:rPr>
          <w:rFonts w:ascii="Times New Roman" w:eastAsiaTheme="minorHAnsi" w:hAnsi="Times New Roman" w:cs="Times New Roman"/>
          <w:sz w:val="24"/>
          <w:szCs w:val="24"/>
          <w:lang w:eastAsia="en-US"/>
        </w:rPr>
        <w:t>119071, город Москва, Малая Калужская ул, д. 15 стр.</w:t>
      </w:r>
      <w:r w:rsidRPr="0002687F">
        <w:rPr>
          <w:rFonts w:ascii="Arial" w:eastAsiaTheme="minorHAnsi" w:hAnsi="Arial" w:cs="Arial"/>
          <w:color w:val="35383B"/>
          <w:sz w:val="24"/>
          <w:szCs w:val="24"/>
          <w:shd w:val="clear" w:color="auto" w:fill="FFFFFF"/>
          <w:lang w:eastAsia="en-US"/>
        </w:rPr>
        <w:t xml:space="preserve"> </w:t>
      </w:r>
      <w:r w:rsidRPr="0002687F">
        <w:rPr>
          <w:rFonts w:ascii="Times New Roman" w:eastAsiaTheme="minorHAnsi" w:hAnsi="Times New Roman" w:cs="Times New Roman"/>
          <w:sz w:val="24"/>
          <w:szCs w:val="24"/>
          <w:lang w:eastAsia="en-US"/>
        </w:rPr>
        <w:t>стр. 17, офис 440</w:t>
      </w:r>
    </w:p>
    <w:tbl>
      <w:tblPr>
        <w:tblStyle w:val="18"/>
        <w:tblW w:w="9716" w:type="dxa"/>
        <w:tblInd w:w="-147" w:type="dxa"/>
        <w:tblLayout w:type="fixed"/>
        <w:tblLook w:val="04A0" w:firstRow="1" w:lastRow="0" w:firstColumn="1" w:lastColumn="0" w:noHBand="0" w:noVBand="1"/>
      </w:tblPr>
      <w:tblGrid>
        <w:gridCol w:w="581"/>
        <w:gridCol w:w="9135"/>
      </w:tblGrid>
      <w:tr w:rsidR="0002687F" w:rsidRPr="0002687F" w:rsidTr="00E44B65">
        <w:trPr>
          <w:trHeight w:val="645"/>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1</w:t>
            </w:r>
          </w:p>
        </w:tc>
        <w:tc>
          <w:tcPr>
            <w:tcW w:w="9135"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lastRenderedPageBreak/>
              <w:t xml:space="preserve">(уполномоченный орган, которым рассматривается ходатайство </w:t>
            </w:r>
            <w:r w:rsidRPr="0002687F">
              <w:rPr>
                <w:rFonts w:ascii="Times New Roman" w:eastAsiaTheme="minorHAnsi" w:hAnsi="Times New Roman" w:cstheme="minorBidi"/>
                <w:sz w:val="22"/>
                <w:szCs w:val="22"/>
                <w:lang w:eastAsia="en-US"/>
              </w:rPr>
              <w:br/>
              <w:t>об установлении публичного сервитута)</w:t>
            </w:r>
          </w:p>
        </w:tc>
      </w:tr>
      <w:tr w:rsidR="0002687F" w:rsidRPr="0002687F" w:rsidTr="00E44B65">
        <w:trPr>
          <w:trHeight w:val="49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lastRenderedPageBreak/>
              <w:t>2</w:t>
            </w:r>
          </w:p>
        </w:tc>
        <w:tc>
          <w:tcPr>
            <w:tcW w:w="9135"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 xml:space="preserve">Эксплуатация линейного объекта системы газоснабжения местного </w:t>
            </w:r>
            <w:r w:rsidRPr="0002687F">
              <w:rPr>
                <w:rFonts w:ascii="Times New Roman" w:eastAsiaTheme="minorHAnsi" w:hAnsi="Times New Roman" w:cstheme="minorBidi"/>
                <w:b/>
                <w:sz w:val="24"/>
                <w:szCs w:val="24"/>
                <w:lang w:eastAsia="en-US"/>
              </w:rPr>
              <w:t>значения «Газопровод низкого давления с. Турдаки»</w:t>
            </w:r>
          </w:p>
        </w:tc>
      </w:tr>
      <w:tr w:rsidR="0002687F" w:rsidRPr="0002687F" w:rsidTr="00E44B65">
        <w:trPr>
          <w:trHeight w:val="1478"/>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3</w:t>
            </w:r>
          </w:p>
        </w:tc>
        <w:tc>
          <w:tcPr>
            <w:tcW w:w="9135" w:type="dxa"/>
          </w:tcPr>
          <w:tbl>
            <w:tblPr>
              <w:tblStyle w:val="18"/>
              <w:tblW w:w="8882" w:type="dxa"/>
              <w:tblInd w:w="3" w:type="dxa"/>
              <w:tblLayout w:type="fixed"/>
              <w:tblLook w:val="04A0" w:firstRow="1" w:lastRow="0" w:firstColumn="1" w:lastColumn="0" w:noHBand="0" w:noVBand="1"/>
            </w:tblPr>
            <w:tblGrid>
              <w:gridCol w:w="2768"/>
              <w:gridCol w:w="6114"/>
            </w:tblGrid>
            <w:tr w:rsidR="0002687F" w:rsidRPr="0002687F" w:rsidTr="00E44B65">
              <w:trPr>
                <w:trHeight w:val="308"/>
              </w:trPr>
              <w:tc>
                <w:tcPr>
                  <w:tcW w:w="2768" w:type="dxa"/>
                  <w:tcBorders>
                    <w:bottom w:val="single" w:sz="4" w:space="0" w:color="auto"/>
                  </w:tcBorders>
                  <w:hideMark/>
                </w:tcPr>
                <w:p w:rsidR="0002687F" w:rsidRPr="0002687F" w:rsidRDefault="0002687F" w:rsidP="0002687F">
                  <w:pPr>
                    <w:spacing w:after="160" w:line="259" w:lineRule="auto"/>
                    <w:jc w:val="center"/>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Кадастровый номер земельного участка</w:t>
                  </w:r>
                </w:p>
              </w:tc>
              <w:tc>
                <w:tcPr>
                  <w:tcW w:w="6114" w:type="dxa"/>
                  <w:tcBorders>
                    <w:bottom w:val="single" w:sz="4" w:space="0" w:color="auto"/>
                  </w:tcBorders>
                  <w:hideMark/>
                </w:tcPr>
                <w:p w:rsidR="0002687F" w:rsidRPr="0002687F" w:rsidRDefault="0002687F" w:rsidP="0002687F">
                  <w:pPr>
                    <w:spacing w:after="160" w:line="259" w:lineRule="auto"/>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Адрес или иное описание местоположения земельного участка</w:t>
                  </w:r>
                </w:p>
              </w:tc>
            </w:tr>
            <w:tr w:rsidR="0002687F" w:rsidRPr="0002687F" w:rsidTr="00E44B65">
              <w:trPr>
                <w:trHeight w:val="203"/>
              </w:trPr>
              <w:tc>
                <w:tcPr>
                  <w:tcW w:w="2768"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13:01:0227002</w:t>
                  </w:r>
                </w:p>
              </w:tc>
              <w:tc>
                <w:tcPr>
                  <w:tcW w:w="6114" w:type="dxa"/>
                  <w:tcBorders>
                    <w:top w:val="single" w:sz="4" w:space="0" w:color="auto"/>
                    <w:left w:val="nil"/>
                    <w:bottom w:val="single" w:sz="4" w:space="0" w:color="auto"/>
                    <w:right w:val="single" w:sz="4" w:space="0" w:color="auto"/>
                  </w:tcBorders>
                  <w:shd w:val="clear" w:color="auto" w:fill="auto"/>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Редкодубское сельское поселение, с. Турдаково</w:t>
                  </w:r>
                </w:p>
              </w:tc>
            </w:tr>
            <w:tr w:rsidR="0002687F" w:rsidRPr="0002687F" w:rsidTr="00E44B65">
              <w:trPr>
                <w:trHeight w:val="221"/>
              </w:trPr>
              <w:tc>
                <w:tcPr>
                  <w:tcW w:w="2768" w:type="dxa"/>
                  <w:tcBorders>
                    <w:top w:val="nil"/>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13:01:0227002:90</w:t>
                  </w:r>
                </w:p>
              </w:tc>
              <w:tc>
                <w:tcPr>
                  <w:tcW w:w="6114" w:type="dxa"/>
                  <w:tcBorders>
                    <w:top w:val="nil"/>
                    <w:left w:val="nil"/>
                    <w:bottom w:val="single" w:sz="4" w:space="0" w:color="auto"/>
                    <w:right w:val="single" w:sz="4" w:space="0" w:color="auto"/>
                  </w:tcBorders>
                  <w:shd w:val="clear" w:color="auto" w:fill="auto"/>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Турдаково, ул. Центральная, дом 20</w:t>
                  </w:r>
                </w:p>
              </w:tc>
            </w:tr>
            <w:tr w:rsidR="0002687F" w:rsidRPr="0002687F" w:rsidTr="00E44B65">
              <w:trPr>
                <w:trHeight w:val="221"/>
              </w:trPr>
              <w:tc>
                <w:tcPr>
                  <w:tcW w:w="2768" w:type="dxa"/>
                  <w:tcBorders>
                    <w:top w:val="nil"/>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13:01:0227002:397</w:t>
                  </w:r>
                </w:p>
              </w:tc>
              <w:tc>
                <w:tcPr>
                  <w:tcW w:w="6114" w:type="dxa"/>
                  <w:tcBorders>
                    <w:top w:val="nil"/>
                    <w:left w:val="nil"/>
                    <w:bottom w:val="single" w:sz="4" w:space="0" w:color="auto"/>
                    <w:right w:val="single" w:sz="4" w:space="0" w:color="auto"/>
                  </w:tcBorders>
                  <w:shd w:val="clear" w:color="auto" w:fill="auto"/>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муниципальный район, Редкодубское сельское поселение, с. Турдаково, ул. Центральная, 34Б</w:t>
                  </w:r>
                </w:p>
              </w:tc>
            </w:tr>
            <w:tr w:rsidR="0002687F" w:rsidRPr="0002687F" w:rsidTr="00E44B65">
              <w:trPr>
                <w:trHeight w:val="221"/>
              </w:trPr>
              <w:tc>
                <w:tcPr>
                  <w:tcW w:w="2768" w:type="dxa"/>
                  <w:tcBorders>
                    <w:top w:val="nil"/>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13:01:0227002:525</w:t>
                  </w:r>
                </w:p>
              </w:tc>
              <w:tc>
                <w:tcPr>
                  <w:tcW w:w="6114" w:type="dxa"/>
                  <w:tcBorders>
                    <w:top w:val="nil"/>
                    <w:left w:val="nil"/>
                    <w:bottom w:val="single" w:sz="4" w:space="0" w:color="auto"/>
                    <w:right w:val="single" w:sz="4" w:space="0" w:color="auto"/>
                  </w:tcBorders>
                  <w:shd w:val="clear" w:color="auto" w:fill="auto"/>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муниципальный район, Редкодубское сельское поселение, с. Турдаково, ул. Центральная, 42</w:t>
                  </w:r>
                </w:p>
              </w:tc>
            </w:tr>
          </w:tbl>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p>
        </w:tc>
      </w:tr>
      <w:tr w:rsidR="0002687F" w:rsidRPr="0002687F" w:rsidTr="00E44B65">
        <w:trPr>
          <w:trHeight w:val="284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4</w:t>
            </w:r>
          </w:p>
        </w:tc>
        <w:tc>
          <w:tcPr>
            <w:tcW w:w="9135" w:type="dxa"/>
            <w:shd w:val="clear" w:color="auto" w:fill="auto"/>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Телефон: (8-834-31) 3-11-93 </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Эл.адрес:</w:t>
            </w:r>
            <w:hyperlink r:id="rId175" w:history="1">
              <w:r w:rsidRPr="0002687F">
                <w:rPr>
                  <w:rFonts w:ascii="pt sans" w:eastAsiaTheme="minorHAnsi" w:hAnsi="pt sans" w:cstheme="minorBidi"/>
                  <w:color w:val="0000FF"/>
                  <w:sz w:val="21"/>
                  <w:szCs w:val="21"/>
                  <w:u w:val="single"/>
                  <w:bdr w:val="none" w:sz="0" w:space="0" w:color="auto" w:frame="1"/>
                  <w:shd w:val="clear" w:color="auto" w:fill="FFFFFF"/>
                  <w:lang w:eastAsia="en-US"/>
                </w:rPr>
                <w:t>ardatov@ardatov.e-mordovia.ru, otdim@ardatov.e-mordovia.ru</w:t>
              </w:r>
            </w:hyperlink>
            <w:r w:rsidRPr="0002687F">
              <w:rPr>
                <w:rFonts w:ascii="Times New Roman" w:eastAsiaTheme="minorHAnsi" w:hAnsi="Times New Roman" w:cstheme="minorBidi"/>
                <w:sz w:val="22"/>
                <w:szCs w:val="22"/>
                <w:lang w:eastAsia="en-US"/>
              </w:rPr>
              <w:t xml:space="preserve"> </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Редкодубского с.п. Ардатовского м.р.Республики Мордовия</w:t>
            </w:r>
          </w:p>
          <w:p w:rsidR="0002687F" w:rsidRPr="0002687F" w:rsidRDefault="0002687F" w:rsidP="0002687F">
            <w:pPr>
              <w:shd w:val="clear" w:color="auto" w:fill="FFFFFF"/>
              <w:spacing w:after="0" w:line="240" w:lineRule="auto"/>
              <w:jc w:val="center"/>
              <w:textAlignment w:val="baseline"/>
              <w:rPr>
                <w:rFonts w:ascii="Times New Roman" w:eastAsia="Times New Roman" w:hAnsi="Times New Roman"/>
                <w:sz w:val="22"/>
                <w:szCs w:val="22"/>
              </w:rPr>
            </w:pPr>
            <w:r w:rsidRPr="0002687F">
              <w:rPr>
                <w:rFonts w:ascii="Times New Roman" w:eastAsia="Times New Roman" w:hAnsi="Times New Roman"/>
                <w:sz w:val="22"/>
                <w:szCs w:val="22"/>
              </w:rPr>
              <w:t xml:space="preserve">Адрес: РМ, Ардатовский район, с.Редодубье, </w:t>
            </w:r>
            <w:proofErr w:type="gramStart"/>
            <w:r w:rsidRPr="0002687F">
              <w:rPr>
                <w:rFonts w:ascii="Times New Roman" w:eastAsia="Times New Roman" w:hAnsi="Times New Roman"/>
                <w:sz w:val="22"/>
                <w:szCs w:val="22"/>
              </w:rPr>
              <w:t>ул.Ленинская,д.</w:t>
            </w:r>
            <w:proofErr w:type="gramEnd"/>
            <w:r w:rsidRPr="0002687F">
              <w:rPr>
                <w:rFonts w:ascii="Times New Roman" w:eastAsia="Times New Roman" w:hAnsi="Times New Roman"/>
                <w:sz w:val="22"/>
                <w:szCs w:val="22"/>
              </w:rPr>
              <w:t xml:space="preserve">57/5     </w:t>
            </w:r>
          </w:p>
          <w:p w:rsidR="0002687F" w:rsidRPr="0002687F" w:rsidRDefault="0002687F" w:rsidP="0002687F">
            <w:pPr>
              <w:shd w:val="clear" w:color="auto" w:fill="FFFFFF"/>
              <w:spacing w:after="0" w:line="240" w:lineRule="auto"/>
              <w:jc w:val="center"/>
              <w:textAlignment w:val="baseline"/>
              <w:rPr>
                <w:rFonts w:ascii="Times New Roman" w:eastAsia="Times New Roman" w:hAnsi="Times New Roman"/>
                <w:sz w:val="22"/>
                <w:szCs w:val="22"/>
              </w:rPr>
            </w:pPr>
            <w:r w:rsidRPr="0002687F">
              <w:rPr>
                <w:rFonts w:ascii="Times New Roman" w:eastAsia="Times New Roman" w:hAnsi="Times New Roman"/>
                <w:sz w:val="22"/>
                <w:szCs w:val="22"/>
              </w:rPr>
              <w:t>Тел. 8(834-31)2-62-39</w:t>
            </w:r>
            <w:r w:rsidRPr="0002687F">
              <w:rPr>
                <w:rFonts w:ascii="pt sans" w:eastAsia="Times New Roman" w:hAnsi="pt sans"/>
                <w:color w:val="333333"/>
                <w:sz w:val="21"/>
                <w:szCs w:val="21"/>
                <w:shd w:val="clear" w:color="auto" w:fill="FFFFFF"/>
              </w:rPr>
              <w:t xml:space="preserve">. </w:t>
            </w:r>
            <w:proofErr w:type="gramStart"/>
            <w:r w:rsidRPr="0002687F">
              <w:rPr>
                <w:rFonts w:ascii="Times New Roman" w:eastAsia="Times New Roman" w:hAnsi="Times New Roman"/>
                <w:sz w:val="22"/>
                <w:szCs w:val="22"/>
              </w:rPr>
              <w:t>Эл.адрес</w:t>
            </w:r>
            <w:proofErr w:type="gramEnd"/>
            <w:r w:rsidRPr="0002687F">
              <w:rPr>
                <w:rFonts w:ascii="Times New Roman" w:eastAsia="Times New Roman" w:hAnsi="Times New Roman"/>
                <w:sz w:val="22"/>
                <w:szCs w:val="22"/>
              </w:rPr>
              <w:t xml:space="preserve">: </w:t>
            </w:r>
            <w:r w:rsidRPr="0002687F">
              <w:rPr>
                <w:rFonts w:ascii="Times New Roman" w:eastAsia="Times New Roman" w:hAnsi="Times New Roman"/>
                <w:color w:val="0000FF"/>
                <w:sz w:val="22"/>
                <w:szCs w:val="22"/>
              </w:rPr>
              <w:t>remaeva2016@yandex.ru</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02687F" w:rsidRPr="0002687F" w:rsidTr="00E44B65">
        <w:trPr>
          <w:trHeight w:val="1877"/>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5</w:t>
            </w:r>
          </w:p>
        </w:tc>
        <w:tc>
          <w:tcPr>
            <w:tcW w:w="9135" w:type="dxa"/>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02687F" w:rsidRPr="0002687F" w:rsidTr="00E44B65">
        <w:trPr>
          <w:trHeight w:val="1833"/>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lastRenderedPageBreak/>
              <w:t>6</w:t>
            </w:r>
          </w:p>
        </w:tc>
        <w:tc>
          <w:tcPr>
            <w:tcW w:w="9135" w:type="dxa"/>
          </w:tcPr>
          <w:p w:rsidR="0002687F" w:rsidRPr="0002687F" w:rsidRDefault="0002687F" w:rsidP="0002687F">
            <w:pPr>
              <w:autoSpaceDE w:val="0"/>
              <w:autoSpaceDN w:val="0"/>
              <w:adjustRightInd w:val="0"/>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02687F" w:rsidRPr="0002687F" w:rsidRDefault="0002687F" w:rsidP="0002687F">
            <w:pPr>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2. Решение Совета депутатов Редкодубского сельского поселения Ардатовского муниципального района Республики Мордовия №57 от 16.08.2023 «Об утверждении Генерального плана» правил землепользования и застройки Редкодубского сельского поселения Ардатовского муниципального района Республики Мордовия».</w:t>
            </w:r>
          </w:p>
          <w:p w:rsidR="0002687F" w:rsidRPr="0002687F" w:rsidRDefault="0002687F" w:rsidP="0002687F">
            <w:pPr>
              <w:widowControl w:val="0"/>
              <w:spacing w:after="160" w:line="256" w:lineRule="auto"/>
              <w:ind w:right="214"/>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02687F" w:rsidRPr="0002687F" w:rsidTr="00E44B65">
        <w:trPr>
          <w:trHeight w:val="55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7</w:t>
            </w:r>
          </w:p>
        </w:tc>
        <w:tc>
          <w:tcPr>
            <w:tcW w:w="9135" w:type="dxa"/>
          </w:tcPr>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lang w:eastAsia="en-US"/>
              </w:rPr>
            </w:pPr>
            <w:hyperlink r:id="rId176" w:history="1">
              <w:r w:rsidR="0002687F" w:rsidRPr="0002687F">
                <w:rPr>
                  <w:rFonts w:ascii="Times New Roman" w:eastAsiaTheme="minorHAnsi" w:hAnsi="Times New Roman" w:cstheme="minorBidi"/>
                  <w:color w:val="0000FF"/>
                  <w:sz w:val="22"/>
                  <w:szCs w:val="22"/>
                  <w:u w:val="single"/>
                  <w:lang w:eastAsia="en-US"/>
                </w:rPr>
                <w:t>https://ardatov-rm.ru/</w:t>
              </w:r>
            </w:hyperlink>
          </w:p>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r w:rsidRPr="0002687F">
              <w:rPr>
                <w:rFonts w:ascii="Times New Roman" w:eastAsiaTheme="minorHAnsi" w:hAnsi="Times New Roman" w:cstheme="minorBidi"/>
                <w:sz w:val="22"/>
                <w:szCs w:val="22"/>
                <w:lang w:eastAsia="en-US"/>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02687F" w:rsidRPr="0002687F" w:rsidTr="00E44B65">
        <w:trPr>
          <w:trHeight w:val="93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8</w:t>
            </w:r>
          </w:p>
        </w:tc>
        <w:tc>
          <w:tcPr>
            <w:tcW w:w="9135" w:type="dxa"/>
          </w:tcPr>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Графическое описание местоположения границ публичного сервитута, </w:t>
            </w:r>
            <w:r w:rsidRPr="0002687F">
              <w:rPr>
                <w:rFonts w:ascii="Times New Roman" w:eastAsiaTheme="minorHAnsi" w:hAnsi="Times New Roman" w:cstheme="minorBidi"/>
                <w:sz w:val="22"/>
                <w:szCs w:val="22"/>
                <w:lang w:eastAsia="en-US"/>
              </w:rPr>
              <w:br/>
              <w:t>а также перечень координат характерных точек этих границ размещены на официальном сайте в сети «Интернет»:</w:t>
            </w:r>
          </w:p>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hyperlink r:id="rId177" w:history="1">
              <w:r w:rsidR="0002687F" w:rsidRPr="0002687F">
                <w:rPr>
                  <w:rFonts w:ascii="Times New Roman" w:eastAsiaTheme="minorHAnsi" w:hAnsi="Times New Roman" w:cstheme="minorBidi"/>
                  <w:color w:val="0000FF"/>
                  <w:sz w:val="22"/>
                  <w:szCs w:val="22"/>
                  <w:u w:val="single"/>
                  <w:lang w:eastAsia="en-US"/>
                </w:rPr>
                <w:t>https://ardatov-rm.ru/</w:t>
              </w:r>
            </w:hyperlink>
            <w:r w:rsidR="0002687F" w:rsidRPr="0002687F">
              <w:rPr>
                <w:rFonts w:ascii="Times New Roman" w:eastAsiaTheme="minorHAnsi" w:hAnsi="Times New Roman" w:cstheme="minorBidi"/>
                <w:sz w:val="22"/>
                <w:szCs w:val="22"/>
                <w:lang w:eastAsia="en-US"/>
              </w:rPr>
              <w:t xml:space="preserve"> </w:t>
            </w:r>
          </w:p>
        </w:tc>
      </w:tr>
    </w:tbl>
    <w:p w:rsidR="0002687F" w:rsidRPr="0002687F" w:rsidRDefault="0002687F" w:rsidP="0002687F">
      <w:pPr>
        <w:spacing w:after="160" w:line="259" w:lineRule="auto"/>
        <w:rPr>
          <w:rFonts w:ascii="Times New Roman" w:eastAsiaTheme="minorHAnsi" w:hAnsi="Times New Roman" w:cs="Times New Roman"/>
          <w:b/>
          <w:sz w:val="24"/>
          <w:szCs w:val="24"/>
          <w:lang w:eastAsia="en-US"/>
        </w:rPr>
      </w:pP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b/>
          <w:sz w:val="24"/>
          <w:szCs w:val="24"/>
          <w:lang w:eastAsia="en-US"/>
        </w:rPr>
        <w:t>Сообщение о возможном установлении публичного сервитута</w:t>
      </w:r>
      <w:r w:rsidRPr="0002687F">
        <w:rPr>
          <w:rFonts w:ascii="Times New Roman" w:eastAsiaTheme="minorHAnsi" w:hAnsi="Times New Roman" w:cs="Times New Roman"/>
          <w:sz w:val="24"/>
          <w:szCs w:val="24"/>
          <w:lang w:eastAsia="en-US"/>
        </w:rPr>
        <w:t xml:space="preserve"> </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sz w:val="24"/>
          <w:szCs w:val="24"/>
          <w:lang w:eastAsia="en-US"/>
        </w:rPr>
        <w:t>сроком на 49 (сорок девять) лет</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r w:rsidRPr="0002687F">
        <w:rPr>
          <w:rFonts w:ascii="Times New Roman" w:eastAsiaTheme="minorHAnsi" w:hAnsi="Times New Roman" w:cs="Times New Roman"/>
          <w:sz w:val="24"/>
          <w:szCs w:val="24"/>
          <w:lang w:eastAsia="en-US"/>
        </w:rPr>
        <w:t xml:space="preserve">в интересах ООО «ИНВЕСТ-ТРЕЙДХАУС», ИНН 7716799274, </w:t>
      </w:r>
    </w:p>
    <w:p w:rsidR="0002687F" w:rsidRPr="0002687F" w:rsidRDefault="0002687F" w:rsidP="0002687F">
      <w:pPr>
        <w:spacing w:after="0" w:line="259" w:lineRule="auto"/>
        <w:jc w:val="center"/>
        <w:rPr>
          <w:rFonts w:ascii="Times New Roman" w:eastAsiaTheme="minorHAnsi" w:hAnsi="Times New Roman" w:cs="Times New Roman"/>
          <w:sz w:val="24"/>
          <w:szCs w:val="24"/>
          <w:lang w:eastAsia="en-US"/>
        </w:rPr>
      </w:pPr>
      <w:proofErr w:type="gramStart"/>
      <w:r w:rsidRPr="0002687F">
        <w:rPr>
          <w:rFonts w:ascii="Times New Roman" w:eastAsiaTheme="minorHAnsi" w:hAnsi="Times New Roman" w:cs="Times New Roman"/>
          <w:sz w:val="24"/>
          <w:szCs w:val="24"/>
          <w:lang w:eastAsia="en-US"/>
        </w:rPr>
        <w:t>юр.адрес</w:t>
      </w:r>
      <w:proofErr w:type="gramEnd"/>
      <w:r w:rsidRPr="0002687F">
        <w:rPr>
          <w:rFonts w:ascii="Times New Roman" w:eastAsiaTheme="minorHAnsi" w:hAnsi="Times New Roman" w:cs="Times New Roman"/>
          <w:sz w:val="24"/>
          <w:szCs w:val="24"/>
          <w:lang w:eastAsia="en-US"/>
        </w:rPr>
        <w:t>:</w:t>
      </w:r>
      <w:r w:rsidRPr="0002687F">
        <w:rPr>
          <w:rFonts w:eastAsiaTheme="minorHAnsi"/>
          <w:sz w:val="24"/>
          <w:szCs w:val="24"/>
          <w:lang w:eastAsia="en-US"/>
        </w:rPr>
        <w:t xml:space="preserve"> </w:t>
      </w:r>
      <w:r w:rsidRPr="0002687F">
        <w:rPr>
          <w:rFonts w:ascii="Times New Roman" w:eastAsiaTheme="minorHAnsi" w:hAnsi="Times New Roman" w:cs="Times New Roman"/>
          <w:sz w:val="24"/>
          <w:szCs w:val="24"/>
          <w:lang w:eastAsia="en-US"/>
        </w:rPr>
        <w:t>119071, город Москва, Малая Калужская ул, д. 15 стр.</w:t>
      </w:r>
      <w:r w:rsidRPr="0002687F">
        <w:rPr>
          <w:rFonts w:ascii="Arial" w:eastAsiaTheme="minorHAnsi" w:hAnsi="Arial" w:cs="Arial"/>
          <w:color w:val="35383B"/>
          <w:sz w:val="24"/>
          <w:szCs w:val="24"/>
          <w:shd w:val="clear" w:color="auto" w:fill="FFFFFF"/>
          <w:lang w:eastAsia="en-US"/>
        </w:rPr>
        <w:t xml:space="preserve"> </w:t>
      </w:r>
      <w:r w:rsidRPr="0002687F">
        <w:rPr>
          <w:rFonts w:ascii="Times New Roman" w:eastAsiaTheme="minorHAnsi" w:hAnsi="Times New Roman" w:cs="Times New Roman"/>
          <w:sz w:val="24"/>
          <w:szCs w:val="24"/>
          <w:lang w:eastAsia="en-US"/>
        </w:rPr>
        <w:t>стр. 17, офис 440</w:t>
      </w:r>
    </w:p>
    <w:tbl>
      <w:tblPr>
        <w:tblStyle w:val="19"/>
        <w:tblW w:w="9716" w:type="dxa"/>
        <w:tblInd w:w="-147" w:type="dxa"/>
        <w:tblLayout w:type="fixed"/>
        <w:tblLook w:val="04A0" w:firstRow="1" w:lastRow="0" w:firstColumn="1" w:lastColumn="0" w:noHBand="0" w:noVBand="1"/>
      </w:tblPr>
      <w:tblGrid>
        <w:gridCol w:w="581"/>
        <w:gridCol w:w="9135"/>
      </w:tblGrid>
      <w:tr w:rsidR="0002687F" w:rsidRPr="0002687F" w:rsidTr="00E44B65">
        <w:trPr>
          <w:trHeight w:val="645"/>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1</w:t>
            </w:r>
          </w:p>
        </w:tc>
        <w:tc>
          <w:tcPr>
            <w:tcW w:w="9135"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(уполномоченный орган, которым рассматривается ходатайство </w:t>
            </w:r>
            <w:r w:rsidRPr="0002687F">
              <w:rPr>
                <w:rFonts w:ascii="Times New Roman" w:eastAsiaTheme="minorHAnsi" w:hAnsi="Times New Roman" w:cstheme="minorBidi"/>
                <w:sz w:val="22"/>
                <w:szCs w:val="22"/>
                <w:lang w:eastAsia="en-US"/>
              </w:rPr>
              <w:br/>
              <w:t>об установлении публичного сервитута)</w:t>
            </w:r>
          </w:p>
        </w:tc>
      </w:tr>
      <w:tr w:rsidR="0002687F" w:rsidRPr="0002687F" w:rsidTr="00E44B65">
        <w:trPr>
          <w:trHeight w:val="491"/>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2</w:t>
            </w:r>
          </w:p>
        </w:tc>
        <w:tc>
          <w:tcPr>
            <w:tcW w:w="9135"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Эксплуатация линейного объекта системы газоснабжения местного значения «Газопровод низкого давления».</w:t>
            </w:r>
          </w:p>
        </w:tc>
      </w:tr>
      <w:tr w:rsidR="0002687F" w:rsidRPr="0002687F" w:rsidTr="00E44B65">
        <w:trPr>
          <w:trHeight w:val="1519"/>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3</w:t>
            </w:r>
          </w:p>
        </w:tc>
        <w:tc>
          <w:tcPr>
            <w:tcW w:w="9135" w:type="dxa"/>
          </w:tcPr>
          <w:tbl>
            <w:tblPr>
              <w:tblStyle w:val="19"/>
              <w:tblW w:w="8950" w:type="dxa"/>
              <w:tblInd w:w="3" w:type="dxa"/>
              <w:tblLayout w:type="fixed"/>
              <w:tblLook w:val="04A0" w:firstRow="1" w:lastRow="0" w:firstColumn="1" w:lastColumn="0" w:noHBand="0" w:noVBand="1"/>
            </w:tblPr>
            <w:tblGrid>
              <w:gridCol w:w="2759"/>
              <w:gridCol w:w="6191"/>
            </w:tblGrid>
            <w:tr w:rsidR="0002687F" w:rsidRPr="0002687F" w:rsidTr="00E44B65">
              <w:trPr>
                <w:trHeight w:val="306"/>
              </w:trPr>
              <w:tc>
                <w:tcPr>
                  <w:tcW w:w="2759" w:type="dxa"/>
                  <w:hideMark/>
                </w:tcPr>
                <w:p w:rsidR="0002687F" w:rsidRPr="0002687F" w:rsidRDefault="0002687F" w:rsidP="0002687F">
                  <w:pPr>
                    <w:spacing w:after="160" w:line="259" w:lineRule="auto"/>
                    <w:jc w:val="center"/>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Кадастровый номер земельного участка</w:t>
                  </w:r>
                </w:p>
              </w:tc>
              <w:tc>
                <w:tcPr>
                  <w:tcW w:w="6191" w:type="dxa"/>
                  <w:hideMark/>
                </w:tcPr>
                <w:p w:rsidR="0002687F" w:rsidRPr="0002687F" w:rsidRDefault="0002687F" w:rsidP="0002687F">
                  <w:pPr>
                    <w:spacing w:after="160" w:line="259" w:lineRule="auto"/>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Адрес или иное описание местоположения земельного участка</w:t>
                  </w:r>
                </w:p>
              </w:tc>
            </w:tr>
            <w:tr w:rsidR="0002687F" w:rsidRPr="0002687F" w:rsidTr="00E44B65">
              <w:trPr>
                <w:trHeight w:val="202"/>
              </w:trPr>
              <w:tc>
                <w:tcPr>
                  <w:tcW w:w="2759"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13:01:0306002</w:t>
                  </w:r>
                </w:p>
              </w:tc>
              <w:tc>
                <w:tcPr>
                  <w:tcW w:w="6191"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р-н Ардатовский, Редкодубское сельское поселение, с. Большие Поляны</w:t>
                  </w:r>
                </w:p>
              </w:tc>
            </w:tr>
            <w:tr w:rsidR="0002687F" w:rsidRPr="0002687F" w:rsidTr="00E44B65">
              <w:trPr>
                <w:trHeight w:val="275"/>
              </w:trPr>
              <w:tc>
                <w:tcPr>
                  <w:tcW w:w="2759" w:type="dxa"/>
                  <w:tcBorders>
                    <w:top w:val="nil"/>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13:01:0306002:543</w:t>
                  </w:r>
                </w:p>
              </w:tc>
              <w:tc>
                <w:tcPr>
                  <w:tcW w:w="6191"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муниципальный район, Редкодубское сельское поселение, с. Большие Поляны, ул. Лесная, земельный участок 16</w:t>
                  </w:r>
                </w:p>
              </w:tc>
            </w:tr>
            <w:tr w:rsidR="0002687F" w:rsidRPr="0002687F" w:rsidTr="00E44B65">
              <w:trPr>
                <w:trHeight w:val="165"/>
              </w:trPr>
              <w:tc>
                <w:tcPr>
                  <w:tcW w:w="2759"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13:01:0306002:544</w:t>
                  </w:r>
                </w:p>
              </w:tc>
              <w:tc>
                <w:tcPr>
                  <w:tcW w:w="6191" w:type="dxa"/>
                  <w:tcBorders>
                    <w:top w:val="single" w:sz="4" w:space="0" w:color="auto"/>
                  </w:tcBorders>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муниципальный район, Редкодубское сельское поселение, с. Большие Поляны, ул. Лесная, земельный участок 15</w:t>
                  </w:r>
                </w:p>
              </w:tc>
            </w:tr>
            <w:tr w:rsidR="0002687F" w:rsidRPr="0002687F" w:rsidTr="00E44B65">
              <w:trPr>
                <w:trHeight w:val="195"/>
              </w:trPr>
              <w:tc>
                <w:tcPr>
                  <w:tcW w:w="2759"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13:01:0306002:6</w:t>
                  </w:r>
                </w:p>
              </w:tc>
              <w:tc>
                <w:tcPr>
                  <w:tcW w:w="6191" w:type="dxa"/>
                  <w:tcBorders>
                    <w:top w:val="single" w:sz="4" w:space="0" w:color="auto"/>
                  </w:tcBorders>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Большие Поляны, ул. Октябрьская, дом 12</w:t>
                  </w:r>
                </w:p>
              </w:tc>
            </w:tr>
            <w:tr w:rsidR="0002687F" w:rsidRPr="0002687F" w:rsidTr="00E44B65">
              <w:trPr>
                <w:trHeight w:val="240"/>
              </w:trPr>
              <w:tc>
                <w:tcPr>
                  <w:tcW w:w="2759" w:type="dxa"/>
                  <w:tcBorders>
                    <w:top w:val="single" w:sz="4" w:space="0" w:color="auto"/>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13:01:0306002:163</w:t>
                  </w:r>
                </w:p>
              </w:tc>
              <w:tc>
                <w:tcPr>
                  <w:tcW w:w="6191" w:type="dxa"/>
                  <w:tcBorders>
                    <w:top w:val="single" w:sz="4" w:space="0" w:color="auto"/>
                  </w:tcBorders>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w:t>
                  </w:r>
                </w:p>
              </w:tc>
            </w:tr>
            <w:tr w:rsidR="0002687F" w:rsidRPr="0002687F" w:rsidTr="00E44B65">
              <w:trPr>
                <w:trHeight w:val="254"/>
              </w:trPr>
              <w:tc>
                <w:tcPr>
                  <w:tcW w:w="2759" w:type="dxa"/>
                  <w:tcBorders>
                    <w:top w:val="nil"/>
                    <w:left w:val="single" w:sz="4" w:space="0" w:color="auto"/>
                    <w:bottom w:val="single" w:sz="4" w:space="0" w:color="auto"/>
                    <w:right w:val="single" w:sz="4" w:space="0" w:color="auto"/>
                  </w:tcBorders>
                  <w:shd w:val="clear" w:color="auto" w:fill="auto"/>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13:01:0306002:283</w:t>
                  </w:r>
                </w:p>
              </w:tc>
              <w:tc>
                <w:tcPr>
                  <w:tcW w:w="6191" w:type="dxa"/>
                  <w:noWrap/>
                  <w:vAlign w:val="bottom"/>
                </w:tcPr>
                <w:p w:rsidR="0002687F" w:rsidRPr="0002687F" w:rsidRDefault="0002687F" w:rsidP="0002687F">
                  <w:pPr>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Большие Поляны</w:t>
                  </w:r>
                </w:p>
              </w:tc>
            </w:tr>
          </w:tbl>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p>
        </w:tc>
      </w:tr>
      <w:tr w:rsidR="0002687F" w:rsidRPr="0002687F" w:rsidTr="00E44B65">
        <w:trPr>
          <w:trHeight w:val="2935"/>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lastRenderedPageBreak/>
              <w:t>4</w:t>
            </w:r>
          </w:p>
        </w:tc>
        <w:tc>
          <w:tcPr>
            <w:tcW w:w="9135" w:type="dxa"/>
            <w:shd w:val="clear" w:color="auto" w:fill="auto"/>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Телефон: (8-834-31) 3-11-93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Эл.адрес:</w:t>
            </w:r>
            <w:hyperlink r:id="rId178" w:history="1">
              <w:r w:rsidRPr="0002687F">
                <w:rPr>
                  <w:rFonts w:ascii="pt sans" w:eastAsiaTheme="minorHAnsi" w:hAnsi="pt sans" w:cstheme="minorBidi"/>
                  <w:color w:val="0000FF"/>
                  <w:sz w:val="21"/>
                  <w:szCs w:val="21"/>
                  <w:u w:val="single"/>
                  <w:bdr w:val="none" w:sz="0" w:space="0" w:color="auto" w:frame="1"/>
                  <w:shd w:val="clear" w:color="auto" w:fill="FFFFFF"/>
                  <w:lang w:eastAsia="en-US"/>
                </w:rPr>
                <w:t>ardatov@ardatov.e-mordovia.ru, otdim@ardatov.e-mordovia.ru</w:t>
              </w:r>
            </w:hyperlink>
            <w:r w:rsidRPr="0002687F">
              <w:rPr>
                <w:rFonts w:ascii="Times New Roman" w:eastAsiaTheme="minorHAnsi" w:hAnsi="Times New Roman" w:cstheme="minorBidi"/>
                <w:sz w:val="22"/>
                <w:szCs w:val="22"/>
                <w:lang w:eastAsia="en-US"/>
              </w:rPr>
              <w:t xml:space="preserve">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p>
          <w:p w:rsidR="0002687F" w:rsidRPr="0002687F" w:rsidRDefault="0002687F" w:rsidP="0002687F">
            <w:pPr>
              <w:spacing w:after="160" w:line="312"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Редкодубского с.п. Ардатовского мун. р-на Респ. Мордовия</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sz w:val="22"/>
                <w:szCs w:val="22"/>
              </w:rPr>
            </w:pPr>
            <w:r w:rsidRPr="0002687F">
              <w:rPr>
                <w:rFonts w:ascii="Times New Roman" w:eastAsia="Times New Roman" w:hAnsi="Times New Roman"/>
                <w:sz w:val="22"/>
                <w:szCs w:val="22"/>
              </w:rPr>
              <w:t xml:space="preserve">Адрес: Республика Мордовия, Ардатовский район, с.Редодубье, </w:t>
            </w:r>
            <w:proofErr w:type="gramStart"/>
            <w:r w:rsidRPr="0002687F">
              <w:rPr>
                <w:rFonts w:ascii="Times New Roman" w:eastAsia="Times New Roman" w:hAnsi="Times New Roman"/>
                <w:sz w:val="22"/>
                <w:szCs w:val="22"/>
              </w:rPr>
              <w:t>ул.Ленинская,д.</w:t>
            </w:r>
            <w:proofErr w:type="gramEnd"/>
            <w:r w:rsidRPr="0002687F">
              <w:rPr>
                <w:rFonts w:ascii="Times New Roman" w:eastAsia="Times New Roman" w:hAnsi="Times New Roman"/>
                <w:sz w:val="22"/>
                <w:szCs w:val="22"/>
              </w:rPr>
              <w:t xml:space="preserve">57/5     </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sz w:val="22"/>
                <w:szCs w:val="22"/>
              </w:rPr>
            </w:pPr>
            <w:r w:rsidRPr="0002687F">
              <w:rPr>
                <w:rFonts w:ascii="Times New Roman" w:eastAsia="Times New Roman" w:hAnsi="Times New Roman"/>
                <w:sz w:val="22"/>
                <w:szCs w:val="22"/>
              </w:rPr>
              <w:t>Тел. 8(834-31)2-62-39</w:t>
            </w:r>
            <w:r w:rsidRPr="0002687F">
              <w:rPr>
                <w:rFonts w:ascii="pt sans" w:eastAsia="Times New Roman" w:hAnsi="pt sans"/>
                <w:color w:val="333333"/>
                <w:sz w:val="21"/>
                <w:szCs w:val="21"/>
                <w:shd w:val="clear" w:color="auto" w:fill="FFFFFF"/>
              </w:rPr>
              <w:t xml:space="preserve">. </w:t>
            </w:r>
            <w:proofErr w:type="gramStart"/>
            <w:r w:rsidRPr="0002687F">
              <w:rPr>
                <w:rFonts w:ascii="Times New Roman" w:eastAsia="Times New Roman" w:hAnsi="Times New Roman"/>
                <w:sz w:val="22"/>
                <w:szCs w:val="22"/>
              </w:rPr>
              <w:t>Эл.адрес</w:t>
            </w:r>
            <w:proofErr w:type="gramEnd"/>
            <w:r w:rsidRPr="0002687F">
              <w:rPr>
                <w:rFonts w:ascii="Times New Roman" w:eastAsia="Times New Roman" w:hAnsi="Times New Roman"/>
                <w:sz w:val="22"/>
                <w:szCs w:val="22"/>
              </w:rPr>
              <w:t xml:space="preserve">: </w:t>
            </w:r>
            <w:r w:rsidRPr="0002687F">
              <w:rPr>
                <w:rFonts w:ascii="Times New Roman" w:eastAsia="Times New Roman" w:hAnsi="Times New Roman"/>
                <w:color w:val="0000FF"/>
                <w:sz w:val="22"/>
                <w:szCs w:val="22"/>
              </w:rPr>
              <w:t>remaeva2016@yandex.ru</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02687F" w:rsidRPr="0002687F" w:rsidTr="00E44B65">
        <w:trPr>
          <w:trHeight w:val="1877"/>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5</w:t>
            </w:r>
          </w:p>
        </w:tc>
        <w:tc>
          <w:tcPr>
            <w:tcW w:w="9135" w:type="dxa"/>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02687F" w:rsidRPr="0002687F" w:rsidTr="00E44B65">
        <w:trPr>
          <w:trHeight w:val="1986"/>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6</w:t>
            </w:r>
          </w:p>
        </w:tc>
        <w:tc>
          <w:tcPr>
            <w:tcW w:w="9135" w:type="dxa"/>
          </w:tcPr>
          <w:p w:rsidR="0002687F" w:rsidRPr="0002687F" w:rsidRDefault="0002687F" w:rsidP="0002687F">
            <w:pPr>
              <w:autoSpaceDE w:val="0"/>
              <w:autoSpaceDN w:val="0"/>
              <w:adjustRightInd w:val="0"/>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02687F" w:rsidRPr="0002687F" w:rsidRDefault="0002687F" w:rsidP="0002687F">
            <w:pPr>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2. Решение Совета депутатов Редкодубского сельского поселения Ардатовского муниципального района Республики Мордовия №57 от 16.08.2023 «Об утверждении Генерального плана» правил землепользования и застройки Редкодубского сельского поселения Ардатовского муниципального района Республики Мордовия».</w:t>
            </w:r>
          </w:p>
          <w:p w:rsidR="0002687F" w:rsidRPr="0002687F" w:rsidRDefault="0002687F" w:rsidP="0002687F">
            <w:pPr>
              <w:widowControl w:val="0"/>
              <w:spacing w:after="160" w:line="256" w:lineRule="auto"/>
              <w:ind w:right="214"/>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02687F" w:rsidRPr="0002687F" w:rsidTr="00E44B65">
        <w:trPr>
          <w:trHeight w:val="996"/>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7</w:t>
            </w:r>
          </w:p>
        </w:tc>
        <w:tc>
          <w:tcPr>
            <w:tcW w:w="9135" w:type="dxa"/>
          </w:tcPr>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lang w:eastAsia="en-US"/>
              </w:rPr>
            </w:pPr>
            <w:hyperlink r:id="rId179" w:history="1">
              <w:r w:rsidR="0002687F" w:rsidRPr="0002687F">
                <w:rPr>
                  <w:rFonts w:ascii="Times New Roman" w:eastAsiaTheme="minorHAnsi" w:hAnsi="Times New Roman" w:cstheme="minorBidi"/>
                  <w:color w:val="0000FF"/>
                  <w:sz w:val="22"/>
                  <w:szCs w:val="22"/>
                  <w:u w:val="single"/>
                  <w:lang w:eastAsia="en-US"/>
                </w:rPr>
                <w:t>https://ardatov-rm.ru/</w:t>
              </w:r>
            </w:hyperlink>
          </w:p>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r w:rsidRPr="0002687F">
              <w:rPr>
                <w:rFonts w:ascii="Times New Roman" w:eastAsiaTheme="minorHAnsi" w:hAnsi="Times New Roman" w:cstheme="minorBidi"/>
                <w:sz w:val="22"/>
                <w:szCs w:val="22"/>
                <w:lang w:eastAsia="en-US"/>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02687F" w:rsidRPr="0002687F" w:rsidTr="00E44B65">
        <w:trPr>
          <w:trHeight w:val="687"/>
        </w:trPr>
        <w:tc>
          <w:tcPr>
            <w:tcW w:w="581" w:type="dxa"/>
          </w:tcPr>
          <w:p w:rsidR="0002687F" w:rsidRPr="0002687F" w:rsidRDefault="0002687F" w:rsidP="0002687F">
            <w:pPr>
              <w:spacing w:after="160" w:line="259" w:lineRule="auto"/>
              <w:jc w:val="center"/>
              <w:rPr>
                <w:rFonts w:ascii="Times New Roman" w:eastAsiaTheme="minorHAnsi" w:hAnsi="Times New Roman" w:cstheme="minorBidi"/>
                <w:sz w:val="24"/>
                <w:szCs w:val="24"/>
                <w:lang w:eastAsia="en-US"/>
              </w:rPr>
            </w:pPr>
            <w:r w:rsidRPr="0002687F">
              <w:rPr>
                <w:rFonts w:ascii="Times New Roman" w:eastAsiaTheme="minorHAnsi" w:hAnsi="Times New Roman" w:cstheme="minorBidi"/>
                <w:sz w:val="24"/>
                <w:szCs w:val="24"/>
                <w:lang w:eastAsia="en-US"/>
              </w:rPr>
              <w:t>8</w:t>
            </w:r>
          </w:p>
        </w:tc>
        <w:tc>
          <w:tcPr>
            <w:tcW w:w="9135" w:type="dxa"/>
          </w:tcPr>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Графическое описание местоположения границ публичного сервитута, </w:t>
            </w:r>
            <w:r w:rsidRPr="0002687F">
              <w:rPr>
                <w:rFonts w:ascii="Times New Roman" w:eastAsiaTheme="minorHAnsi" w:hAnsi="Times New Roman" w:cstheme="minorBidi"/>
                <w:sz w:val="22"/>
                <w:szCs w:val="22"/>
                <w:lang w:eastAsia="en-US"/>
              </w:rPr>
              <w:br/>
              <w:t>а также перечень координат характерных точек этих границ размещены на официальном сайте в сети «Интернет»:</w:t>
            </w:r>
          </w:p>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hyperlink r:id="rId180" w:history="1">
              <w:r w:rsidR="0002687F" w:rsidRPr="0002687F">
                <w:rPr>
                  <w:rFonts w:ascii="Times New Roman" w:eastAsiaTheme="minorHAnsi" w:hAnsi="Times New Roman" w:cstheme="minorBidi"/>
                  <w:color w:val="0000FF"/>
                  <w:sz w:val="22"/>
                  <w:szCs w:val="22"/>
                  <w:u w:val="single"/>
                  <w:lang w:eastAsia="en-US"/>
                </w:rPr>
                <w:t>https://ardatov-rm.ru/</w:t>
              </w:r>
            </w:hyperlink>
            <w:r w:rsidR="0002687F" w:rsidRPr="0002687F">
              <w:rPr>
                <w:rFonts w:ascii="Times New Roman" w:eastAsiaTheme="minorHAnsi" w:hAnsi="Times New Roman" w:cstheme="minorBidi"/>
                <w:sz w:val="22"/>
                <w:szCs w:val="22"/>
                <w:lang w:eastAsia="en-US"/>
              </w:rPr>
              <w:t xml:space="preserve"> </w:t>
            </w:r>
          </w:p>
        </w:tc>
      </w:tr>
    </w:tbl>
    <w:p w:rsidR="0002687F" w:rsidRDefault="0002687F" w:rsidP="002E2006">
      <w:pPr>
        <w:ind w:left="-400"/>
        <w:jc w:val="center"/>
        <w:rPr>
          <w:rFonts w:ascii="Cambria" w:hAnsi="Cambria" w:cs="Calibri"/>
          <w:i/>
          <w:sz w:val="26"/>
          <w:szCs w:val="26"/>
        </w:rPr>
      </w:pPr>
    </w:p>
    <w:p w:rsidR="0002687F" w:rsidRPr="0002687F" w:rsidRDefault="0002687F" w:rsidP="0002687F">
      <w:pPr>
        <w:spacing w:after="0" w:line="259" w:lineRule="auto"/>
        <w:jc w:val="center"/>
        <w:rPr>
          <w:rFonts w:ascii="Times New Roman" w:eastAsiaTheme="minorHAnsi" w:hAnsi="Times New Roman" w:cs="Times New Roman"/>
          <w:sz w:val="20"/>
          <w:szCs w:val="20"/>
          <w:lang w:eastAsia="en-US"/>
        </w:rPr>
      </w:pPr>
      <w:r w:rsidRPr="0002687F">
        <w:rPr>
          <w:rFonts w:ascii="Times New Roman" w:eastAsiaTheme="minorHAnsi" w:hAnsi="Times New Roman" w:cs="Times New Roman"/>
          <w:b/>
          <w:sz w:val="20"/>
          <w:szCs w:val="20"/>
          <w:lang w:eastAsia="en-US"/>
        </w:rPr>
        <w:t>Сообщение о возможном установлении публичного сервитута</w:t>
      </w:r>
      <w:r w:rsidRPr="0002687F">
        <w:rPr>
          <w:rFonts w:ascii="Times New Roman" w:eastAsiaTheme="minorHAnsi" w:hAnsi="Times New Roman" w:cs="Times New Roman"/>
          <w:sz w:val="20"/>
          <w:szCs w:val="20"/>
          <w:lang w:eastAsia="en-US"/>
        </w:rPr>
        <w:t xml:space="preserve"> </w:t>
      </w:r>
    </w:p>
    <w:p w:rsidR="0002687F" w:rsidRPr="0002687F" w:rsidRDefault="0002687F" w:rsidP="0002687F">
      <w:pPr>
        <w:spacing w:after="0" w:line="259" w:lineRule="auto"/>
        <w:jc w:val="center"/>
        <w:rPr>
          <w:rFonts w:ascii="Times New Roman" w:eastAsiaTheme="minorHAnsi" w:hAnsi="Times New Roman" w:cs="Times New Roman"/>
          <w:sz w:val="20"/>
          <w:szCs w:val="20"/>
          <w:lang w:eastAsia="en-US"/>
        </w:rPr>
      </w:pPr>
      <w:r w:rsidRPr="0002687F">
        <w:rPr>
          <w:rFonts w:ascii="Times New Roman" w:eastAsiaTheme="minorHAnsi" w:hAnsi="Times New Roman" w:cs="Times New Roman"/>
          <w:sz w:val="20"/>
          <w:szCs w:val="20"/>
          <w:lang w:eastAsia="en-US"/>
        </w:rPr>
        <w:t>сроком на 49 (сорок девять) лет</w:t>
      </w:r>
    </w:p>
    <w:p w:rsidR="0002687F" w:rsidRPr="0002687F" w:rsidRDefault="0002687F" w:rsidP="0002687F">
      <w:pPr>
        <w:spacing w:after="0" w:line="259" w:lineRule="auto"/>
        <w:jc w:val="center"/>
        <w:rPr>
          <w:rFonts w:ascii="Times New Roman" w:eastAsiaTheme="minorHAnsi" w:hAnsi="Times New Roman" w:cs="Times New Roman"/>
          <w:sz w:val="20"/>
          <w:szCs w:val="20"/>
          <w:lang w:eastAsia="en-US"/>
        </w:rPr>
      </w:pPr>
      <w:r w:rsidRPr="0002687F">
        <w:rPr>
          <w:rFonts w:ascii="Times New Roman" w:eastAsiaTheme="minorHAnsi" w:hAnsi="Times New Roman" w:cs="Times New Roman"/>
          <w:sz w:val="20"/>
          <w:szCs w:val="20"/>
          <w:lang w:eastAsia="en-US"/>
        </w:rPr>
        <w:t xml:space="preserve">в интересах ООО «ИНВЕСТ ТРЕЙДХАУС», ИНН 7716799274, </w:t>
      </w:r>
    </w:p>
    <w:p w:rsidR="0002687F" w:rsidRPr="0002687F" w:rsidRDefault="0002687F" w:rsidP="0002687F">
      <w:pPr>
        <w:spacing w:after="0" w:line="259" w:lineRule="auto"/>
        <w:jc w:val="center"/>
        <w:rPr>
          <w:rFonts w:ascii="Times New Roman" w:eastAsiaTheme="minorHAnsi" w:hAnsi="Times New Roman" w:cs="Times New Roman"/>
          <w:sz w:val="20"/>
          <w:szCs w:val="20"/>
          <w:lang w:eastAsia="en-US"/>
        </w:rPr>
      </w:pPr>
      <w:proofErr w:type="gramStart"/>
      <w:r w:rsidRPr="0002687F">
        <w:rPr>
          <w:rFonts w:ascii="Times New Roman" w:eastAsiaTheme="minorHAnsi" w:hAnsi="Times New Roman" w:cs="Times New Roman"/>
          <w:sz w:val="20"/>
          <w:szCs w:val="20"/>
          <w:lang w:eastAsia="en-US"/>
        </w:rPr>
        <w:t>юр.адрес</w:t>
      </w:r>
      <w:proofErr w:type="gramEnd"/>
      <w:r w:rsidRPr="0002687F">
        <w:rPr>
          <w:rFonts w:ascii="Times New Roman" w:eastAsiaTheme="minorHAnsi" w:hAnsi="Times New Roman" w:cs="Times New Roman"/>
          <w:sz w:val="20"/>
          <w:szCs w:val="20"/>
          <w:lang w:eastAsia="en-US"/>
        </w:rPr>
        <w:t>: 119071, город Москва, Малая Калужская ул, д. 15 стр.</w:t>
      </w:r>
      <w:r w:rsidRPr="0002687F">
        <w:rPr>
          <w:rFonts w:ascii="Times New Roman" w:eastAsiaTheme="minorHAnsi" w:hAnsi="Times New Roman" w:cs="Times New Roman"/>
          <w:color w:val="35383B"/>
          <w:sz w:val="20"/>
          <w:szCs w:val="20"/>
          <w:shd w:val="clear" w:color="auto" w:fill="FFFFFF"/>
          <w:lang w:eastAsia="en-US"/>
        </w:rPr>
        <w:t xml:space="preserve"> </w:t>
      </w:r>
      <w:r w:rsidRPr="0002687F">
        <w:rPr>
          <w:rFonts w:ascii="Times New Roman" w:eastAsiaTheme="minorHAnsi" w:hAnsi="Times New Roman" w:cs="Times New Roman"/>
          <w:sz w:val="20"/>
          <w:szCs w:val="20"/>
          <w:lang w:eastAsia="en-US"/>
        </w:rPr>
        <w:t>стр. 17, офис 440</w:t>
      </w:r>
    </w:p>
    <w:tbl>
      <w:tblPr>
        <w:tblStyle w:val="200"/>
        <w:tblW w:w="0" w:type="auto"/>
        <w:tblInd w:w="-147" w:type="dxa"/>
        <w:tblLayout w:type="fixed"/>
        <w:tblLook w:val="04A0" w:firstRow="1" w:lastRow="0" w:firstColumn="1" w:lastColumn="0" w:noHBand="0" w:noVBand="1"/>
      </w:tblPr>
      <w:tblGrid>
        <w:gridCol w:w="568"/>
        <w:gridCol w:w="8924"/>
      </w:tblGrid>
      <w:tr w:rsidR="0002687F" w:rsidRPr="0002687F" w:rsidTr="00E44B65">
        <w:trPr>
          <w:trHeight w:val="634"/>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lastRenderedPageBreak/>
              <w:t>1</w:t>
            </w:r>
          </w:p>
        </w:tc>
        <w:tc>
          <w:tcPr>
            <w:tcW w:w="8924"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(уполномоченный орган, которым рассматривается ходатайство </w:t>
            </w:r>
            <w:r w:rsidRPr="0002687F">
              <w:rPr>
                <w:rFonts w:ascii="Times New Roman" w:eastAsiaTheme="minorHAnsi" w:hAnsi="Times New Roman" w:cstheme="minorBidi"/>
                <w:sz w:val="22"/>
                <w:szCs w:val="22"/>
                <w:lang w:eastAsia="en-US"/>
              </w:rPr>
              <w:br/>
              <w:t>об установлении публичного сервитута)</w:t>
            </w:r>
          </w:p>
        </w:tc>
      </w:tr>
      <w:tr w:rsidR="0002687F" w:rsidRPr="0002687F" w:rsidTr="00E44B65">
        <w:trPr>
          <w:trHeight w:val="505"/>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2</w:t>
            </w:r>
          </w:p>
        </w:tc>
        <w:tc>
          <w:tcPr>
            <w:tcW w:w="8924" w:type="dxa"/>
          </w:tcPr>
          <w:p w:rsidR="0002687F" w:rsidRPr="0002687F" w:rsidRDefault="0002687F" w:rsidP="0002687F">
            <w:pPr>
              <w:spacing w:after="160" w:line="259" w:lineRule="auto"/>
              <w:jc w:val="center"/>
              <w:rPr>
                <w:rFonts w:ascii="Times New Roman" w:eastAsiaTheme="minorHAnsi" w:hAnsi="Times New Roman" w:cstheme="minorBidi"/>
                <w:b/>
                <w:sz w:val="22"/>
                <w:szCs w:val="22"/>
                <w:lang w:eastAsia="en-US"/>
              </w:rPr>
            </w:pPr>
            <w:r w:rsidRPr="0002687F">
              <w:rPr>
                <w:rFonts w:ascii="Times New Roman" w:eastAsiaTheme="minorHAnsi" w:hAnsi="Times New Roman" w:cstheme="minorBidi"/>
                <w:b/>
                <w:sz w:val="22"/>
                <w:szCs w:val="22"/>
                <w:lang w:eastAsia="en-US"/>
              </w:rPr>
              <w:t>Эксплуатация линейного объекта системы газоснабжения местного значения «Наружный газопровод низкого давления по ул. Полевая в с. Чукалы Ардатовского района».</w:t>
            </w:r>
          </w:p>
        </w:tc>
      </w:tr>
      <w:tr w:rsidR="0002687F" w:rsidRPr="0002687F" w:rsidTr="00E44B65">
        <w:trPr>
          <w:trHeight w:val="2168"/>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3</w:t>
            </w:r>
          </w:p>
        </w:tc>
        <w:tc>
          <w:tcPr>
            <w:tcW w:w="8924" w:type="dxa"/>
          </w:tcPr>
          <w:tbl>
            <w:tblPr>
              <w:tblStyle w:val="200"/>
              <w:tblW w:w="8804" w:type="dxa"/>
              <w:tblLayout w:type="fixed"/>
              <w:tblLook w:val="04A0" w:firstRow="1" w:lastRow="0" w:firstColumn="1" w:lastColumn="0" w:noHBand="0" w:noVBand="1"/>
            </w:tblPr>
            <w:tblGrid>
              <w:gridCol w:w="2745"/>
              <w:gridCol w:w="6059"/>
            </w:tblGrid>
            <w:tr w:rsidR="0002687F" w:rsidRPr="0002687F" w:rsidTr="00E44B65">
              <w:trPr>
                <w:trHeight w:val="296"/>
              </w:trPr>
              <w:tc>
                <w:tcPr>
                  <w:tcW w:w="2745" w:type="dxa"/>
                  <w:hideMark/>
                </w:tcPr>
                <w:p w:rsidR="0002687F" w:rsidRPr="0002687F" w:rsidRDefault="0002687F" w:rsidP="0002687F">
                  <w:pPr>
                    <w:spacing w:after="160" w:line="259" w:lineRule="auto"/>
                    <w:jc w:val="center"/>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Кадастровый номер земельного участка</w:t>
                  </w:r>
                </w:p>
              </w:tc>
              <w:tc>
                <w:tcPr>
                  <w:tcW w:w="6059" w:type="dxa"/>
                  <w:hideMark/>
                </w:tcPr>
                <w:p w:rsidR="0002687F" w:rsidRPr="0002687F" w:rsidRDefault="0002687F" w:rsidP="0002687F">
                  <w:pPr>
                    <w:spacing w:after="160" w:line="259" w:lineRule="auto"/>
                    <w:rPr>
                      <w:rFonts w:ascii="Times New Roman" w:eastAsiaTheme="minorHAnsi" w:hAnsi="Times New Roman" w:cstheme="minorBidi"/>
                      <w:b/>
                      <w:bCs/>
                      <w:sz w:val="22"/>
                      <w:szCs w:val="22"/>
                      <w:lang w:eastAsia="en-US"/>
                    </w:rPr>
                  </w:pPr>
                  <w:r w:rsidRPr="0002687F">
                    <w:rPr>
                      <w:rFonts w:ascii="Times New Roman" w:eastAsiaTheme="minorHAnsi" w:hAnsi="Times New Roman" w:cstheme="minorBidi"/>
                      <w:b/>
                      <w:bCs/>
                      <w:sz w:val="22"/>
                      <w:szCs w:val="22"/>
                      <w:lang w:eastAsia="en-US"/>
                    </w:rPr>
                    <w:t>Адрес или иное описание местоположения земельного участка</w:t>
                  </w:r>
                </w:p>
              </w:tc>
            </w:tr>
            <w:tr w:rsidR="0002687F" w:rsidRPr="0002687F" w:rsidTr="00E44B65">
              <w:trPr>
                <w:trHeight w:val="594"/>
              </w:trPr>
              <w:tc>
                <w:tcPr>
                  <w:tcW w:w="2745"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13:01:0229002</w:t>
                  </w:r>
                </w:p>
              </w:tc>
              <w:tc>
                <w:tcPr>
                  <w:tcW w:w="6059" w:type="dxa"/>
                  <w:tcBorders>
                    <w:top w:val="single" w:sz="6" w:space="0" w:color="auto"/>
                    <w:left w:val="single" w:sz="6" w:space="0" w:color="auto"/>
                    <w:bottom w:val="single" w:sz="6" w:space="0" w:color="auto"/>
                    <w:right w:val="single" w:sz="6" w:space="0" w:color="auto"/>
                  </w:tcBorders>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Чукальское сельское поселение, с. Чукалы</w:t>
                  </w:r>
                </w:p>
              </w:tc>
            </w:tr>
            <w:tr w:rsidR="0002687F" w:rsidRPr="0002687F" w:rsidTr="00E44B65">
              <w:trPr>
                <w:trHeight w:val="594"/>
              </w:trPr>
              <w:tc>
                <w:tcPr>
                  <w:tcW w:w="2745"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13:01:0229002:326</w:t>
                  </w:r>
                </w:p>
              </w:tc>
              <w:tc>
                <w:tcPr>
                  <w:tcW w:w="6059" w:type="dxa"/>
                  <w:tcBorders>
                    <w:top w:val="single" w:sz="6" w:space="0" w:color="auto"/>
                    <w:left w:val="single" w:sz="6" w:space="0" w:color="auto"/>
                    <w:bottom w:val="single" w:sz="6" w:space="0" w:color="auto"/>
                    <w:right w:val="single" w:sz="6" w:space="0" w:color="auto"/>
                  </w:tcBorders>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Чукалы, ул. Полевая, дом 19</w:t>
                  </w:r>
                </w:p>
              </w:tc>
            </w:tr>
            <w:tr w:rsidR="0002687F" w:rsidRPr="0002687F" w:rsidTr="00E44B65">
              <w:trPr>
                <w:trHeight w:val="297"/>
              </w:trPr>
              <w:tc>
                <w:tcPr>
                  <w:tcW w:w="2745"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13:01:0229002:12</w:t>
                  </w:r>
                </w:p>
              </w:tc>
              <w:tc>
                <w:tcPr>
                  <w:tcW w:w="6059"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Чукалы, ул. Полевая, дом 6</w:t>
                  </w:r>
                </w:p>
              </w:tc>
            </w:tr>
            <w:tr w:rsidR="0002687F" w:rsidRPr="0002687F" w:rsidTr="00E44B65">
              <w:trPr>
                <w:trHeight w:val="297"/>
              </w:trPr>
              <w:tc>
                <w:tcPr>
                  <w:tcW w:w="2745"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13:01:0229002:455</w:t>
                  </w:r>
                </w:p>
              </w:tc>
              <w:tc>
                <w:tcPr>
                  <w:tcW w:w="6059"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Чукалы, ул. Полевая, дом 20</w:t>
                  </w:r>
                </w:p>
              </w:tc>
            </w:tr>
            <w:tr w:rsidR="0002687F" w:rsidRPr="0002687F" w:rsidTr="00E44B65">
              <w:trPr>
                <w:trHeight w:val="297"/>
              </w:trPr>
              <w:tc>
                <w:tcPr>
                  <w:tcW w:w="2745"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13:01:0229002:337</w:t>
                  </w:r>
                </w:p>
              </w:tc>
              <w:tc>
                <w:tcPr>
                  <w:tcW w:w="6059"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Чукалы, ул. Полевая, дом 41-а</w:t>
                  </w:r>
                </w:p>
              </w:tc>
            </w:tr>
            <w:tr w:rsidR="0002687F" w:rsidRPr="0002687F" w:rsidTr="00E44B65">
              <w:trPr>
                <w:trHeight w:val="297"/>
              </w:trPr>
              <w:tc>
                <w:tcPr>
                  <w:tcW w:w="2745"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13:01:0229002:364</w:t>
                  </w:r>
                </w:p>
              </w:tc>
              <w:tc>
                <w:tcPr>
                  <w:tcW w:w="6059"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Чукалы, ул. Полевая, дом 42</w:t>
                  </w:r>
                </w:p>
              </w:tc>
            </w:tr>
            <w:tr w:rsidR="0002687F" w:rsidRPr="0002687F" w:rsidTr="00E44B65">
              <w:trPr>
                <w:trHeight w:val="297"/>
              </w:trPr>
              <w:tc>
                <w:tcPr>
                  <w:tcW w:w="2745"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13:01:0229002:11</w:t>
                  </w:r>
                </w:p>
              </w:tc>
              <w:tc>
                <w:tcPr>
                  <w:tcW w:w="6059"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Чукалы, ул. Полевая, дом 4</w:t>
                  </w:r>
                </w:p>
              </w:tc>
            </w:tr>
            <w:tr w:rsidR="0002687F" w:rsidRPr="0002687F" w:rsidTr="00E44B65">
              <w:trPr>
                <w:trHeight w:val="297"/>
              </w:trPr>
              <w:tc>
                <w:tcPr>
                  <w:tcW w:w="2745"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13:01:0229002:361</w:t>
                  </w:r>
                </w:p>
              </w:tc>
              <w:tc>
                <w:tcPr>
                  <w:tcW w:w="6059"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Чукалы, ул. Полевая, дом №38</w:t>
                  </w:r>
                </w:p>
              </w:tc>
            </w:tr>
            <w:tr w:rsidR="0002687F" w:rsidRPr="0002687F" w:rsidTr="00E44B65">
              <w:trPr>
                <w:trHeight w:val="297"/>
              </w:trPr>
              <w:tc>
                <w:tcPr>
                  <w:tcW w:w="2745"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13:01:0229002:340</w:t>
                  </w:r>
                </w:p>
              </w:tc>
              <w:tc>
                <w:tcPr>
                  <w:tcW w:w="6059"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Чукалы, ул. Полевая, дом 47</w:t>
                  </w:r>
                </w:p>
              </w:tc>
            </w:tr>
            <w:tr w:rsidR="0002687F" w:rsidRPr="0002687F" w:rsidTr="00E44B65">
              <w:trPr>
                <w:trHeight w:val="297"/>
              </w:trPr>
              <w:tc>
                <w:tcPr>
                  <w:tcW w:w="2745"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13:01:0229002:1027</w:t>
                  </w:r>
                </w:p>
              </w:tc>
              <w:tc>
                <w:tcPr>
                  <w:tcW w:w="6059"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Чукалы, ул. Полевая</w:t>
                  </w:r>
                </w:p>
              </w:tc>
            </w:tr>
            <w:tr w:rsidR="0002687F" w:rsidRPr="0002687F" w:rsidTr="00E44B65">
              <w:trPr>
                <w:trHeight w:val="297"/>
              </w:trPr>
              <w:tc>
                <w:tcPr>
                  <w:tcW w:w="2745"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13:01:0229002:445</w:t>
                  </w:r>
                </w:p>
              </w:tc>
              <w:tc>
                <w:tcPr>
                  <w:tcW w:w="6059"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Чукалы</w:t>
                  </w:r>
                </w:p>
              </w:tc>
            </w:tr>
            <w:tr w:rsidR="0002687F" w:rsidRPr="0002687F" w:rsidTr="00E44B65">
              <w:trPr>
                <w:trHeight w:val="297"/>
              </w:trPr>
              <w:tc>
                <w:tcPr>
                  <w:tcW w:w="2745"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13:01:0229002:341</w:t>
                  </w:r>
                </w:p>
              </w:tc>
              <w:tc>
                <w:tcPr>
                  <w:tcW w:w="6059"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Чукалы, ул. Полевая, дом 41</w:t>
                  </w:r>
                </w:p>
              </w:tc>
            </w:tr>
            <w:tr w:rsidR="0002687F" w:rsidRPr="0002687F" w:rsidTr="00E44B65">
              <w:trPr>
                <w:trHeight w:val="312"/>
              </w:trPr>
              <w:tc>
                <w:tcPr>
                  <w:tcW w:w="2745"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13:01:0229002:327</w:t>
                  </w:r>
                </w:p>
              </w:tc>
              <w:tc>
                <w:tcPr>
                  <w:tcW w:w="6059"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Чукалы, ул. Полевая, дом 21</w:t>
                  </w:r>
                </w:p>
              </w:tc>
            </w:tr>
            <w:tr w:rsidR="0002687F" w:rsidRPr="0002687F" w:rsidTr="00E44B65">
              <w:trPr>
                <w:trHeight w:val="297"/>
              </w:trPr>
              <w:tc>
                <w:tcPr>
                  <w:tcW w:w="2745"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13:01:0229002:371</w:t>
                  </w:r>
                </w:p>
              </w:tc>
              <w:tc>
                <w:tcPr>
                  <w:tcW w:w="6059"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Чукалы, ул. Полевая, дом 56</w:t>
                  </w:r>
                </w:p>
              </w:tc>
            </w:tr>
            <w:tr w:rsidR="0002687F" w:rsidRPr="0002687F" w:rsidTr="00E44B65">
              <w:trPr>
                <w:trHeight w:val="297"/>
              </w:trPr>
              <w:tc>
                <w:tcPr>
                  <w:tcW w:w="2745"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13:01:0229002:457</w:t>
                  </w:r>
                </w:p>
              </w:tc>
              <w:tc>
                <w:tcPr>
                  <w:tcW w:w="6059"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с. Чукалы</w:t>
                  </w:r>
                </w:p>
              </w:tc>
            </w:tr>
            <w:tr w:rsidR="0002687F" w:rsidRPr="0002687F" w:rsidTr="00E44B65">
              <w:trPr>
                <w:trHeight w:val="297"/>
              </w:trPr>
              <w:tc>
                <w:tcPr>
                  <w:tcW w:w="2745"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13:01:0229002</w:t>
                  </w:r>
                </w:p>
              </w:tc>
              <w:tc>
                <w:tcPr>
                  <w:tcW w:w="6059" w:type="dxa"/>
                  <w:tcBorders>
                    <w:top w:val="single" w:sz="6" w:space="0" w:color="auto"/>
                    <w:left w:val="single" w:sz="6" w:space="0" w:color="auto"/>
                    <w:bottom w:val="single" w:sz="6" w:space="0" w:color="auto"/>
                    <w:right w:val="single" w:sz="6" w:space="0" w:color="auto"/>
                  </w:tcBorders>
                  <w:noWrap/>
                  <w:hideMark/>
                </w:tcPr>
                <w:p w:rsidR="0002687F" w:rsidRPr="0002687F" w:rsidRDefault="0002687F" w:rsidP="0002687F">
                  <w:pPr>
                    <w:autoSpaceDE w:val="0"/>
                    <w:autoSpaceDN w:val="0"/>
                    <w:adjustRightInd w:val="0"/>
                    <w:spacing w:after="160" w:line="259" w:lineRule="auto"/>
                    <w:rPr>
                      <w:rFonts w:ascii="Times New Roman" w:eastAsiaTheme="minorHAnsi" w:hAnsi="Times New Roman" w:cstheme="minorBidi"/>
                      <w:color w:val="000000"/>
                      <w:sz w:val="22"/>
                      <w:szCs w:val="22"/>
                      <w:lang w:eastAsia="en-US"/>
                    </w:rPr>
                  </w:pPr>
                  <w:r w:rsidRPr="0002687F">
                    <w:rPr>
                      <w:rFonts w:ascii="Times New Roman" w:eastAsiaTheme="minorHAnsi" w:hAnsi="Times New Roman" w:cstheme="minorBidi"/>
                      <w:color w:val="000000"/>
                      <w:sz w:val="22"/>
                      <w:szCs w:val="22"/>
                      <w:lang w:eastAsia="en-US"/>
                    </w:rPr>
                    <w:t>Республика Мордовия, Ардатовский район, Чукальское сельское поселение, с. Чукалы</w:t>
                  </w:r>
                </w:p>
              </w:tc>
            </w:tr>
          </w:tbl>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p>
        </w:tc>
      </w:tr>
      <w:tr w:rsidR="0002687F" w:rsidRPr="0002687F" w:rsidTr="00E44B65">
        <w:trPr>
          <w:trHeight w:val="2851"/>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lastRenderedPageBreak/>
              <w:t>4</w:t>
            </w:r>
          </w:p>
        </w:tc>
        <w:tc>
          <w:tcPr>
            <w:tcW w:w="8924" w:type="dxa"/>
            <w:shd w:val="clear" w:color="auto" w:fill="auto"/>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Телефон: (8-834-31) 3-11-93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Эл.адрес:</w:t>
            </w:r>
            <w:hyperlink r:id="rId181" w:history="1">
              <w:r w:rsidRPr="0002687F">
                <w:rPr>
                  <w:rFonts w:ascii="Times New Roman" w:eastAsiaTheme="minorHAnsi" w:hAnsi="Times New Roman" w:cstheme="minorBidi"/>
                  <w:color w:val="0000FF"/>
                  <w:sz w:val="22"/>
                  <w:szCs w:val="22"/>
                  <w:u w:val="single"/>
                  <w:bdr w:val="none" w:sz="0" w:space="0" w:color="auto" w:frame="1"/>
                  <w:shd w:val="clear" w:color="auto" w:fill="FFFFFF"/>
                  <w:lang w:eastAsia="en-US"/>
                </w:rPr>
                <w:t>ardatov@ardatov.e-mordovia.ru, otdim@ardatov.e-mordovia.ru</w:t>
              </w:r>
            </w:hyperlink>
            <w:r w:rsidRPr="0002687F">
              <w:rPr>
                <w:rFonts w:ascii="Times New Roman" w:eastAsiaTheme="minorHAnsi" w:hAnsi="Times New Roman" w:cstheme="minorBidi"/>
                <w:sz w:val="22"/>
                <w:szCs w:val="22"/>
                <w:lang w:eastAsia="en-US"/>
              </w:rPr>
              <w:t xml:space="preserve"> </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p>
          <w:p w:rsidR="0002687F" w:rsidRPr="0002687F" w:rsidRDefault="0002687F" w:rsidP="0002687F">
            <w:pPr>
              <w:spacing w:after="160" w:line="312"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Чукальского с.п. Ардатовского муниципального района Республики Мордовия</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rPr>
            </w:pPr>
            <w:r w:rsidRPr="0002687F">
              <w:rPr>
                <w:rFonts w:ascii="Times New Roman" w:eastAsia="Times New Roman" w:hAnsi="Times New Roman"/>
              </w:rPr>
              <w:t>Адрес431852, Республика Мордовия, Ардатовский район, село Чукалы, Полевая ул., д. 1а</w:t>
            </w:r>
            <w:r w:rsidRPr="0002687F">
              <w:rPr>
                <w:rFonts w:ascii="Times New Roman" w:eastAsia="Times New Roman" w:hAnsi="Times New Roman"/>
                <w:color w:val="333333"/>
                <w:shd w:val="clear" w:color="auto" w:fill="FFFFFF"/>
              </w:rPr>
              <w:t>,</w:t>
            </w:r>
            <w:r w:rsidRPr="0002687F">
              <w:rPr>
                <w:rFonts w:ascii="Times New Roman" w:eastAsia="Times New Roman" w:hAnsi="Times New Roman"/>
              </w:rPr>
              <w:t xml:space="preserve">     </w:t>
            </w:r>
          </w:p>
          <w:p w:rsidR="0002687F" w:rsidRPr="0002687F" w:rsidRDefault="0002687F" w:rsidP="0002687F">
            <w:pPr>
              <w:shd w:val="clear" w:color="auto" w:fill="FFFFFF"/>
              <w:spacing w:after="0" w:line="312" w:lineRule="auto"/>
              <w:jc w:val="center"/>
              <w:textAlignment w:val="baseline"/>
              <w:rPr>
                <w:rFonts w:ascii="Times New Roman" w:eastAsia="Times New Roman" w:hAnsi="Times New Roman"/>
              </w:rPr>
            </w:pPr>
            <w:r w:rsidRPr="0002687F">
              <w:rPr>
                <w:rFonts w:ascii="Times New Roman" w:eastAsia="Times New Roman" w:hAnsi="Times New Roman"/>
              </w:rPr>
              <w:t>Тел. (8-834-31) 2-44-43</w:t>
            </w:r>
            <w:r w:rsidRPr="0002687F">
              <w:rPr>
                <w:rFonts w:ascii="Times New Roman" w:eastAsia="Times New Roman" w:hAnsi="Times New Roman"/>
                <w:color w:val="333333"/>
                <w:shd w:val="clear" w:color="auto" w:fill="FFFFFF"/>
              </w:rPr>
              <w:t xml:space="preserve">. </w:t>
            </w:r>
            <w:proofErr w:type="gramStart"/>
            <w:r w:rsidRPr="0002687F">
              <w:rPr>
                <w:rFonts w:ascii="Times New Roman" w:eastAsia="Times New Roman" w:hAnsi="Times New Roman"/>
              </w:rPr>
              <w:t>Эл.адрес</w:t>
            </w:r>
            <w:proofErr w:type="gramEnd"/>
            <w:r w:rsidRPr="0002687F">
              <w:rPr>
                <w:rFonts w:ascii="Times New Roman" w:eastAsia="Times New Roman" w:hAnsi="Times New Roman"/>
              </w:rPr>
              <w:t xml:space="preserve">: </w:t>
            </w:r>
            <w:r w:rsidRPr="0002687F">
              <w:rPr>
                <w:rFonts w:ascii="Times New Roman" w:eastAsia="Times New Roman" w:hAnsi="Times New Roman"/>
                <w:b/>
                <w:bCs/>
                <w:color w:val="0000FF"/>
                <w:u w:val="single"/>
              </w:rPr>
              <w:t>chukal@ardatov.e-mordovia.ru</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02687F" w:rsidRPr="0002687F" w:rsidTr="00E44B65">
        <w:trPr>
          <w:trHeight w:val="1931"/>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5</w:t>
            </w:r>
          </w:p>
        </w:tc>
        <w:tc>
          <w:tcPr>
            <w:tcW w:w="8924" w:type="dxa"/>
          </w:tcPr>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Администрация Ардатовского муниципального района Республики Мордовия</w:t>
            </w:r>
          </w:p>
          <w:p w:rsidR="0002687F" w:rsidRPr="0002687F" w:rsidRDefault="0002687F" w:rsidP="0002687F">
            <w:pPr>
              <w:spacing w:after="160" w:line="240" w:lineRule="atLeast"/>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РМ, г. Ардатов, ул. Комсомольская, 121.</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02687F" w:rsidRPr="0002687F" w:rsidTr="00E44B65">
        <w:trPr>
          <w:trHeight w:val="2114"/>
        </w:trPr>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6</w:t>
            </w:r>
          </w:p>
        </w:tc>
        <w:tc>
          <w:tcPr>
            <w:tcW w:w="8924" w:type="dxa"/>
          </w:tcPr>
          <w:p w:rsidR="0002687F" w:rsidRPr="0002687F" w:rsidRDefault="0002687F" w:rsidP="0002687F">
            <w:pPr>
              <w:autoSpaceDE w:val="0"/>
              <w:autoSpaceDN w:val="0"/>
              <w:adjustRightInd w:val="0"/>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02687F" w:rsidRPr="0002687F" w:rsidRDefault="0002687F" w:rsidP="0002687F">
            <w:pPr>
              <w:spacing w:after="160" w:line="259" w:lineRule="auto"/>
              <w:jc w:val="both"/>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2. Решение совета депутатов Чукальского сельского поселения Ардатовского муниципального района Республики Мордовия №40 от 02.10.2023 «Об утвсрждении Генерального плана и правил землепользования и застройки Чукальского сельского поселения Ардатовского муниципального района Республики Мордовия».</w:t>
            </w:r>
          </w:p>
          <w:p w:rsidR="0002687F" w:rsidRPr="0002687F" w:rsidRDefault="0002687F" w:rsidP="0002687F">
            <w:pPr>
              <w:widowControl w:val="0"/>
              <w:spacing w:after="160" w:line="256" w:lineRule="auto"/>
              <w:ind w:right="214"/>
              <w:rPr>
                <w:rFonts w:ascii="Times New Roman" w:eastAsiaTheme="minorHAnsi" w:hAnsi="Times New Roman" w:cstheme="minorBidi"/>
                <w:color w:val="000000" w:themeColor="text1"/>
                <w:sz w:val="22"/>
                <w:szCs w:val="22"/>
                <w:lang w:eastAsia="en-US"/>
              </w:rPr>
            </w:pPr>
            <w:r w:rsidRPr="0002687F">
              <w:rPr>
                <w:rFonts w:ascii="Times New Roman" w:eastAsiaTheme="minorHAnsi" w:hAnsi="Times New Roman" w:cstheme="minorBidi"/>
                <w:color w:val="000000" w:themeColor="text1"/>
                <w:sz w:val="22"/>
                <w:szCs w:val="22"/>
                <w:lang w:eastAsia="en-US"/>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02687F" w:rsidRPr="0002687F" w:rsidTr="00E44B65">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7</w:t>
            </w:r>
          </w:p>
        </w:tc>
        <w:tc>
          <w:tcPr>
            <w:tcW w:w="8924" w:type="dxa"/>
          </w:tcPr>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lang w:eastAsia="en-US"/>
              </w:rPr>
            </w:pPr>
            <w:hyperlink r:id="rId182" w:history="1">
              <w:r w:rsidR="0002687F" w:rsidRPr="0002687F">
                <w:rPr>
                  <w:rFonts w:ascii="Times New Roman" w:eastAsiaTheme="minorHAnsi" w:hAnsi="Times New Roman" w:cstheme="minorBidi"/>
                  <w:color w:val="0000FF"/>
                  <w:sz w:val="22"/>
                  <w:szCs w:val="22"/>
                  <w:u w:val="single"/>
                  <w:lang w:eastAsia="en-US"/>
                </w:rPr>
                <w:t>https://ardatov-rm.ru/</w:t>
              </w:r>
            </w:hyperlink>
          </w:p>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r w:rsidRPr="0002687F">
              <w:rPr>
                <w:rFonts w:ascii="Times New Roman" w:eastAsiaTheme="minorHAnsi" w:hAnsi="Times New Roman" w:cstheme="minorBidi"/>
                <w:sz w:val="22"/>
                <w:szCs w:val="22"/>
                <w:lang w:eastAsia="en-US"/>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02687F" w:rsidRPr="0002687F" w:rsidTr="00E44B65">
        <w:tc>
          <w:tcPr>
            <w:tcW w:w="568" w:type="dxa"/>
          </w:tcPr>
          <w:p w:rsidR="0002687F" w:rsidRPr="0002687F" w:rsidRDefault="0002687F" w:rsidP="0002687F">
            <w:pPr>
              <w:spacing w:after="160" w:line="259" w:lineRule="auto"/>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8</w:t>
            </w:r>
          </w:p>
        </w:tc>
        <w:tc>
          <w:tcPr>
            <w:tcW w:w="8924" w:type="dxa"/>
          </w:tcPr>
          <w:p w:rsidR="0002687F" w:rsidRPr="0002687F" w:rsidRDefault="0002687F" w:rsidP="0002687F">
            <w:pPr>
              <w:spacing w:after="160" w:line="259" w:lineRule="auto"/>
              <w:ind w:left="-108"/>
              <w:contextualSpacing/>
              <w:jc w:val="center"/>
              <w:rPr>
                <w:rFonts w:ascii="Times New Roman" w:eastAsiaTheme="minorHAnsi" w:hAnsi="Times New Roman" w:cstheme="minorBidi"/>
                <w:sz w:val="22"/>
                <w:szCs w:val="22"/>
                <w:lang w:eastAsia="en-US"/>
              </w:rPr>
            </w:pPr>
            <w:r w:rsidRPr="0002687F">
              <w:rPr>
                <w:rFonts w:ascii="Times New Roman" w:eastAsiaTheme="minorHAnsi" w:hAnsi="Times New Roman" w:cstheme="minorBidi"/>
                <w:sz w:val="22"/>
                <w:szCs w:val="22"/>
                <w:lang w:eastAsia="en-US"/>
              </w:rPr>
              <w:t xml:space="preserve">Графическое описание местоположения границ публичного сервитута, </w:t>
            </w:r>
            <w:r w:rsidRPr="0002687F">
              <w:rPr>
                <w:rFonts w:ascii="Times New Roman" w:eastAsiaTheme="minorHAnsi" w:hAnsi="Times New Roman" w:cstheme="minorBidi"/>
                <w:sz w:val="22"/>
                <w:szCs w:val="22"/>
                <w:lang w:eastAsia="en-US"/>
              </w:rPr>
              <w:br/>
              <w:t>а также перечень координат характерных точек этих границ размещены на официальном сайте в сети «Интернет»:</w:t>
            </w:r>
          </w:p>
          <w:p w:rsidR="0002687F" w:rsidRPr="0002687F" w:rsidRDefault="008457CE" w:rsidP="0002687F">
            <w:pPr>
              <w:spacing w:after="160" w:line="259" w:lineRule="auto"/>
              <w:ind w:left="-108"/>
              <w:contextualSpacing/>
              <w:jc w:val="center"/>
              <w:rPr>
                <w:rFonts w:ascii="Times New Roman" w:eastAsiaTheme="minorHAnsi" w:hAnsi="Times New Roman" w:cstheme="minorBidi"/>
                <w:sz w:val="22"/>
                <w:szCs w:val="22"/>
                <w:highlight w:val="yellow"/>
                <w:lang w:eastAsia="en-US"/>
              </w:rPr>
            </w:pPr>
            <w:hyperlink r:id="rId183" w:history="1">
              <w:r w:rsidR="0002687F" w:rsidRPr="0002687F">
                <w:rPr>
                  <w:rFonts w:ascii="Times New Roman" w:eastAsiaTheme="minorHAnsi" w:hAnsi="Times New Roman" w:cstheme="minorBidi"/>
                  <w:color w:val="0000FF"/>
                  <w:sz w:val="22"/>
                  <w:szCs w:val="22"/>
                  <w:u w:val="single"/>
                  <w:lang w:eastAsia="en-US"/>
                </w:rPr>
                <w:t>https://ardatov-rm.ru/</w:t>
              </w:r>
            </w:hyperlink>
            <w:r w:rsidR="0002687F" w:rsidRPr="0002687F">
              <w:rPr>
                <w:rFonts w:ascii="Times New Roman" w:eastAsiaTheme="minorHAnsi" w:hAnsi="Times New Roman" w:cstheme="minorBidi"/>
                <w:sz w:val="22"/>
                <w:szCs w:val="22"/>
                <w:lang w:eastAsia="en-US"/>
              </w:rPr>
              <w:t xml:space="preserve"> </w:t>
            </w:r>
          </w:p>
        </w:tc>
      </w:tr>
    </w:tbl>
    <w:p w:rsidR="0002687F" w:rsidRPr="0002687F" w:rsidRDefault="0002687F" w:rsidP="0002687F">
      <w:pPr>
        <w:spacing w:after="160" w:line="259" w:lineRule="auto"/>
        <w:rPr>
          <w:rFonts w:ascii="Times New Roman" w:eastAsiaTheme="minorHAnsi" w:hAnsi="Times New Roman" w:cs="Times New Roman"/>
          <w:b/>
          <w:sz w:val="24"/>
          <w:szCs w:val="24"/>
          <w:lang w:eastAsia="en-US"/>
        </w:rPr>
      </w:pPr>
    </w:p>
    <w:p w:rsidR="0002687F" w:rsidRDefault="0002687F" w:rsidP="002E2006">
      <w:pPr>
        <w:ind w:left="-400"/>
        <w:jc w:val="center"/>
        <w:rPr>
          <w:rFonts w:ascii="Cambria" w:hAnsi="Cambria" w:cs="Calibri"/>
          <w:i/>
          <w:sz w:val="26"/>
          <w:szCs w:val="26"/>
        </w:rPr>
      </w:pPr>
    </w:p>
    <w:p w:rsidR="0002687F" w:rsidRDefault="0002687F" w:rsidP="0002687F">
      <w:pPr>
        <w:pBdr>
          <w:bottom w:val="single" w:sz="12" w:space="1" w:color="auto"/>
        </w:pBdr>
        <w:ind w:left="-600"/>
      </w:pPr>
    </w:p>
    <w:p w:rsidR="0002687F" w:rsidRDefault="0002687F" w:rsidP="0002687F">
      <w:pPr>
        <w:pBdr>
          <w:bottom w:val="single" w:sz="12" w:space="1" w:color="auto"/>
        </w:pBdr>
        <w:ind w:left="-600"/>
      </w:pPr>
    </w:p>
    <w:p w:rsidR="0002687F" w:rsidRDefault="0002687F" w:rsidP="0002687F">
      <w:pPr>
        <w:pBdr>
          <w:bottom w:val="single" w:sz="12" w:space="1" w:color="auto"/>
        </w:pBdr>
        <w:ind w:left="-600"/>
      </w:pPr>
    </w:p>
    <w:p w:rsidR="0002687F" w:rsidRDefault="0002687F" w:rsidP="0002687F">
      <w:pPr>
        <w:pStyle w:val="11"/>
        <w:ind w:left="-600"/>
        <w:rPr>
          <w:rFonts w:ascii="Times New Roman" w:hAnsi="Times New Roman"/>
          <w:bCs/>
        </w:rPr>
      </w:pPr>
      <w:r>
        <w:rPr>
          <w:rFonts w:ascii="Times New Roman" w:hAnsi="Times New Roman"/>
          <w:bCs/>
        </w:rPr>
        <w:t xml:space="preserve">Муниципальный Вестник Ардатовского муниципального </w:t>
      </w:r>
      <w:proofErr w:type="gramStart"/>
      <w:r>
        <w:rPr>
          <w:rFonts w:ascii="Times New Roman" w:hAnsi="Times New Roman"/>
          <w:bCs/>
        </w:rPr>
        <w:t>района  №</w:t>
      </w:r>
      <w:proofErr w:type="gramEnd"/>
      <w:r>
        <w:rPr>
          <w:rFonts w:ascii="Times New Roman" w:hAnsi="Times New Roman"/>
          <w:bCs/>
        </w:rPr>
        <w:t xml:space="preserve"> 26  от 21 июня  2024</w:t>
      </w:r>
      <w:r w:rsidRPr="008E6D85">
        <w:rPr>
          <w:rFonts w:ascii="Times New Roman" w:hAnsi="Times New Roman"/>
          <w:bCs/>
        </w:rPr>
        <w:t xml:space="preserve"> </w:t>
      </w:r>
      <w:r>
        <w:rPr>
          <w:rFonts w:ascii="Times New Roman" w:hAnsi="Times New Roman"/>
          <w:bCs/>
        </w:rPr>
        <w:t>г.</w:t>
      </w:r>
    </w:p>
    <w:p w:rsidR="0002687F" w:rsidRDefault="0002687F" w:rsidP="0002687F">
      <w:pPr>
        <w:pStyle w:val="11"/>
        <w:ind w:hanging="600"/>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Совет депутатов Ардатовского муниципального района.</w:t>
      </w:r>
    </w:p>
    <w:p w:rsidR="0002687F" w:rsidRDefault="0002687F" w:rsidP="0002687F">
      <w:pPr>
        <w:pStyle w:val="11"/>
        <w:ind w:hanging="600"/>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02687F" w:rsidRDefault="0002687F" w:rsidP="0002687F">
      <w:pPr>
        <w:pStyle w:val="11"/>
        <w:ind w:hanging="600"/>
        <w:rPr>
          <w:rFonts w:ascii="Times New Roman" w:hAnsi="Times New Roman"/>
          <w:b/>
          <w:bCs/>
        </w:rPr>
      </w:pPr>
      <w:r>
        <w:rPr>
          <w:rFonts w:ascii="Times New Roman" w:hAnsi="Times New Roman"/>
          <w:b/>
          <w:bCs/>
        </w:rPr>
        <w:t>431860, Республика Мордовия, г. Ардатов, ул. Комсомольская 121</w:t>
      </w:r>
    </w:p>
    <w:p w:rsidR="0002687F" w:rsidRDefault="0002687F" w:rsidP="0002687F">
      <w:pPr>
        <w:ind w:hanging="600"/>
      </w:pPr>
      <w:r>
        <w:rPr>
          <w:bCs/>
        </w:rPr>
        <w:t>Телефоны:</w:t>
      </w:r>
      <w:r>
        <w:rPr>
          <w:b/>
          <w:bCs/>
        </w:rPr>
        <w:t xml:space="preserve"> 3-11-91, 3-11-89, 3-11-93.</w:t>
      </w:r>
    </w:p>
    <w:p w:rsidR="0002687F" w:rsidRDefault="0002687F" w:rsidP="0002687F">
      <w:pPr>
        <w:pStyle w:val="22"/>
        <w:ind w:left="100" w:hanging="700"/>
        <w:jc w:val="left"/>
        <w:rPr>
          <w:b w:val="0"/>
          <w:i/>
          <w:sz w:val="22"/>
          <w:szCs w:val="22"/>
          <w:lang w:val="en-US"/>
        </w:rPr>
      </w:pPr>
    </w:p>
    <w:p w:rsidR="0002687F" w:rsidRDefault="0002687F" w:rsidP="0002687F">
      <w:pPr>
        <w:pStyle w:val="22"/>
        <w:ind w:left="100" w:hanging="700"/>
        <w:jc w:val="left"/>
        <w:rPr>
          <w:sz w:val="24"/>
        </w:rPr>
      </w:pPr>
      <w:r>
        <w:rPr>
          <w:b w:val="0"/>
          <w:i/>
          <w:sz w:val="22"/>
          <w:szCs w:val="22"/>
        </w:rPr>
        <w:t>тираж 75 экз.</w:t>
      </w:r>
    </w:p>
    <w:p w:rsidR="0002687F" w:rsidRPr="000937E1" w:rsidRDefault="0002687F" w:rsidP="0002687F">
      <w:pPr>
        <w:ind w:left="-800" w:right="-345" w:firstLine="680"/>
      </w:pPr>
    </w:p>
    <w:p w:rsidR="0002687F" w:rsidRDefault="0002687F" w:rsidP="0002687F">
      <w:pPr>
        <w:spacing w:after="0" w:line="240" w:lineRule="auto"/>
        <w:ind w:left="-567" w:right="-284"/>
        <w:jc w:val="both"/>
        <w:outlineLvl w:val="0"/>
        <w:rPr>
          <w:rFonts w:ascii="Times New Roman" w:hAnsi="Times New Roman" w:cs="Times New Roman"/>
          <w:b/>
          <w:sz w:val="24"/>
          <w:szCs w:val="24"/>
        </w:rPr>
      </w:pPr>
    </w:p>
    <w:p w:rsidR="0002687F" w:rsidRDefault="0002687F" w:rsidP="002E2006">
      <w:pPr>
        <w:ind w:left="-400"/>
        <w:jc w:val="center"/>
        <w:rPr>
          <w:rFonts w:ascii="Cambria" w:hAnsi="Cambria" w:cs="Calibri"/>
          <w:i/>
          <w:sz w:val="26"/>
          <w:szCs w:val="26"/>
        </w:rPr>
      </w:pPr>
    </w:p>
    <w:sectPr w:rsidR="000268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Roboto">
    <w:altName w:val="Times New Roman"/>
    <w:panose1 w:val="00000000000000000000"/>
    <w:charset w:val="00"/>
    <w:family w:val="roman"/>
    <w:notTrueType/>
    <w:pitch w:val="default"/>
  </w:font>
  <w:font w:name="pt san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C4B6E"/>
    <w:multiLevelType w:val="hybridMultilevel"/>
    <w:tmpl w:val="CB8C72B2"/>
    <w:lvl w:ilvl="0" w:tplc="3CB69014">
      <w:start w:val="1"/>
      <w:numFmt w:val="decimal"/>
      <w:lvlText w:val="%1."/>
      <w:lvlJc w:val="left"/>
      <w:pPr>
        <w:ind w:left="1527" w:hanging="9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D5120DF"/>
    <w:multiLevelType w:val="hybridMultilevel"/>
    <w:tmpl w:val="2A3E1672"/>
    <w:lvl w:ilvl="0" w:tplc="C7384688">
      <w:start w:val="1"/>
      <w:numFmt w:val="decimal"/>
      <w:lvlText w:val="%1."/>
      <w:lvlJc w:val="left"/>
      <w:pPr>
        <w:ind w:left="735" w:hanging="360"/>
      </w:pPr>
      <w:rPr>
        <w:rFonts w:hint="default"/>
        <w:i w:val="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 w15:restartNumberingAfterBreak="0">
    <w:nsid w:val="10787137"/>
    <w:multiLevelType w:val="multilevel"/>
    <w:tmpl w:val="D450AE4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0EC5491"/>
    <w:multiLevelType w:val="hybridMultilevel"/>
    <w:tmpl w:val="152EFA24"/>
    <w:lvl w:ilvl="0" w:tplc="D588471E">
      <w:start w:val="1"/>
      <w:numFmt w:val="decimal"/>
      <w:lvlText w:val="%1."/>
      <w:lvlJc w:val="left"/>
      <w:pPr>
        <w:ind w:left="180" w:hanging="279"/>
      </w:pPr>
      <w:rPr>
        <w:rFonts w:hint="default"/>
        <w:w w:val="107"/>
        <w:lang w:val="ru-RU" w:eastAsia="en-US" w:bidi="ar-SA"/>
      </w:rPr>
    </w:lvl>
    <w:lvl w:ilvl="1" w:tplc="D4624998">
      <w:numFmt w:val="bullet"/>
      <w:lvlText w:val="•"/>
      <w:lvlJc w:val="left"/>
      <w:pPr>
        <w:ind w:left="1232" w:hanging="279"/>
      </w:pPr>
      <w:rPr>
        <w:rFonts w:hint="default"/>
        <w:lang w:val="ru-RU" w:eastAsia="en-US" w:bidi="ar-SA"/>
      </w:rPr>
    </w:lvl>
    <w:lvl w:ilvl="2" w:tplc="CD84F7E8">
      <w:numFmt w:val="bullet"/>
      <w:lvlText w:val="•"/>
      <w:lvlJc w:val="left"/>
      <w:pPr>
        <w:ind w:left="2285" w:hanging="279"/>
      </w:pPr>
      <w:rPr>
        <w:rFonts w:hint="default"/>
        <w:lang w:val="ru-RU" w:eastAsia="en-US" w:bidi="ar-SA"/>
      </w:rPr>
    </w:lvl>
    <w:lvl w:ilvl="3" w:tplc="3C58874E">
      <w:numFmt w:val="bullet"/>
      <w:lvlText w:val="•"/>
      <w:lvlJc w:val="left"/>
      <w:pPr>
        <w:ind w:left="3338" w:hanging="279"/>
      </w:pPr>
      <w:rPr>
        <w:rFonts w:hint="default"/>
        <w:lang w:val="ru-RU" w:eastAsia="en-US" w:bidi="ar-SA"/>
      </w:rPr>
    </w:lvl>
    <w:lvl w:ilvl="4" w:tplc="2182F518">
      <w:numFmt w:val="bullet"/>
      <w:lvlText w:val="•"/>
      <w:lvlJc w:val="left"/>
      <w:pPr>
        <w:ind w:left="4391" w:hanging="279"/>
      </w:pPr>
      <w:rPr>
        <w:rFonts w:hint="default"/>
        <w:lang w:val="ru-RU" w:eastAsia="en-US" w:bidi="ar-SA"/>
      </w:rPr>
    </w:lvl>
    <w:lvl w:ilvl="5" w:tplc="4A503EB8">
      <w:numFmt w:val="bullet"/>
      <w:lvlText w:val="•"/>
      <w:lvlJc w:val="left"/>
      <w:pPr>
        <w:ind w:left="5444" w:hanging="279"/>
      </w:pPr>
      <w:rPr>
        <w:rFonts w:hint="default"/>
        <w:lang w:val="ru-RU" w:eastAsia="en-US" w:bidi="ar-SA"/>
      </w:rPr>
    </w:lvl>
    <w:lvl w:ilvl="6" w:tplc="A8E290D8">
      <w:numFmt w:val="bullet"/>
      <w:lvlText w:val="•"/>
      <w:lvlJc w:val="left"/>
      <w:pPr>
        <w:ind w:left="6497" w:hanging="279"/>
      </w:pPr>
      <w:rPr>
        <w:rFonts w:hint="default"/>
        <w:lang w:val="ru-RU" w:eastAsia="en-US" w:bidi="ar-SA"/>
      </w:rPr>
    </w:lvl>
    <w:lvl w:ilvl="7" w:tplc="5440B082">
      <w:numFmt w:val="bullet"/>
      <w:lvlText w:val="•"/>
      <w:lvlJc w:val="left"/>
      <w:pPr>
        <w:ind w:left="7550" w:hanging="279"/>
      </w:pPr>
      <w:rPr>
        <w:rFonts w:hint="default"/>
        <w:lang w:val="ru-RU" w:eastAsia="en-US" w:bidi="ar-SA"/>
      </w:rPr>
    </w:lvl>
    <w:lvl w:ilvl="8" w:tplc="00C622B0">
      <w:numFmt w:val="bullet"/>
      <w:lvlText w:val="•"/>
      <w:lvlJc w:val="left"/>
      <w:pPr>
        <w:ind w:left="8603" w:hanging="279"/>
      </w:pPr>
      <w:rPr>
        <w:rFonts w:hint="default"/>
        <w:lang w:val="ru-RU" w:eastAsia="en-US" w:bidi="ar-SA"/>
      </w:rPr>
    </w:lvl>
  </w:abstractNum>
  <w:abstractNum w:abstractNumId="4" w15:restartNumberingAfterBreak="0">
    <w:nsid w:val="13B54B5A"/>
    <w:multiLevelType w:val="multilevel"/>
    <w:tmpl w:val="E19CE13C"/>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15:restartNumberingAfterBreak="0">
    <w:nsid w:val="1AD1686B"/>
    <w:multiLevelType w:val="hybridMultilevel"/>
    <w:tmpl w:val="24A41574"/>
    <w:lvl w:ilvl="0" w:tplc="4946505A">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2C4D43A2"/>
    <w:multiLevelType w:val="hybridMultilevel"/>
    <w:tmpl w:val="ED3E2CD6"/>
    <w:lvl w:ilvl="0" w:tplc="CF4E85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30220DE"/>
    <w:multiLevelType w:val="hybridMultilevel"/>
    <w:tmpl w:val="8BC80DCE"/>
    <w:lvl w:ilvl="0" w:tplc="E7D4460C">
      <w:start w:val="1"/>
      <w:numFmt w:val="decimal"/>
      <w:lvlText w:val="%1)"/>
      <w:lvlJc w:val="left"/>
      <w:pPr>
        <w:ind w:left="1250" w:hanging="360"/>
      </w:pPr>
      <w:rPr>
        <w:rFonts w:hint="default"/>
        <w:sz w:val="28"/>
      </w:rPr>
    </w:lvl>
    <w:lvl w:ilvl="1" w:tplc="04190019" w:tentative="1">
      <w:start w:val="1"/>
      <w:numFmt w:val="lowerLetter"/>
      <w:lvlText w:val="%2."/>
      <w:lvlJc w:val="left"/>
      <w:pPr>
        <w:ind w:left="1970" w:hanging="360"/>
      </w:pPr>
    </w:lvl>
    <w:lvl w:ilvl="2" w:tplc="0419001B" w:tentative="1">
      <w:start w:val="1"/>
      <w:numFmt w:val="lowerRoman"/>
      <w:lvlText w:val="%3."/>
      <w:lvlJc w:val="right"/>
      <w:pPr>
        <w:ind w:left="2690" w:hanging="180"/>
      </w:pPr>
    </w:lvl>
    <w:lvl w:ilvl="3" w:tplc="0419000F" w:tentative="1">
      <w:start w:val="1"/>
      <w:numFmt w:val="decimal"/>
      <w:lvlText w:val="%4."/>
      <w:lvlJc w:val="left"/>
      <w:pPr>
        <w:ind w:left="3410" w:hanging="360"/>
      </w:pPr>
    </w:lvl>
    <w:lvl w:ilvl="4" w:tplc="04190019" w:tentative="1">
      <w:start w:val="1"/>
      <w:numFmt w:val="lowerLetter"/>
      <w:lvlText w:val="%5."/>
      <w:lvlJc w:val="left"/>
      <w:pPr>
        <w:ind w:left="4130" w:hanging="360"/>
      </w:pPr>
    </w:lvl>
    <w:lvl w:ilvl="5" w:tplc="0419001B" w:tentative="1">
      <w:start w:val="1"/>
      <w:numFmt w:val="lowerRoman"/>
      <w:lvlText w:val="%6."/>
      <w:lvlJc w:val="right"/>
      <w:pPr>
        <w:ind w:left="4850" w:hanging="180"/>
      </w:pPr>
    </w:lvl>
    <w:lvl w:ilvl="6" w:tplc="0419000F" w:tentative="1">
      <w:start w:val="1"/>
      <w:numFmt w:val="decimal"/>
      <w:lvlText w:val="%7."/>
      <w:lvlJc w:val="left"/>
      <w:pPr>
        <w:ind w:left="5570" w:hanging="360"/>
      </w:pPr>
    </w:lvl>
    <w:lvl w:ilvl="7" w:tplc="04190019" w:tentative="1">
      <w:start w:val="1"/>
      <w:numFmt w:val="lowerLetter"/>
      <w:lvlText w:val="%8."/>
      <w:lvlJc w:val="left"/>
      <w:pPr>
        <w:ind w:left="6290" w:hanging="360"/>
      </w:pPr>
    </w:lvl>
    <w:lvl w:ilvl="8" w:tplc="0419001B" w:tentative="1">
      <w:start w:val="1"/>
      <w:numFmt w:val="lowerRoman"/>
      <w:lvlText w:val="%9."/>
      <w:lvlJc w:val="right"/>
      <w:pPr>
        <w:ind w:left="7010" w:hanging="180"/>
      </w:pPr>
    </w:lvl>
  </w:abstractNum>
  <w:abstractNum w:abstractNumId="8" w15:restartNumberingAfterBreak="0">
    <w:nsid w:val="3ABE4EA0"/>
    <w:multiLevelType w:val="multilevel"/>
    <w:tmpl w:val="182A730E"/>
    <w:lvl w:ilvl="0">
      <w:start w:val="1"/>
      <w:numFmt w:val="decimal"/>
      <w:lvlText w:val="%1."/>
      <w:lvlJc w:val="left"/>
      <w:pPr>
        <w:ind w:left="-4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404" w:hanging="720"/>
      </w:pPr>
      <w:rPr>
        <w:rFonts w:hint="default"/>
      </w:rPr>
    </w:lvl>
    <w:lvl w:ilvl="3">
      <w:start w:val="1"/>
      <w:numFmt w:val="decimal"/>
      <w:isLgl/>
      <w:lvlText w:val="%1.%2.%3.%4."/>
      <w:lvlJc w:val="left"/>
      <w:pPr>
        <w:ind w:left="1946" w:hanging="720"/>
      </w:pPr>
      <w:rPr>
        <w:rFonts w:hint="default"/>
      </w:rPr>
    </w:lvl>
    <w:lvl w:ilvl="4">
      <w:start w:val="1"/>
      <w:numFmt w:val="decimal"/>
      <w:isLgl/>
      <w:lvlText w:val="%1.%2.%3.%4.%5."/>
      <w:lvlJc w:val="left"/>
      <w:pPr>
        <w:ind w:left="2848" w:hanging="1080"/>
      </w:pPr>
      <w:rPr>
        <w:rFonts w:hint="default"/>
      </w:rPr>
    </w:lvl>
    <w:lvl w:ilvl="5">
      <w:start w:val="1"/>
      <w:numFmt w:val="decimal"/>
      <w:isLgl/>
      <w:lvlText w:val="%1.%2.%3.%4.%5.%6."/>
      <w:lvlJc w:val="left"/>
      <w:pPr>
        <w:ind w:left="3390" w:hanging="1080"/>
      </w:pPr>
      <w:rPr>
        <w:rFonts w:hint="default"/>
      </w:rPr>
    </w:lvl>
    <w:lvl w:ilvl="6">
      <w:start w:val="1"/>
      <w:numFmt w:val="decimal"/>
      <w:isLgl/>
      <w:lvlText w:val="%1.%2.%3.%4.%5.%6.%7."/>
      <w:lvlJc w:val="left"/>
      <w:pPr>
        <w:ind w:left="4292" w:hanging="1440"/>
      </w:pPr>
      <w:rPr>
        <w:rFonts w:hint="default"/>
      </w:rPr>
    </w:lvl>
    <w:lvl w:ilvl="7">
      <w:start w:val="1"/>
      <w:numFmt w:val="decimal"/>
      <w:isLgl/>
      <w:lvlText w:val="%1.%2.%3.%4.%5.%6.%7.%8."/>
      <w:lvlJc w:val="left"/>
      <w:pPr>
        <w:ind w:left="4834" w:hanging="1440"/>
      </w:pPr>
      <w:rPr>
        <w:rFonts w:hint="default"/>
      </w:rPr>
    </w:lvl>
    <w:lvl w:ilvl="8">
      <w:start w:val="1"/>
      <w:numFmt w:val="decimal"/>
      <w:isLgl/>
      <w:lvlText w:val="%1.%2.%3.%4.%5.%6.%7.%8.%9."/>
      <w:lvlJc w:val="left"/>
      <w:pPr>
        <w:ind w:left="5736" w:hanging="1800"/>
      </w:pPr>
      <w:rPr>
        <w:rFonts w:hint="default"/>
      </w:rPr>
    </w:lvl>
  </w:abstractNum>
  <w:abstractNum w:abstractNumId="9" w15:restartNumberingAfterBreak="0">
    <w:nsid w:val="3C77688E"/>
    <w:multiLevelType w:val="multilevel"/>
    <w:tmpl w:val="D450AE4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42A743C0"/>
    <w:multiLevelType w:val="multilevel"/>
    <w:tmpl w:val="D450AE4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5C711BFC"/>
    <w:multiLevelType w:val="multilevel"/>
    <w:tmpl w:val="D450AE4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61B409D1"/>
    <w:multiLevelType w:val="hybridMultilevel"/>
    <w:tmpl w:val="ED4E59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4CF234E"/>
    <w:multiLevelType w:val="hybridMultilevel"/>
    <w:tmpl w:val="144600D4"/>
    <w:lvl w:ilvl="0" w:tplc="820EF6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6884ED6"/>
    <w:multiLevelType w:val="hybridMultilevel"/>
    <w:tmpl w:val="4CF602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15:restartNumberingAfterBreak="0">
    <w:nsid w:val="714B24D5"/>
    <w:multiLevelType w:val="multilevel"/>
    <w:tmpl w:val="D450AE4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732D468A"/>
    <w:multiLevelType w:val="multilevel"/>
    <w:tmpl w:val="D450AE4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1"/>
  </w:num>
  <w:num w:numId="2">
    <w:abstractNumId w:val="17"/>
  </w:num>
  <w:num w:numId="3">
    <w:abstractNumId w:val="2"/>
  </w:num>
  <w:num w:numId="4">
    <w:abstractNumId w:val="8"/>
  </w:num>
  <w:num w:numId="5">
    <w:abstractNumId w:val="9"/>
  </w:num>
  <w:num w:numId="6">
    <w:abstractNumId w:val="12"/>
  </w:num>
  <w:num w:numId="7">
    <w:abstractNumId w:val="1"/>
  </w:num>
  <w:num w:numId="8">
    <w:abstractNumId w:val="15"/>
  </w:num>
  <w:num w:numId="9">
    <w:abstractNumId w:val="7"/>
  </w:num>
  <w:num w:numId="10">
    <w:abstractNumId w:val="6"/>
  </w:num>
  <w:num w:numId="11">
    <w:abstractNumId w:val="3"/>
  </w:num>
  <w:num w:numId="12">
    <w:abstractNumId w:val="5"/>
  </w:num>
  <w:num w:numId="13">
    <w:abstractNumId w:val="14"/>
  </w:num>
  <w:num w:numId="14">
    <w:abstractNumId w:val="4"/>
  </w:num>
  <w:num w:numId="15">
    <w:abstractNumId w:val="16"/>
  </w:num>
  <w:num w:numId="16">
    <w:abstractNumId w:val="10"/>
  </w:num>
  <w:num w:numId="17">
    <w:abstractNumId w:val="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25C"/>
    <w:rsid w:val="0002687F"/>
    <w:rsid w:val="00094741"/>
    <w:rsid w:val="00245FAC"/>
    <w:rsid w:val="002E2006"/>
    <w:rsid w:val="003219BC"/>
    <w:rsid w:val="003E1887"/>
    <w:rsid w:val="004310C6"/>
    <w:rsid w:val="0043772B"/>
    <w:rsid w:val="00537C1F"/>
    <w:rsid w:val="00641179"/>
    <w:rsid w:val="006A50A4"/>
    <w:rsid w:val="006B325C"/>
    <w:rsid w:val="006F6A01"/>
    <w:rsid w:val="008457CE"/>
    <w:rsid w:val="00852CFB"/>
    <w:rsid w:val="00946BEB"/>
    <w:rsid w:val="009D2C9C"/>
    <w:rsid w:val="00A42990"/>
    <w:rsid w:val="00B86037"/>
    <w:rsid w:val="00E33FDA"/>
    <w:rsid w:val="00E44B65"/>
    <w:rsid w:val="00ED0995"/>
    <w:rsid w:val="00F710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A9C85"/>
  <w15:chartTrackingRefBased/>
  <w15:docId w15:val="{E8A92BFC-0FBB-4416-A4C0-F211BC5E9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2006"/>
    <w:pPr>
      <w:spacing w:after="200" w:line="276" w:lineRule="auto"/>
    </w:pPr>
    <w:rPr>
      <w:rFonts w:eastAsiaTheme="minorEastAsia"/>
      <w:lang w:eastAsia="ru-RU"/>
    </w:rPr>
  </w:style>
  <w:style w:type="paragraph" w:styleId="1">
    <w:name w:val="heading 1"/>
    <w:basedOn w:val="a"/>
    <w:next w:val="a"/>
    <w:link w:val="10"/>
    <w:uiPriority w:val="99"/>
    <w:qFormat/>
    <w:rsid w:val="0043772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unhideWhenUsed/>
    <w:qFormat/>
    <w:rsid w:val="0043772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43772B"/>
    <w:pPr>
      <w:keepNext/>
      <w:keepLines/>
      <w:spacing w:before="200" w:after="0"/>
      <w:outlineLvl w:val="2"/>
    </w:pPr>
    <w:rPr>
      <w:rFonts w:asciiTheme="majorHAnsi" w:eastAsiaTheme="majorEastAsia" w:hAnsiTheme="majorHAnsi" w:cstheme="majorBidi"/>
      <w:b/>
      <w:bCs/>
      <w:color w:val="5B9BD5" w:themeColor="accent1"/>
      <w:lang w:eastAsia="en-US"/>
    </w:rPr>
  </w:style>
  <w:style w:type="paragraph" w:styleId="4">
    <w:name w:val="heading 4"/>
    <w:basedOn w:val="a"/>
    <w:next w:val="a"/>
    <w:link w:val="40"/>
    <w:uiPriority w:val="9"/>
    <w:semiHidden/>
    <w:unhideWhenUsed/>
    <w:qFormat/>
    <w:rsid w:val="0043772B"/>
    <w:pPr>
      <w:keepNext/>
      <w:keepLines/>
      <w:spacing w:before="200" w:after="0"/>
      <w:outlineLvl w:val="3"/>
    </w:pPr>
    <w:rPr>
      <w:rFonts w:asciiTheme="majorHAnsi" w:eastAsiaTheme="majorEastAsia" w:hAnsiTheme="majorHAnsi" w:cstheme="majorBidi"/>
      <w:b/>
      <w:bCs/>
      <w:i/>
      <w:iCs/>
      <w:color w:val="5B9BD5" w:themeColor="accent1"/>
      <w:lang w:eastAsia="en-US"/>
    </w:rPr>
  </w:style>
  <w:style w:type="paragraph" w:styleId="7">
    <w:name w:val="heading 7"/>
    <w:basedOn w:val="a"/>
    <w:next w:val="a"/>
    <w:link w:val="70"/>
    <w:uiPriority w:val="9"/>
    <w:semiHidden/>
    <w:unhideWhenUsed/>
    <w:qFormat/>
    <w:rsid w:val="008457CE"/>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2E2006"/>
    <w:rPr>
      <w:rFonts w:ascii="Calibri" w:hAnsi="Calibri" w:cs="Calibri"/>
    </w:rPr>
  </w:style>
  <w:style w:type="paragraph" w:customStyle="1" w:styleId="11">
    <w:name w:val="Без интервала1"/>
    <w:link w:val="NoSpacingChar"/>
    <w:rsid w:val="002E2006"/>
    <w:pPr>
      <w:spacing w:after="0" w:line="240" w:lineRule="auto"/>
    </w:pPr>
    <w:rPr>
      <w:rFonts w:ascii="Calibri" w:hAnsi="Calibri" w:cs="Calibri"/>
    </w:rPr>
  </w:style>
  <w:style w:type="character" w:styleId="a3">
    <w:name w:val="Hyperlink"/>
    <w:basedOn w:val="a0"/>
    <w:uiPriority w:val="99"/>
    <w:unhideWhenUsed/>
    <w:rsid w:val="002E2006"/>
    <w:rPr>
      <w:color w:val="0000FF"/>
      <w:u w:val="single"/>
    </w:rPr>
  </w:style>
  <w:style w:type="paragraph" w:styleId="a4">
    <w:name w:val="List Paragraph"/>
    <w:basedOn w:val="a"/>
    <w:uiPriority w:val="34"/>
    <w:qFormat/>
    <w:rsid w:val="002E2006"/>
    <w:pPr>
      <w:spacing w:after="160" w:line="256" w:lineRule="auto"/>
      <w:ind w:left="720"/>
      <w:contextualSpacing/>
    </w:pPr>
    <w:rPr>
      <w:rFonts w:eastAsiaTheme="minorHAnsi"/>
      <w:lang w:eastAsia="en-US"/>
    </w:rPr>
  </w:style>
  <w:style w:type="paragraph" w:customStyle="1" w:styleId="address">
    <w:name w:val="address"/>
    <w:basedOn w:val="a"/>
    <w:rsid w:val="002E2006"/>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rsid w:val="002E2006"/>
    <w:pPr>
      <w:spacing w:after="0" w:line="240" w:lineRule="auto"/>
    </w:pPr>
    <w:rPr>
      <w:rFonts w:ascii="Calibri" w:eastAsia="Times New Rom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5"/>
    <w:uiPriority w:val="39"/>
    <w:rsid w:val="002E200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2E200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5"/>
    <w:uiPriority w:val="39"/>
    <w:rsid w:val="002E200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5"/>
    <w:uiPriority w:val="39"/>
    <w:rsid w:val="002E200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5"/>
    <w:uiPriority w:val="39"/>
    <w:rsid w:val="002E2006"/>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5"/>
    <w:uiPriority w:val="39"/>
    <w:rsid w:val="000268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5"/>
    <w:uiPriority w:val="39"/>
    <w:rsid w:val="000268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5"/>
    <w:uiPriority w:val="39"/>
    <w:rsid w:val="000268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5"/>
    <w:uiPriority w:val="39"/>
    <w:rsid w:val="000268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5"/>
    <w:uiPriority w:val="39"/>
    <w:rsid w:val="000268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5"/>
    <w:uiPriority w:val="39"/>
    <w:rsid w:val="000268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5"/>
    <w:uiPriority w:val="39"/>
    <w:rsid w:val="000268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3"/>
    <w:basedOn w:val="a1"/>
    <w:next w:val="a5"/>
    <w:uiPriority w:val="39"/>
    <w:rsid w:val="000268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14"/>
    <w:basedOn w:val="a1"/>
    <w:next w:val="a5"/>
    <w:uiPriority w:val="39"/>
    <w:rsid w:val="000268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5"/>
    <w:basedOn w:val="a1"/>
    <w:next w:val="a5"/>
    <w:uiPriority w:val="39"/>
    <w:rsid w:val="000268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1"/>
    <w:next w:val="a5"/>
    <w:uiPriority w:val="39"/>
    <w:rsid w:val="000268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1"/>
    <w:next w:val="a5"/>
    <w:uiPriority w:val="39"/>
    <w:rsid w:val="000268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8"/>
    <w:basedOn w:val="a1"/>
    <w:next w:val="a5"/>
    <w:uiPriority w:val="39"/>
    <w:rsid w:val="000268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Сетка таблицы19"/>
    <w:basedOn w:val="a1"/>
    <w:next w:val="a5"/>
    <w:uiPriority w:val="39"/>
    <w:rsid w:val="000268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1"/>
    <w:next w:val="a5"/>
    <w:uiPriority w:val="39"/>
    <w:rsid w:val="000268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2"/>
    <w:basedOn w:val="a"/>
    <w:link w:val="23"/>
    <w:rsid w:val="0002687F"/>
    <w:pPr>
      <w:spacing w:after="0" w:line="240" w:lineRule="auto"/>
      <w:jc w:val="both"/>
    </w:pPr>
    <w:rPr>
      <w:rFonts w:ascii="Times New Roman" w:eastAsia="Times New Roman" w:hAnsi="Times New Roman" w:cs="Times New Roman"/>
      <w:b/>
      <w:bCs/>
      <w:sz w:val="28"/>
      <w:szCs w:val="24"/>
    </w:rPr>
  </w:style>
  <w:style w:type="character" w:customStyle="1" w:styleId="23">
    <w:name w:val="Основной текст 2 Знак"/>
    <w:basedOn w:val="a0"/>
    <w:link w:val="22"/>
    <w:semiHidden/>
    <w:rsid w:val="0002687F"/>
    <w:rPr>
      <w:rFonts w:ascii="Times New Roman" w:eastAsia="Times New Roman" w:hAnsi="Times New Roman" w:cs="Times New Roman"/>
      <w:b/>
      <w:bCs/>
      <w:sz w:val="28"/>
      <w:szCs w:val="24"/>
      <w:lang w:eastAsia="ru-RU"/>
    </w:rPr>
  </w:style>
  <w:style w:type="paragraph" w:styleId="a6">
    <w:name w:val="Body Text Indent"/>
    <w:basedOn w:val="a"/>
    <w:link w:val="a7"/>
    <w:unhideWhenUsed/>
    <w:rsid w:val="006A50A4"/>
    <w:pPr>
      <w:spacing w:after="120"/>
      <w:ind w:left="283"/>
    </w:pPr>
  </w:style>
  <w:style w:type="character" w:customStyle="1" w:styleId="a7">
    <w:name w:val="Основной текст с отступом Знак"/>
    <w:basedOn w:val="a0"/>
    <w:link w:val="a6"/>
    <w:semiHidden/>
    <w:rsid w:val="006A50A4"/>
    <w:rPr>
      <w:rFonts w:eastAsiaTheme="minorEastAsia"/>
      <w:lang w:eastAsia="ru-RU"/>
    </w:rPr>
  </w:style>
  <w:style w:type="character" w:customStyle="1" w:styleId="20">
    <w:name w:val="Заголовок 2 Знак"/>
    <w:basedOn w:val="a0"/>
    <w:link w:val="2"/>
    <w:uiPriority w:val="9"/>
    <w:rsid w:val="0043772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43772B"/>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semiHidden/>
    <w:rsid w:val="0043772B"/>
    <w:rPr>
      <w:rFonts w:asciiTheme="majorHAnsi" w:eastAsiaTheme="majorEastAsia" w:hAnsiTheme="majorHAnsi" w:cstheme="majorBidi"/>
      <w:b/>
      <w:bCs/>
      <w:i/>
      <w:iCs/>
      <w:color w:val="5B9BD5" w:themeColor="accent1"/>
    </w:rPr>
  </w:style>
  <w:style w:type="paragraph" w:styleId="a8">
    <w:name w:val="Normal (Web)"/>
    <w:basedOn w:val="a"/>
    <w:uiPriority w:val="99"/>
    <w:unhideWhenUsed/>
    <w:rsid w:val="004377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9"/>
    <w:rsid w:val="0043772B"/>
    <w:rPr>
      <w:rFonts w:asciiTheme="majorHAnsi" w:eastAsiaTheme="majorEastAsia" w:hAnsiTheme="majorHAnsi" w:cstheme="majorBidi"/>
      <w:color w:val="2E74B5" w:themeColor="accent1" w:themeShade="BF"/>
      <w:sz w:val="32"/>
      <w:szCs w:val="32"/>
      <w:lang w:eastAsia="ru-RU"/>
    </w:rPr>
  </w:style>
  <w:style w:type="character" w:customStyle="1" w:styleId="a9">
    <w:name w:val="Цветовое выделение"/>
    <w:uiPriority w:val="99"/>
    <w:rsid w:val="0043772B"/>
    <w:rPr>
      <w:b/>
      <w:color w:val="26282F"/>
    </w:rPr>
  </w:style>
  <w:style w:type="character" w:customStyle="1" w:styleId="aa">
    <w:name w:val="Гипертекстовая ссылка"/>
    <w:basedOn w:val="a9"/>
    <w:uiPriority w:val="99"/>
    <w:rsid w:val="0043772B"/>
    <w:rPr>
      <w:rFonts w:cs="Times New Roman"/>
      <w:b w:val="0"/>
      <w:color w:val="106BBE"/>
    </w:rPr>
  </w:style>
  <w:style w:type="paragraph" w:customStyle="1" w:styleId="ab">
    <w:name w:val="Текст (справка)"/>
    <w:basedOn w:val="a"/>
    <w:next w:val="a"/>
    <w:uiPriority w:val="99"/>
    <w:rsid w:val="0043772B"/>
    <w:pPr>
      <w:widowControl w:val="0"/>
      <w:autoSpaceDE w:val="0"/>
      <w:autoSpaceDN w:val="0"/>
      <w:adjustRightInd w:val="0"/>
      <w:spacing w:after="0" w:line="240" w:lineRule="auto"/>
      <w:ind w:left="170" w:right="170"/>
    </w:pPr>
    <w:rPr>
      <w:rFonts w:ascii="Times New Roman CYR" w:hAnsi="Times New Roman CYR" w:cs="Times New Roman CYR"/>
      <w:sz w:val="24"/>
      <w:szCs w:val="24"/>
    </w:rPr>
  </w:style>
  <w:style w:type="paragraph" w:customStyle="1" w:styleId="ac">
    <w:name w:val="Комментарий"/>
    <w:basedOn w:val="ab"/>
    <w:next w:val="a"/>
    <w:uiPriority w:val="99"/>
    <w:rsid w:val="0043772B"/>
    <w:pPr>
      <w:spacing w:before="75"/>
      <w:ind w:right="0"/>
      <w:jc w:val="both"/>
    </w:pPr>
    <w:rPr>
      <w:color w:val="353842"/>
    </w:rPr>
  </w:style>
  <w:style w:type="paragraph" w:customStyle="1" w:styleId="ad">
    <w:name w:val="Информация о версии"/>
    <w:basedOn w:val="ac"/>
    <w:next w:val="a"/>
    <w:uiPriority w:val="99"/>
    <w:rsid w:val="0043772B"/>
    <w:rPr>
      <w:i/>
      <w:iCs/>
    </w:rPr>
  </w:style>
  <w:style w:type="paragraph" w:customStyle="1" w:styleId="ae">
    <w:name w:val="Текст информации об изменениях"/>
    <w:basedOn w:val="a"/>
    <w:next w:val="a"/>
    <w:uiPriority w:val="99"/>
    <w:rsid w:val="0043772B"/>
    <w:pPr>
      <w:widowControl w:val="0"/>
      <w:autoSpaceDE w:val="0"/>
      <w:autoSpaceDN w:val="0"/>
      <w:adjustRightInd w:val="0"/>
      <w:spacing w:after="0" w:line="240" w:lineRule="auto"/>
      <w:ind w:firstLine="720"/>
      <w:jc w:val="both"/>
    </w:pPr>
    <w:rPr>
      <w:rFonts w:ascii="Times New Roman CYR" w:hAnsi="Times New Roman CYR" w:cs="Times New Roman CYR"/>
      <w:color w:val="353842"/>
      <w:sz w:val="20"/>
      <w:szCs w:val="20"/>
    </w:rPr>
  </w:style>
  <w:style w:type="paragraph" w:customStyle="1" w:styleId="af">
    <w:name w:val="Информация об изменениях"/>
    <w:basedOn w:val="ae"/>
    <w:next w:val="a"/>
    <w:uiPriority w:val="99"/>
    <w:rsid w:val="0043772B"/>
    <w:pPr>
      <w:spacing w:before="180"/>
      <w:ind w:left="360" w:right="360" w:firstLine="0"/>
    </w:pPr>
  </w:style>
  <w:style w:type="paragraph" w:customStyle="1" w:styleId="af0">
    <w:name w:val="Нормальный (таблица)"/>
    <w:basedOn w:val="a"/>
    <w:next w:val="a"/>
    <w:uiPriority w:val="99"/>
    <w:rsid w:val="0043772B"/>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f1">
    <w:name w:val="Подзаголовок для информации об изменениях"/>
    <w:basedOn w:val="ae"/>
    <w:next w:val="a"/>
    <w:uiPriority w:val="99"/>
    <w:rsid w:val="0043772B"/>
    <w:rPr>
      <w:b/>
      <w:bCs/>
    </w:rPr>
  </w:style>
  <w:style w:type="paragraph" w:customStyle="1" w:styleId="af2">
    <w:name w:val="Прижатый влево"/>
    <w:basedOn w:val="a"/>
    <w:next w:val="a"/>
    <w:uiPriority w:val="99"/>
    <w:rsid w:val="0043772B"/>
    <w:pPr>
      <w:widowControl w:val="0"/>
      <w:autoSpaceDE w:val="0"/>
      <w:autoSpaceDN w:val="0"/>
      <w:adjustRightInd w:val="0"/>
      <w:spacing w:after="0" w:line="240" w:lineRule="auto"/>
    </w:pPr>
    <w:rPr>
      <w:rFonts w:ascii="Times New Roman CYR" w:hAnsi="Times New Roman CYR" w:cs="Times New Roman CYR"/>
      <w:sz w:val="24"/>
      <w:szCs w:val="24"/>
    </w:rPr>
  </w:style>
  <w:style w:type="character" w:customStyle="1" w:styleId="af3">
    <w:name w:val="Цветовое выделение для Текст"/>
    <w:uiPriority w:val="99"/>
    <w:rsid w:val="0043772B"/>
    <w:rPr>
      <w:rFonts w:ascii="Times New Roman CYR" w:hAnsi="Times New Roman CYR"/>
    </w:rPr>
  </w:style>
  <w:style w:type="paragraph" w:styleId="af4">
    <w:name w:val="header"/>
    <w:basedOn w:val="a"/>
    <w:link w:val="af5"/>
    <w:unhideWhenUsed/>
    <w:rsid w:val="0043772B"/>
    <w:pPr>
      <w:widowControl w:val="0"/>
      <w:tabs>
        <w:tab w:val="center" w:pos="4677"/>
        <w:tab w:val="right" w:pos="9355"/>
      </w:tabs>
      <w:autoSpaceDE w:val="0"/>
      <w:autoSpaceDN w:val="0"/>
      <w:adjustRightInd w:val="0"/>
      <w:spacing w:after="0" w:line="240" w:lineRule="auto"/>
      <w:ind w:firstLine="720"/>
      <w:jc w:val="both"/>
    </w:pPr>
    <w:rPr>
      <w:rFonts w:ascii="Times New Roman CYR" w:hAnsi="Times New Roman CYR" w:cs="Times New Roman CYR"/>
      <w:sz w:val="24"/>
      <w:szCs w:val="24"/>
    </w:rPr>
  </w:style>
  <w:style w:type="character" w:customStyle="1" w:styleId="af5">
    <w:name w:val="Верхний колонтитул Знак"/>
    <w:basedOn w:val="a0"/>
    <w:link w:val="af4"/>
    <w:rsid w:val="0043772B"/>
    <w:rPr>
      <w:rFonts w:ascii="Times New Roman CYR" w:eastAsiaTheme="minorEastAsia" w:hAnsi="Times New Roman CYR" w:cs="Times New Roman CYR"/>
      <w:sz w:val="24"/>
      <w:szCs w:val="24"/>
      <w:lang w:eastAsia="ru-RU"/>
    </w:rPr>
  </w:style>
  <w:style w:type="paragraph" w:styleId="af6">
    <w:name w:val="footer"/>
    <w:basedOn w:val="a"/>
    <w:link w:val="af7"/>
    <w:unhideWhenUsed/>
    <w:rsid w:val="0043772B"/>
    <w:pPr>
      <w:widowControl w:val="0"/>
      <w:tabs>
        <w:tab w:val="center" w:pos="4677"/>
        <w:tab w:val="right" w:pos="9355"/>
      </w:tabs>
      <w:autoSpaceDE w:val="0"/>
      <w:autoSpaceDN w:val="0"/>
      <w:adjustRightInd w:val="0"/>
      <w:spacing w:after="0" w:line="240" w:lineRule="auto"/>
      <w:ind w:firstLine="720"/>
      <w:jc w:val="both"/>
    </w:pPr>
    <w:rPr>
      <w:rFonts w:ascii="Times New Roman CYR" w:hAnsi="Times New Roman CYR" w:cs="Times New Roman CYR"/>
      <w:sz w:val="24"/>
      <w:szCs w:val="24"/>
    </w:rPr>
  </w:style>
  <w:style w:type="character" w:customStyle="1" w:styleId="af7">
    <w:name w:val="Нижний колонтитул Знак"/>
    <w:basedOn w:val="a0"/>
    <w:link w:val="af6"/>
    <w:rsid w:val="0043772B"/>
    <w:rPr>
      <w:rFonts w:ascii="Times New Roman CYR" w:eastAsiaTheme="minorEastAsia" w:hAnsi="Times New Roman CYR" w:cs="Times New Roman CYR"/>
      <w:sz w:val="24"/>
      <w:szCs w:val="24"/>
      <w:lang w:eastAsia="ru-RU"/>
    </w:rPr>
  </w:style>
  <w:style w:type="paragraph" w:styleId="af8">
    <w:name w:val="No Spacing"/>
    <w:qFormat/>
    <w:rsid w:val="0043772B"/>
    <w:pPr>
      <w:spacing w:after="0" w:line="240" w:lineRule="auto"/>
    </w:pPr>
    <w:rPr>
      <w:rFonts w:ascii="Calibri" w:eastAsiaTheme="minorEastAsia" w:hAnsi="Calibri" w:cs="Times New Roman"/>
    </w:rPr>
  </w:style>
  <w:style w:type="paragraph" w:styleId="af9">
    <w:name w:val="Balloon Text"/>
    <w:basedOn w:val="a"/>
    <w:link w:val="afa"/>
    <w:semiHidden/>
    <w:unhideWhenUsed/>
    <w:rsid w:val="0043772B"/>
    <w:pPr>
      <w:widowControl w:val="0"/>
      <w:autoSpaceDE w:val="0"/>
      <w:autoSpaceDN w:val="0"/>
      <w:adjustRightInd w:val="0"/>
      <w:spacing w:after="0" w:line="240" w:lineRule="auto"/>
      <w:ind w:firstLine="720"/>
      <w:jc w:val="both"/>
    </w:pPr>
    <w:rPr>
      <w:rFonts w:ascii="Tahoma" w:hAnsi="Tahoma" w:cs="Tahoma"/>
      <w:sz w:val="16"/>
      <w:szCs w:val="16"/>
    </w:rPr>
  </w:style>
  <w:style w:type="character" w:customStyle="1" w:styleId="afa">
    <w:name w:val="Текст выноски Знак"/>
    <w:basedOn w:val="a0"/>
    <w:link w:val="af9"/>
    <w:uiPriority w:val="99"/>
    <w:semiHidden/>
    <w:rsid w:val="0043772B"/>
    <w:rPr>
      <w:rFonts w:ascii="Tahoma" w:eastAsiaTheme="minorEastAsia" w:hAnsi="Tahoma" w:cs="Tahoma"/>
      <w:sz w:val="16"/>
      <w:szCs w:val="16"/>
      <w:lang w:eastAsia="ru-RU"/>
    </w:rPr>
  </w:style>
  <w:style w:type="paragraph" w:styleId="24">
    <w:name w:val="Body Text Indent 2"/>
    <w:basedOn w:val="a"/>
    <w:link w:val="25"/>
    <w:uiPriority w:val="99"/>
    <w:semiHidden/>
    <w:unhideWhenUsed/>
    <w:rsid w:val="009D2C9C"/>
    <w:pPr>
      <w:spacing w:after="120" w:line="480" w:lineRule="auto"/>
      <w:ind w:left="283"/>
    </w:pPr>
  </w:style>
  <w:style w:type="character" w:customStyle="1" w:styleId="25">
    <w:name w:val="Основной текст с отступом 2 Знак"/>
    <w:basedOn w:val="a0"/>
    <w:link w:val="24"/>
    <w:uiPriority w:val="99"/>
    <w:semiHidden/>
    <w:rsid w:val="009D2C9C"/>
    <w:rPr>
      <w:rFonts w:eastAsiaTheme="minorEastAsia"/>
      <w:lang w:eastAsia="ru-RU"/>
    </w:rPr>
  </w:style>
  <w:style w:type="table" w:customStyle="1" w:styleId="210">
    <w:name w:val="Сетка таблицы21"/>
    <w:basedOn w:val="a1"/>
    <w:next w:val="a5"/>
    <w:rsid w:val="009D2C9C"/>
    <w:pPr>
      <w:overflowPunct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
    <w:name w:val="Нет списка1"/>
    <w:next w:val="a2"/>
    <w:semiHidden/>
    <w:rsid w:val="009D2C9C"/>
  </w:style>
  <w:style w:type="paragraph" w:customStyle="1" w:styleId="ConsPlusNormal">
    <w:name w:val="ConsPlusNormal"/>
    <w:rsid w:val="009D2C9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b">
    <w:basedOn w:val="a"/>
    <w:next w:val="afc"/>
    <w:qFormat/>
    <w:rsid w:val="009D2C9C"/>
    <w:pPr>
      <w:spacing w:after="0" w:line="240" w:lineRule="auto"/>
      <w:jc w:val="center"/>
    </w:pPr>
    <w:rPr>
      <w:rFonts w:ascii="Times New Roman" w:eastAsia="Times New Roman" w:hAnsi="Times New Roman" w:cs="Times New Roman"/>
      <w:sz w:val="32"/>
      <w:szCs w:val="32"/>
    </w:rPr>
  </w:style>
  <w:style w:type="paragraph" w:customStyle="1" w:styleId="42">
    <w:name w:val="Знак Знак4 Знак Знак"/>
    <w:basedOn w:val="a"/>
    <w:next w:val="a"/>
    <w:semiHidden/>
    <w:rsid w:val="009D2C9C"/>
    <w:pPr>
      <w:spacing w:after="160" w:line="240" w:lineRule="exact"/>
    </w:pPr>
    <w:rPr>
      <w:rFonts w:ascii="Arial" w:eastAsia="Times New Roman" w:hAnsi="Arial" w:cs="Arial"/>
      <w:sz w:val="20"/>
      <w:szCs w:val="20"/>
      <w:lang w:val="en-US" w:eastAsia="en-US"/>
    </w:rPr>
  </w:style>
  <w:style w:type="table" w:customStyle="1" w:styleId="220">
    <w:name w:val="Сетка таблицы22"/>
    <w:basedOn w:val="a1"/>
    <w:next w:val="a5"/>
    <w:uiPriority w:val="99"/>
    <w:rsid w:val="009D2C9C"/>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9D2C9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43">
    <w:name w:val="Знак Знак4"/>
    <w:basedOn w:val="a"/>
    <w:next w:val="a"/>
    <w:semiHidden/>
    <w:rsid w:val="009D2C9C"/>
    <w:pPr>
      <w:spacing w:after="160" w:line="240" w:lineRule="exact"/>
    </w:pPr>
    <w:rPr>
      <w:rFonts w:ascii="Arial" w:eastAsia="Times New Roman" w:hAnsi="Arial" w:cs="Arial"/>
      <w:sz w:val="20"/>
      <w:szCs w:val="20"/>
      <w:lang w:val="en-US" w:eastAsia="en-US"/>
    </w:rPr>
  </w:style>
  <w:style w:type="paragraph" w:customStyle="1" w:styleId="26">
    <w:name w:val="Знак Знак2"/>
    <w:basedOn w:val="a"/>
    <w:rsid w:val="009D2C9C"/>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fd">
    <w:name w:val="Body Text"/>
    <w:basedOn w:val="a"/>
    <w:link w:val="afe"/>
    <w:rsid w:val="009D2C9C"/>
    <w:pPr>
      <w:spacing w:after="120" w:line="240" w:lineRule="auto"/>
    </w:pPr>
    <w:rPr>
      <w:rFonts w:ascii="Times New Roman" w:eastAsia="Times New Roman" w:hAnsi="Times New Roman" w:cs="Times New Roman"/>
      <w:sz w:val="24"/>
      <w:szCs w:val="24"/>
    </w:rPr>
  </w:style>
  <w:style w:type="character" w:customStyle="1" w:styleId="afe">
    <w:name w:val="Основной текст Знак"/>
    <w:basedOn w:val="a0"/>
    <w:link w:val="afd"/>
    <w:rsid w:val="009D2C9C"/>
    <w:rPr>
      <w:rFonts w:ascii="Times New Roman" w:eastAsia="Times New Roman" w:hAnsi="Times New Roman" w:cs="Times New Roman"/>
      <w:sz w:val="24"/>
      <w:szCs w:val="24"/>
      <w:lang w:eastAsia="ru-RU"/>
    </w:rPr>
  </w:style>
  <w:style w:type="paragraph" w:customStyle="1" w:styleId="s1">
    <w:name w:val="s_1"/>
    <w:basedOn w:val="a"/>
    <w:rsid w:val="009D2C9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search">
    <w:name w:val="highlightsearch"/>
    <w:rsid w:val="009D2C9C"/>
  </w:style>
  <w:style w:type="paragraph" w:customStyle="1" w:styleId="aff">
    <w:name w:val="Знак Знак"/>
    <w:basedOn w:val="a"/>
    <w:next w:val="a"/>
    <w:semiHidden/>
    <w:rsid w:val="009D2C9C"/>
    <w:pPr>
      <w:spacing w:after="160" w:line="240" w:lineRule="exact"/>
    </w:pPr>
    <w:rPr>
      <w:rFonts w:ascii="Arial" w:eastAsia="Times New Roman" w:hAnsi="Arial" w:cs="Arial"/>
      <w:sz w:val="20"/>
      <w:szCs w:val="20"/>
      <w:lang w:val="en-US" w:eastAsia="en-US"/>
    </w:rPr>
  </w:style>
  <w:style w:type="paragraph" w:customStyle="1" w:styleId="empty">
    <w:name w:val="empty"/>
    <w:basedOn w:val="a"/>
    <w:rsid w:val="009D2C9C"/>
    <w:pPr>
      <w:spacing w:before="100" w:beforeAutospacing="1" w:after="100" w:afterAutospacing="1" w:line="240" w:lineRule="auto"/>
    </w:pPr>
    <w:rPr>
      <w:rFonts w:ascii="Times New Roman" w:eastAsia="Times New Roman" w:hAnsi="Times New Roman" w:cs="Times New Roman"/>
      <w:sz w:val="24"/>
      <w:szCs w:val="24"/>
    </w:rPr>
  </w:style>
  <w:style w:type="paragraph" w:styleId="afc">
    <w:name w:val="Title"/>
    <w:basedOn w:val="a"/>
    <w:next w:val="a"/>
    <w:link w:val="aff0"/>
    <w:uiPriority w:val="10"/>
    <w:qFormat/>
    <w:rsid w:val="009D2C9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0">
    <w:name w:val="Заголовок Знак"/>
    <w:basedOn w:val="a0"/>
    <w:link w:val="afc"/>
    <w:uiPriority w:val="10"/>
    <w:rsid w:val="009D2C9C"/>
    <w:rPr>
      <w:rFonts w:asciiTheme="majorHAnsi" w:eastAsiaTheme="majorEastAsia" w:hAnsiTheme="majorHAnsi" w:cstheme="majorBidi"/>
      <w:spacing w:val="-10"/>
      <w:kern w:val="28"/>
      <w:sz w:val="56"/>
      <w:szCs w:val="56"/>
      <w:lang w:eastAsia="ru-RU"/>
    </w:rPr>
  </w:style>
  <w:style w:type="character" w:customStyle="1" w:styleId="70">
    <w:name w:val="Заголовок 7 Знак"/>
    <w:basedOn w:val="a0"/>
    <w:link w:val="7"/>
    <w:uiPriority w:val="9"/>
    <w:semiHidden/>
    <w:rsid w:val="008457CE"/>
    <w:rPr>
      <w:rFonts w:asciiTheme="majorHAnsi" w:eastAsiaTheme="majorEastAsia" w:hAnsiTheme="majorHAnsi" w:cstheme="majorBidi"/>
      <w:i/>
      <w:iCs/>
      <w:color w:val="1F4D78" w:themeColor="accent1" w:themeShade="7F"/>
      <w:lang w:eastAsia="ru-RU"/>
    </w:rPr>
  </w:style>
  <w:style w:type="paragraph" w:styleId="32">
    <w:name w:val="Body Text Indent 3"/>
    <w:basedOn w:val="a"/>
    <w:link w:val="33"/>
    <w:uiPriority w:val="99"/>
    <w:semiHidden/>
    <w:unhideWhenUsed/>
    <w:rsid w:val="008457CE"/>
    <w:pPr>
      <w:spacing w:after="120"/>
      <w:ind w:left="283"/>
    </w:pPr>
    <w:rPr>
      <w:sz w:val="16"/>
      <w:szCs w:val="16"/>
    </w:rPr>
  </w:style>
  <w:style w:type="character" w:customStyle="1" w:styleId="33">
    <w:name w:val="Основной текст с отступом 3 Знак"/>
    <w:basedOn w:val="a0"/>
    <w:link w:val="32"/>
    <w:uiPriority w:val="99"/>
    <w:semiHidden/>
    <w:rsid w:val="008457CE"/>
    <w:rPr>
      <w:rFonts w:eastAsiaTheme="minorEastAsi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0466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nternet.garant.ru/document/redirect/12148517/0" TargetMode="External"/><Relationship Id="rId117" Type="http://schemas.openxmlformats.org/officeDocument/2006/relationships/hyperlink" Target="garantF1://12012509.1" TargetMode="External"/><Relationship Id="rId21" Type="http://schemas.openxmlformats.org/officeDocument/2006/relationships/hyperlink" Target="https://internet.garant.ru/document/redirect/12188083/0" TargetMode="External"/><Relationship Id="rId42" Type="http://schemas.openxmlformats.org/officeDocument/2006/relationships/hyperlink" Target="https://internet.garant.ru/document/redirect/12188083/3361" TargetMode="External"/><Relationship Id="rId47" Type="http://schemas.openxmlformats.org/officeDocument/2006/relationships/hyperlink" Target="https://internet.garant.ru/document/redirect/12188083/0" TargetMode="External"/><Relationship Id="rId63" Type="http://schemas.openxmlformats.org/officeDocument/2006/relationships/hyperlink" Target="https://internet.garant.ru/document/redirect/12188083/3040" TargetMode="External"/><Relationship Id="rId68" Type="http://schemas.openxmlformats.org/officeDocument/2006/relationships/hyperlink" Target="https://internet.garant.ru/document/redirect/71492106/5" TargetMode="External"/><Relationship Id="rId84" Type="http://schemas.openxmlformats.org/officeDocument/2006/relationships/hyperlink" Target="https://internet.garant.ru/document/redirect/12188083/0" TargetMode="External"/><Relationship Id="rId89" Type="http://schemas.openxmlformats.org/officeDocument/2006/relationships/hyperlink" Target="https://internet.garant.ru/document/redirect/12188083/0" TargetMode="External"/><Relationship Id="rId112" Type="http://schemas.openxmlformats.org/officeDocument/2006/relationships/hyperlink" Target="https://internet.garant.ru/" TargetMode="External"/><Relationship Id="rId133" Type="http://schemas.openxmlformats.org/officeDocument/2006/relationships/hyperlink" Target="https://ardatov-rm.ru/" TargetMode="External"/><Relationship Id="rId138" Type="http://schemas.openxmlformats.org/officeDocument/2006/relationships/hyperlink" Target="mailto:ardatov@ardatov.e-mordovia.ru,&#160;otdim@ardatov.e-mordovia.ru" TargetMode="External"/><Relationship Id="rId154" Type="http://schemas.openxmlformats.org/officeDocument/2006/relationships/hyperlink" Target="mailto:admlarina@rambler.ru" TargetMode="External"/><Relationship Id="rId159" Type="http://schemas.openxmlformats.org/officeDocument/2006/relationships/hyperlink" Target="https://ardatov-rm.ru/" TargetMode="External"/><Relationship Id="rId175" Type="http://schemas.openxmlformats.org/officeDocument/2006/relationships/hyperlink" Target="mailto:ardatov@ardatov.e-mordovia.ru,&#160;otdim@ardatov.e-mordovia.ru" TargetMode="External"/><Relationship Id="rId170" Type="http://schemas.openxmlformats.org/officeDocument/2006/relationships/hyperlink" Target="https://ardatov-rm.ru/" TargetMode="External"/><Relationship Id="rId16" Type="http://schemas.openxmlformats.org/officeDocument/2006/relationships/hyperlink" Target="https://pravo-search.minjust.ru/bigs/showDocument.html?id=9AA48369-618A-4BB4-B4B8-AE15F2B7EBF6" TargetMode="External"/><Relationship Id="rId107" Type="http://schemas.openxmlformats.org/officeDocument/2006/relationships/hyperlink" Target="https://internet.garant.ru/document/redirect/70269170/31000" TargetMode="External"/><Relationship Id="rId11" Type="http://schemas.openxmlformats.org/officeDocument/2006/relationships/hyperlink" Target="https://pravo-search.minjust.ru/bigs/showDocument.html?id=96E20C02-1B12-465A-B64C-24AA92270007" TargetMode="External"/><Relationship Id="rId32" Type="http://schemas.openxmlformats.org/officeDocument/2006/relationships/hyperlink" Target="https://internet.garant.ru/document/redirect/12188083/416" TargetMode="External"/><Relationship Id="rId37" Type="http://schemas.openxmlformats.org/officeDocument/2006/relationships/hyperlink" Target="https://internet.garant.ru/document/redirect/71492106/0" TargetMode="External"/><Relationship Id="rId53" Type="http://schemas.openxmlformats.org/officeDocument/2006/relationships/hyperlink" Target="https://internet.garant.ru/document/redirect/70650730/0" TargetMode="External"/><Relationship Id="rId58" Type="http://schemas.openxmlformats.org/officeDocument/2006/relationships/hyperlink" Target="https://internet.garant.ru/document/redirect/70819336/0" TargetMode="External"/><Relationship Id="rId74" Type="http://schemas.openxmlformats.org/officeDocument/2006/relationships/hyperlink" Target="https://internet.garant.ru/document/redirect/12188083/3040191" TargetMode="External"/><Relationship Id="rId79" Type="http://schemas.openxmlformats.org/officeDocument/2006/relationships/hyperlink" Target="https://internet.garant.ru/document/redirect/10164072/3" TargetMode="External"/><Relationship Id="rId102" Type="http://schemas.openxmlformats.org/officeDocument/2006/relationships/hyperlink" Target="https://internet.garant.ru/document/redirect/70782736/0" TargetMode="External"/><Relationship Id="rId123" Type="http://schemas.openxmlformats.org/officeDocument/2006/relationships/hyperlink" Target="mailto:ardatov@ardatov.e-mordovia.ru,&#160;otdim@ardatov.e-mordovia.ru" TargetMode="External"/><Relationship Id="rId128" Type="http://schemas.openxmlformats.org/officeDocument/2006/relationships/hyperlink" Target="https://ardatov-rm.ru/" TargetMode="External"/><Relationship Id="rId144" Type="http://schemas.openxmlformats.org/officeDocument/2006/relationships/hyperlink" Target="mailto:ardatov@ardatov.e-mordovia.ru,&#160;otdim@ardatov.e-mordovia.ru" TargetMode="External"/><Relationship Id="rId149" Type="http://schemas.openxmlformats.org/officeDocument/2006/relationships/hyperlink" Target="https://ardatov-rm.ru/" TargetMode="External"/><Relationship Id="rId5" Type="http://schemas.openxmlformats.org/officeDocument/2006/relationships/webSettings" Target="webSettings.xml"/><Relationship Id="rId90" Type="http://schemas.openxmlformats.org/officeDocument/2006/relationships/hyperlink" Target="https://internet.garant.ru/document/redirect/12188083/382" TargetMode="External"/><Relationship Id="rId95" Type="http://schemas.openxmlformats.org/officeDocument/2006/relationships/hyperlink" Target="https://internet.garant.ru/document/redirect/70650730/0" TargetMode="External"/><Relationship Id="rId160" Type="http://schemas.openxmlformats.org/officeDocument/2006/relationships/hyperlink" Target="https://ardatov-rm.ru/" TargetMode="External"/><Relationship Id="rId165" Type="http://schemas.openxmlformats.org/officeDocument/2006/relationships/hyperlink" Target="mailto:ardatov@ardatov.e-mordovia.ru,&#160;otdim@ardatov.e-mordovia.ru" TargetMode="External"/><Relationship Id="rId181" Type="http://schemas.openxmlformats.org/officeDocument/2006/relationships/hyperlink" Target="mailto:ardatov@ardatov.e-mordovia.ru,&#160;otdim@ardatov.e-mordovia.ru" TargetMode="External"/><Relationship Id="rId22" Type="http://schemas.openxmlformats.org/officeDocument/2006/relationships/hyperlink" Target="https://internet.garant.ru/document/redirect/12188083/30310" TargetMode="External"/><Relationship Id="rId27" Type="http://schemas.openxmlformats.org/officeDocument/2006/relationships/hyperlink" Target="https://internet.garant.ru/document/redirect/10103000/0" TargetMode="External"/><Relationship Id="rId43" Type="http://schemas.openxmlformats.org/officeDocument/2006/relationships/hyperlink" Target="https://internet.garant.ru/document/redirect/70819336/0" TargetMode="External"/><Relationship Id="rId48" Type="http://schemas.openxmlformats.org/officeDocument/2006/relationships/hyperlink" Target="https://internet.garant.ru/document/redirect/12188083/0" TargetMode="External"/><Relationship Id="rId64" Type="http://schemas.openxmlformats.org/officeDocument/2006/relationships/hyperlink" Target="https://internet.garant.ru/document/redirect/70819336/0" TargetMode="External"/><Relationship Id="rId69" Type="http://schemas.openxmlformats.org/officeDocument/2006/relationships/hyperlink" Target="https://internet.garant.ru/document/redirect/12188083/12" TargetMode="External"/><Relationship Id="rId113" Type="http://schemas.openxmlformats.org/officeDocument/2006/relationships/hyperlink" Target="https://internet.garant.ru/" TargetMode="External"/><Relationship Id="rId118" Type="http://schemas.openxmlformats.org/officeDocument/2006/relationships/hyperlink" Target="http://mobileonline.garant.ru/" TargetMode="External"/><Relationship Id="rId134" Type="http://schemas.openxmlformats.org/officeDocument/2006/relationships/hyperlink" Target="https://ardatov-rm.ru/" TargetMode="External"/><Relationship Id="rId139" Type="http://schemas.openxmlformats.org/officeDocument/2006/relationships/hyperlink" Target="https://ardatov-rm.ru/" TargetMode="External"/><Relationship Id="rId80" Type="http://schemas.openxmlformats.org/officeDocument/2006/relationships/hyperlink" Target="https://internet.garant.ru/document/redirect/12174909/3" TargetMode="External"/><Relationship Id="rId85" Type="http://schemas.openxmlformats.org/officeDocument/2006/relationships/hyperlink" Target="https://internet.garant.ru/document/redirect/12188083/382" TargetMode="External"/><Relationship Id="rId150" Type="http://schemas.openxmlformats.org/officeDocument/2006/relationships/hyperlink" Target="mailto:ardatov@ardatov.e-mordovia.ru,&#160;otdim@ardatov.e-mordovia.ru" TargetMode="External"/><Relationship Id="rId155" Type="http://schemas.openxmlformats.org/officeDocument/2006/relationships/hyperlink" Target="https://ardatov-rm.ru/" TargetMode="External"/><Relationship Id="rId171" Type="http://schemas.openxmlformats.org/officeDocument/2006/relationships/hyperlink" Target="https://ardatov-rm.ru/" TargetMode="External"/><Relationship Id="rId176" Type="http://schemas.openxmlformats.org/officeDocument/2006/relationships/hyperlink" Target="https://ardatov-rm.ru/" TargetMode="External"/><Relationship Id="rId12" Type="http://schemas.openxmlformats.org/officeDocument/2006/relationships/hyperlink" Target="https://pravo-search.minjust.ru/bigs/showDocument.html?id=9AA48369-618A-4BB4-B4B8-AE15F2B7EBF6" TargetMode="External"/><Relationship Id="rId17" Type="http://schemas.openxmlformats.org/officeDocument/2006/relationships/hyperlink" Target="https://pravo-search.minjust.ru/bigs/showDocument.html?id=9AA48369-618A-4BB4-B4B8-AE15F2B7EBF6" TargetMode="External"/><Relationship Id="rId33" Type="http://schemas.openxmlformats.org/officeDocument/2006/relationships/hyperlink" Target="https://internet.garant.ru/document/redirect/70819336/0" TargetMode="External"/><Relationship Id="rId38" Type="http://schemas.openxmlformats.org/officeDocument/2006/relationships/hyperlink" Target="https://internet.garant.ru/document/redirect/75007257/0" TargetMode="External"/><Relationship Id="rId59" Type="http://schemas.openxmlformats.org/officeDocument/2006/relationships/hyperlink" Target="https://internet.garant.ru/document/redirect/12188083/3040" TargetMode="External"/><Relationship Id="rId103" Type="http://schemas.openxmlformats.org/officeDocument/2006/relationships/hyperlink" Target="https://internet.garant.ru/document/redirect/12188083/45" TargetMode="External"/><Relationship Id="rId108" Type="http://schemas.openxmlformats.org/officeDocument/2006/relationships/hyperlink" Target="https://internet.garant.ru/document/redirect/70269170/0" TargetMode="External"/><Relationship Id="rId124" Type="http://schemas.openxmlformats.org/officeDocument/2006/relationships/hyperlink" Target="https://ardatov-rm.ru/" TargetMode="External"/><Relationship Id="rId129" Type="http://schemas.openxmlformats.org/officeDocument/2006/relationships/hyperlink" Target="mailto:ardatov@ardatov.e-mordovia.ru,&#160;otdim@ardatov.e-mordovia.ru" TargetMode="External"/><Relationship Id="rId54" Type="http://schemas.openxmlformats.org/officeDocument/2006/relationships/hyperlink" Target="https://internet.garant.ru/document/redirect/70639264/0" TargetMode="External"/><Relationship Id="rId70" Type="http://schemas.openxmlformats.org/officeDocument/2006/relationships/hyperlink" Target="https://internet.garant.ru/document/redirect/12177515/0" TargetMode="External"/><Relationship Id="rId75" Type="http://schemas.openxmlformats.org/officeDocument/2006/relationships/hyperlink" Target="https://internet.garant.ru/document/redirect/12188083/3040192" TargetMode="External"/><Relationship Id="rId91" Type="http://schemas.openxmlformats.org/officeDocument/2006/relationships/hyperlink" Target="https://internet.garant.ru/document/redirect/12188083/3020" TargetMode="External"/><Relationship Id="rId96" Type="http://schemas.openxmlformats.org/officeDocument/2006/relationships/hyperlink" Target="https://internet.garant.ru/document/redirect/70819336/0" TargetMode="External"/><Relationship Id="rId140" Type="http://schemas.openxmlformats.org/officeDocument/2006/relationships/hyperlink" Target="https://ardatov-rm.ru/" TargetMode="External"/><Relationship Id="rId145" Type="http://schemas.openxmlformats.org/officeDocument/2006/relationships/hyperlink" Target="https://ardatov-rm.ru/" TargetMode="External"/><Relationship Id="rId161" Type="http://schemas.openxmlformats.org/officeDocument/2006/relationships/hyperlink" Target="mailto:ardatov@ardatov.e-mordovia.ru,&#160;otdim@ardatov.e-mordovia.ru" TargetMode="External"/><Relationship Id="rId166" Type="http://schemas.openxmlformats.org/officeDocument/2006/relationships/hyperlink" Target="https://ardatov-rm.ru/" TargetMode="External"/><Relationship Id="rId182" Type="http://schemas.openxmlformats.org/officeDocument/2006/relationships/hyperlink" Target="https://ardatov-rm.ru/" TargetMode="External"/><Relationship Id="rId1" Type="http://schemas.openxmlformats.org/officeDocument/2006/relationships/customXml" Target="../customXml/item1.xml"/><Relationship Id="rId6" Type="http://schemas.openxmlformats.org/officeDocument/2006/relationships/hyperlink" Target="http://pravo.minjust.ru:8080/bigs/showDocument.html?id=BD2C7282-0C44-40C3-97AF-90FE17075C3D" TargetMode="External"/><Relationship Id="rId23" Type="http://schemas.openxmlformats.org/officeDocument/2006/relationships/hyperlink" Target="https://internet.garant.ru/document/redirect/12188083/30320" TargetMode="External"/><Relationship Id="rId28" Type="http://schemas.openxmlformats.org/officeDocument/2006/relationships/hyperlink" Target="https://internet.garant.ru/document/redirect/10164072/0" TargetMode="External"/><Relationship Id="rId49" Type="http://schemas.openxmlformats.org/officeDocument/2006/relationships/hyperlink" Target="https://internet.garant.ru/document/redirect/12188083/5" TargetMode="External"/><Relationship Id="rId114" Type="http://schemas.openxmlformats.org/officeDocument/2006/relationships/hyperlink" Target="https://internet.garant.ru/" TargetMode="External"/><Relationship Id="rId119" Type="http://schemas.openxmlformats.org/officeDocument/2006/relationships/hyperlink" Target="http://mobileonline.garant.ru/" TargetMode="External"/><Relationship Id="rId44" Type="http://schemas.openxmlformats.org/officeDocument/2006/relationships/hyperlink" Target="https://internet.garant.ru/document/redirect/70819336/0" TargetMode="External"/><Relationship Id="rId60" Type="http://schemas.openxmlformats.org/officeDocument/2006/relationships/hyperlink" Target="https://internet.garant.ru/document/redirect/70819336/0" TargetMode="External"/><Relationship Id="rId65" Type="http://schemas.openxmlformats.org/officeDocument/2006/relationships/hyperlink" Target="https://internet.garant.ru/document/redirect/10164072/0" TargetMode="External"/><Relationship Id="rId81" Type="http://schemas.openxmlformats.org/officeDocument/2006/relationships/hyperlink" Target="https://internet.garant.ru/document/redirect/70269170/0" TargetMode="External"/><Relationship Id="rId86" Type="http://schemas.openxmlformats.org/officeDocument/2006/relationships/hyperlink" Target="https://internet.garant.ru/document/redirect/12188083/3020" TargetMode="External"/><Relationship Id="rId130" Type="http://schemas.openxmlformats.org/officeDocument/2006/relationships/hyperlink" Target="https://ardatov-rm.ru/" TargetMode="External"/><Relationship Id="rId135" Type="http://schemas.openxmlformats.org/officeDocument/2006/relationships/hyperlink" Target="mailto:ardatov@ardatov.e-mordovia.ru,&#160;otdim@ardatov.e-mordovia.ru" TargetMode="External"/><Relationship Id="rId151" Type="http://schemas.openxmlformats.org/officeDocument/2006/relationships/hyperlink" Target="https://ardatov-rm.ru/" TargetMode="External"/><Relationship Id="rId156" Type="http://schemas.openxmlformats.org/officeDocument/2006/relationships/hyperlink" Target="https://ardatov-rm.ru/" TargetMode="External"/><Relationship Id="rId177" Type="http://schemas.openxmlformats.org/officeDocument/2006/relationships/hyperlink" Target="https://ardatov-rm.ru/" TargetMode="External"/><Relationship Id="rId4" Type="http://schemas.openxmlformats.org/officeDocument/2006/relationships/settings" Target="settings.xml"/><Relationship Id="rId9" Type="http://schemas.openxmlformats.org/officeDocument/2006/relationships/hyperlink" Target="https://pravo-search.minjust.ru/bigs/showDocument.html?id=96E20C02-1B12-465A-B64C-24AA92270007" TargetMode="External"/><Relationship Id="rId172" Type="http://schemas.openxmlformats.org/officeDocument/2006/relationships/hyperlink" Target="mailto:ardatov@ardatov.e-mordovia.ru,&#160;otdim@ardatov.e-mordovia.ru" TargetMode="External"/><Relationship Id="rId180" Type="http://schemas.openxmlformats.org/officeDocument/2006/relationships/hyperlink" Target="https://ardatov-rm.ru/" TargetMode="External"/><Relationship Id="rId13" Type="http://schemas.openxmlformats.org/officeDocument/2006/relationships/hyperlink" Target="https://pravo-search.minjust.ru/bigs/showDocument.html?id=E3582471-B8B8-4D69-B4C4-3DF3F904EEA0" TargetMode="External"/><Relationship Id="rId18" Type="http://schemas.openxmlformats.org/officeDocument/2006/relationships/hyperlink" Target="https://internet.garant.ru/document/redirect/12188083/0" TargetMode="External"/><Relationship Id="rId39" Type="http://schemas.openxmlformats.org/officeDocument/2006/relationships/hyperlink" Target="https://internet.garant.ru/document/redirect/70229396/0" TargetMode="External"/><Relationship Id="rId109" Type="http://schemas.openxmlformats.org/officeDocument/2006/relationships/hyperlink" Target="https://internet.garant.ru/document/redirect/12148517/23010248" TargetMode="External"/><Relationship Id="rId34" Type="http://schemas.openxmlformats.org/officeDocument/2006/relationships/hyperlink" Target="https://internet.garant.ru/document/redirect/70819336/0" TargetMode="External"/><Relationship Id="rId50" Type="http://schemas.openxmlformats.org/officeDocument/2006/relationships/hyperlink" Target="https://internet.garant.ru/document/redirect/12188083/0" TargetMode="External"/><Relationship Id="rId55" Type="http://schemas.openxmlformats.org/officeDocument/2006/relationships/hyperlink" Target="https://internet.garant.ru/document/redirect/70819336/1018" TargetMode="External"/><Relationship Id="rId76" Type="http://schemas.openxmlformats.org/officeDocument/2006/relationships/hyperlink" Target="https://internet.garant.ru/document/redirect/12188083/3040191" TargetMode="External"/><Relationship Id="rId97" Type="http://schemas.openxmlformats.org/officeDocument/2006/relationships/hyperlink" Target="https://internet.garant.ru/document/redirect/12188083/0" TargetMode="External"/><Relationship Id="rId104" Type="http://schemas.openxmlformats.org/officeDocument/2006/relationships/hyperlink" Target="https://internet.garant.ru/document/redirect/10164072/0" TargetMode="External"/><Relationship Id="rId120" Type="http://schemas.openxmlformats.org/officeDocument/2006/relationships/hyperlink" Target="mailto:ardatov@ardatov.e-mordovia.ru,&#160;otdim@ardatov.e-mordovia.ru" TargetMode="External"/><Relationship Id="rId125" Type="http://schemas.openxmlformats.org/officeDocument/2006/relationships/hyperlink" Target="https://ardatov-rm.ru/" TargetMode="External"/><Relationship Id="rId141" Type="http://schemas.openxmlformats.org/officeDocument/2006/relationships/hyperlink" Target="mailto:ardatov@ardatov.e-mordovia.ru,&#160;otdim@ardatov.e-mordovia.ru" TargetMode="External"/><Relationship Id="rId146" Type="http://schemas.openxmlformats.org/officeDocument/2006/relationships/hyperlink" Target="https://ardatov-rm.ru/" TargetMode="External"/><Relationship Id="rId167" Type="http://schemas.openxmlformats.org/officeDocument/2006/relationships/hyperlink" Target="https://ardatov-rm.ru/" TargetMode="External"/><Relationship Id="rId7" Type="http://schemas.openxmlformats.org/officeDocument/2006/relationships/hyperlink" Target="https://pravo-search.minjust.ru/bigs/showDocument.html?id=960DC05B-48BB-4F43-820C-944128BD81FA" TargetMode="External"/><Relationship Id="rId71" Type="http://schemas.openxmlformats.org/officeDocument/2006/relationships/hyperlink" Target="https://internet.garant.ru/document/redirect/12184522/0" TargetMode="External"/><Relationship Id="rId92" Type="http://schemas.openxmlformats.org/officeDocument/2006/relationships/hyperlink" Target="https://internet.garant.ru/document/redirect/12188083/3419109" TargetMode="External"/><Relationship Id="rId162" Type="http://schemas.openxmlformats.org/officeDocument/2006/relationships/hyperlink" Target="mailto:admlarina@rambler.ru" TargetMode="External"/><Relationship Id="rId183" Type="http://schemas.openxmlformats.org/officeDocument/2006/relationships/hyperlink" Target="https://ardatov-rm.ru/" TargetMode="External"/><Relationship Id="rId2" Type="http://schemas.openxmlformats.org/officeDocument/2006/relationships/numbering" Target="numbering.xml"/><Relationship Id="rId29" Type="http://schemas.openxmlformats.org/officeDocument/2006/relationships/hyperlink" Target="https://internet.garant.ru/document/redirect/12188083/0" TargetMode="External"/><Relationship Id="rId24" Type="http://schemas.openxmlformats.org/officeDocument/2006/relationships/hyperlink" Target="https://internet.garant.ru/document/redirect/10164072/0" TargetMode="External"/><Relationship Id="rId40" Type="http://schemas.openxmlformats.org/officeDocument/2006/relationships/hyperlink" Target="https://internet.garant.ru/document/redirect/12188083/42" TargetMode="External"/><Relationship Id="rId45" Type="http://schemas.openxmlformats.org/officeDocument/2006/relationships/hyperlink" Target="https://internet.garant.ru/document/redirect/70353464/0" TargetMode="External"/><Relationship Id="rId66" Type="http://schemas.openxmlformats.org/officeDocument/2006/relationships/hyperlink" Target="https://internet.garant.ru/document/redirect/12129354/4" TargetMode="External"/><Relationship Id="rId87" Type="http://schemas.openxmlformats.org/officeDocument/2006/relationships/hyperlink" Target="https://internet.garant.ru/document/redirect/12188083/382" TargetMode="External"/><Relationship Id="rId110" Type="http://schemas.openxmlformats.org/officeDocument/2006/relationships/hyperlink" Target="https://internet.garant.ru/document/redirect/12188083/3" TargetMode="External"/><Relationship Id="rId115" Type="http://schemas.openxmlformats.org/officeDocument/2006/relationships/hyperlink" Target="https://internet.garant.ru/" TargetMode="External"/><Relationship Id="rId131" Type="http://schemas.openxmlformats.org/officeDocument/2006/relationships/hyperlink" Target="https://ardatov-rm.ru/" TargetMode="External"/><Relationship Id="rId136" Type="http://schemas.openxmlformats.org/officeDocument/2006/relationships/hyperlink" Target="https://ardatov-rm.ru/" TargetMode="External"/><Relationship Id="rId157" Type="http://schemas.openxmlformats.org/officeDocument/2006/relationships/hyperlink" Target="mailto:ardatov@ardatov.e-mordovia.ru,&#160;otdim@ardatov.e-mordovia.ru" TargetMode="External"/><Relationship Id="rId178" Type="http://schemas.openxmlformats.org/officeDocument/2006/relationships/hyperlink" Target="mailto:ardatov@ardatov.e-mordovia.ru,&#160;otdim@ardatov.e-mordovia.ru" TargetMode="External"/><Relationship Id="rId61" Type="http://schemas.openxmlformats.org/officeDocument/2006/relationships/hyperlink" Target="https://internet.garant.ru/document/redirect/12188083/3040" TargetMode="External"/><Relationship Id="rId82" Type="http://schemas.openxmlformats.org/officeDocument/2006/relationships/hyperlink" Target="https://internet.garant.ru/document/redirect/12164203/0" TargetMode="External"/><Relationship Id="rId152" Type="http://schemas.openxmlformats.org/officeDocument/2006/relationships/hyperlink" Target="https://ardatov-rm.ru/" TargetMode="External"/><Relationship Id="rId173" Type="http://schemas.openxmlformats.org/officeDocument/2006/relationships/hyperlink" Target="https://ardatov-rm.ru/" TargetMode="External"/><Relationship Id="rId19" Type="http://schemas.openxmlformats.org/officeDocument/2006/relationships/hyperlink" Target="https://internet.garant.ru/document/redirect/10164072/0" TargetMode="External"/><Relationship Id="rId14" Type="http://schemas.openxmlformats.org/officeDocument/2006/relationships/hyperlink" Target="https://pravo-search.minjust.ru/bigs/showDocument.html?id=BBF89570-6239-4CFB-BDBA-5B454C14E321" TargetMode="External"/><Relationship Id="rId30" Type="http://schemas.openxmlformats.org/officeDocument/2006/relationships/hyperlink" Target="https://internet.garant.ru/document/redirect/9057444/0" TargetMode="External"/><Relationship Id="rId35" Type="http://schemas.openxmlformats.org/officeDocument/2006/relationships/hyperlink" Target="https://internet.garant.ru/document/redirect/12188083/4001" TargetMode="External"/><Relationship Id="rId56" Type="http://schemas.openxmlformats.org/officeDocument/2006/relationships/hyperlink" Target="https://internet.garant.ru/document/redirect/70819336/0" TargetMode="External"/><Relationship Id="rId77" Type="http://schemas.openxmlformats.org/officeDocument/2006/relationships/hyperlink" Target="https://internet.garant.ru/document/redirect/70502258/0" TargetMode="External"/><Relationship Id="rId100" Type="http://schemas.openxmlformats.org/officeDocument/2006/relationships/hyperlink" Target="https://internet.garant.ru/document/redirect/12188083/0" TargetMode="External"/><Relationship Id="rId105" Type="http://schemas.openxmlformats.org/officeDocument/2006/relationships/hyperlink" Target="https://internet.garant.ru/document/redirect/10900200/20001" TargetMode="External"/><Relationship Id="rId126" Type="http://schemas.openxmlformats.org/officeDocument/2006/relationships/hyperlink" Target="mailto:ardatov@ardatov.e-mordovia.ru,&#160;otdim@ardatov.e-mordovia.ru" TargetMode="External"/><Relationship Id="rId147" Type="http://schemas.openxmlformats.org/officeDocument/2006/relationships/hyperlink" Target="mailto:ardatov@ardatov.e-mordovia.ru,&#160;otdim@ardatov.e-mordovia.ru" TargetMode="External"/><Relationship Id="rId168" Type="http://schemas.openxmlformats.org/officeDocument/2006/relationships/hyperlink" Target="mailto:ardatov@ardatov.e-mordovia.ru,&#160;otdim@ardatov.e-mordovia.ru" TargetMode="External"/><Relationship Id="rId8" Type="http://schemas.openxmlformats.org/officeDocument/2006/relationships/hyperlink" Target="https://pravo-search.minjust.ru/bigs/showDocument.html?id=172730B5-896E-4C77-A530-032D25E23DEC" TargetMode="External"/><Relationship Id="rId51" Type="http://schemas.openxmlformats.org/officeDocument/2006/relationships/hyperlink" Target="https://internet.garant.ru/document/redirect/70819336/0" TargetMode="External"/><Relationship Id="rId72" Type="http://schemas.openxmlformats.org/officeDocument/2006/relationships/hyperlink" Target="https://internet.garant.ru/document/redirect/8916657/1117" TargetMode="External"/><Relationship Id="rId93" Type="http://schemas.openxmlformats.org/officeDocument/2006/relationships/hyperlink" Target="https://internet.garant.ru/document/redirect/12188083/3040191" TargetMode="External"/><Relationship Id="rId98" Type="http://schemas.openxmlformats.org/officeDocument/2006/relationships/hyperlink" Target="https://internet.garant.ru/document/redirect/10104442/0" TargetMode="External"/><Relationship Id="rId121" Type="http://schemas.openxmlformats.org/officeDocument/2006/relationships/hyperlink" Target="https://ardatov-rm.ru/" TargetMode="External"/><Relationship Id="rId142" Type="http://schemas.openxmlformats.org/officeDocument/2006/relationships/hyperlink" Target="https://ardatov-rm.ru/" TargetMode="External"/><Relationship Id="rId163" Type="http://schemas.openxmlformats.org/officeDocument/2006/relationships/hyperlink" Target="https://ardatov-rm.ru/" TargetMode="External"/><Relationship Id="rId184"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internet.garant.ru/document/redirect/12188083/0" TargetMode="External"/><Relationship Id="rId46" Type="http://schemas.openxmlformats.org/officeDocument/2006/relationships/hyperlink" Target="https://internet.garant.ru/document/redirect/12188083/0" TargetMode="External"/><Relationship Id="rId67" Type="http://schemas.openxmlformats.org/officeDocument/2006/relationships/hyperlink" Target="https://internet.garant.ru/document/redirect/71108018/0" TargetMode="External"/><Relationship Id="rId116" Type="http://schemas.openxmlformats.org/officeDocument/2006/relationships/hyperlink" Target="https://internet.garant.ru/" TargetMode="External"/><Relationship Id="rId137" Type="http://schemas.openxmlformats.org/officeDocument/2006/relationships/hyperlink" Target="https://ardatov-rm.ru/" TargetMode="External"/><Relationship Id="rId158" Type="http://schemas.openxmlformats.org/officeDocument/2006/relationships/hyperlink" Target="mailto:admlarina@rambler.ru" TargetMode="External"/><Relationship Id="rId20" Type="http://schemas.openxmlformats.org/officeDocument/2006/relationships/hyperlink" Target="https://internet.garant.ru/document/redirect/12188083/0" TargetMode="External"/><Relationship Id="rId41" Type="http://schemas.openxmlformats.org/officeDocument/2006/relationships/hyperlink" Target="https://internet.garant.ru/document/redirect/70473958/0" TargetMode="External"/><Relationship Id="rId62" Type="http://schemas.openxmlformats.org/officeDocument/2006/relationships/hyperlink" Target="https://internet.garant.ru/document/redirect/70819336/0" TargetMode="External"/><Relationship Id="rId83" Type="http://schemas.openxmlformats.org/officeDocument/2006/relationships/hyperlink" Target="https://internet.garant.ru/document/redirect/12164203/0" TargetMode="External"/><Relationship Id="rId88" Type="http://schemas.openxmlformats.org/officeDocument/2006/relationships/hyperlink" Target="https://internet.garant.ru/document/redirect/12188083/3040" TargetMode="External"/><Relationship Id="rId111" Type="http://schemas.openxmlformats.org/officeDocument/2006/relationships/hyperlink" Target="https://internet.garant.ru/document/redirect/10900200/0" TargetMode="External"/><Relationship Id="rId132" Type="http://schemas.openxmlformats.org/officeDocument/2006/relationships/hyperlink" Target="mailto:ardatov@ardatov.e-mordovia.ru,&#160;otdim@ardatov.e-mordovia.ru" TargetMode="External"/><Relationship Id="rId153" Type="http://schemas.openxmlformats.org/officeDocument/2006/relationships/hyperlink" Target="mailto:ardatov@ardatov.e-mordovia.ru,&#160;otdim@ardatov.e-mordovia.ru" TargetMode="External"/><Relationship Id="rId174" Type="http://schemas.openxmlformats.org/officeDocument/2006/relationships/hyperlink" Target="https://ardatov-rm.ru/" TargetMode="External"/><Relationship Id="rId179" Type="http://schemas.openxmlformats.org/officeDocument/2006/relationships/hyperlink" Target="https://ardatov-rm.ru/" TargetMode="External"/><Relationship Id="rId15" Type="http://schemas.openxmlformats.org/officeDocument/2006/relationships/hyperlink" Target="https://pravo-search.minjust.ru/bigs/showDocument.html?id=BBF89570-6239-4CFB-BDBA-5B454C14E321" TargetMode="External"/><Relationship Id="rId36" Type="http://schemas.openxmlformats.org/officeDocument/2006/relationships/hyperlink" Target="https://internet.garant.ru/document/redirect/70782736/0" TargetMode="External"/><Relationship Id="rId57" Type="http://schemas.openxmlformats.org/officeDocument/2006/relationships/hyperlink" Target="https://internet.garant.ru/document/redirect/70819336/1019" TargetMode="External"/><Relationship Id="rId106" Type="http://schemas.openxmlformats.org/officeDocument/2006/relationships/hyperlink" Target="https://internet.garant.ru/document/redirect/10164072/0" TargetMode="External"/><Relationship Id="rId127" Type="http://schemas.openxmlformats.org/officeDocument/2006/relationships/hyperlink" Target="https://ardatov-rm.ru/" TargetMode="External"/><Relationship Id="rId10" Type="http://schemas.openxmlformats.org/officeDocument/2006/relationships/hyperlink" Target="https://pravo-search.minjust.ru/bigs/showDocument.html?id=9AA48369-618A-4BB4-B4B8-AE15F2B7EBF6" TargetMode="External"/><Relationship Id="rId31" Type="http://schemas.openxmlformats.org/officeDocument/2006/relationships/hyperlink" Target="https://internet.garant.ru/document/redirect/70227594/0" TargetMode="External"/><Relationship Id="rId52" Type="http://schemas.openxmlformats.org/officeDocument/2006/relationships/hyperlink" Target="https://internet.garant.ru/document/redirect/12188083/35" TargetMode="External"/><Relationship Id="rId73" Type="http://schemas.openxmlformats.org/officeDocument/2006/relationships/hyperlink" Target="https://internet.garant.ru/document/redirect/70819336/0" TargetMode="External"/><Relationship Id="rId78" Type="http://schemas.openxmlformats.org/officeDocument/2006/relationships/hyperlink" Target="https://internet.garant.ru/document/redirect/10164072/0" TargetMode="External"/><Relationship Id="rId94" Type="http://schemas.openxmlformats.org/officeDocument/2006/relationships/hyperlink" Target="https://internet.garant.ru/document/redirect/12188083/304018" TargetMode="External"/><Relationship Id="rId99" Type="http://schemas.openxmlformats.org/officeDocument/2006/relationships/hyperlink" Target="https://internet.garant.ru/document/redirect/12148567/0" TargetMode="External"/><Relationship Id="rId101" Type="http://schemas.openxmlformats.org/officeDocument/2006/relationships/hyperlink" Target="https://internet.garant.ru/document/redirect/185181/0" TargetMode="External"/><Relationship Id="rId122" Type="http://schemas.openxmlformats.org/officeDocument/2006/relationships/hyperlink" Target="https://ardatov-rm.ru/" TargetMode="External"/><Relationship Id="rId143" Type="http://schemas.openxmlformats.org/officeDocument/2006/relationships/hyperlink" Target="https://ardatov-rm.ru/" TargetMode="External"/><Relationship Id="rId148" Type="http://schemas.openxmlformats.org/officeDocument/2006/relationships/hyperlink" Target="https://ardatov-rm.ru/" TargetMode="External"/><Relationship Id="rId164" Type="http://schemas.openxmlformats.org/officeDocument/2006/relationships/hyperlink" Target="https://ardatov-rm.ru/" TargetMode="External"/><Relationship Id="rId169" Type="http://schemas.openxmlformats.org/officeDocument/2006/relationships/hyperlink" Target="mailto:kurakino@ardatov.e-mordovia.ru" TargetMode="External"/><Relationship Id="rId18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833C4-EE24-48E9-B0F3-84DEE35D5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130</Pages>
  <Words>52824</Words>
  <Characters>301101</Characters>
  <Application>Microsoft Office Word</Application>
  <DocSecurity>0</DocSecurity>
  <Lines>2509</Lines>
  <Paragraphs>706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14</cp:revision>
  <dcterms:created xsi:type="dcterms:W3CDTF">2024-06-24T12:51:00Z</dcterms:created>
  <dcterms:modified xsi:type="dcterms:W3CDTF">2024-10-22T13:55:00Z</dcterms:modified>
</cp:coreProperties>
</file>