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48F" w:rsidRDefault="009F148F" w:rsidP="009F148F">
      <w:pPr>
        <w:pStyle w:val="1"/>
        <w:ind w:left="-426"/>
        <w:jc w:val="center"/>
        <w:rPr>
          <w:rFonts w:ascii="Cambria" w:hAnsi="Cambria" w:cs="Cambria"/>
          <w:b/>
          <w:bCs/>
          <w:sz w:val="34"/>
          <w:szCs w:val="34"/>
        </w:rPr>
      </w:pPr>
    </w:p>
    <w:p w:rsidR="009F148F" w:rsidRDefault="009F148F" w:rsidP="009F148F">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9F148F" w:rsidRDefault="009F148F" w:rsidP="009F148F">
      <w:pPr>
        <w:pStyle w:val="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9F148F" w:rsidRDefault="009F148F" w:rsidP="009F148F">
      <w:pPr>
        <w:jc w:val="center"/>
        <w:rPr>
          <w:rFonts w:ascii="Times New Roman" w:hAnsi="Times New Roman" w:cs="Times New Roman"/>
          <w:sz w:val="24"/>
          <w:szCs w:val="24"/>
        </w:rPr>
      </w:pPr>
      <w:r>
        <w:t>_________________________________________________________________</w:t>
      </w:r>
    </w:p>
    <w:p w:rsidR="009F148F" w:rsidRDefault="009F148F" w:rsidP="009F148F">
      <w:pPr>
        <w:pStyle w:val="1"/>
        <w:jc w:val="center"/>
        <w:rPr>
          <w:rFonts w:ascii="Bookman Old Style" w:hAnsi="Bookman Old Style" w:cs="Bookman Old Style"/>
          <w:b/>
          <w:bCs/>
          <w:sz w:val="16"/>
          <w:szCs w:val="16"/>
        </w:rPr>
      </w:pPr>
    </w:p>
    <w:p w:rsidR="009F148F" w:rsidRDefault="009F148F" w:rsidP="009F148F">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F148F" w:rsidRDefault="009F148F" w:rsidP="009F148F">
      <w:pPr>
        <w:pStyle w:val="1"/>
        <w:jc w:val="center"/>
        <w:rPr>
          <w:rFonts w:cs="Times New Roman"/>
        </w:rPr>
      </w:pPr>
      <w:r>
        <w:t>_________________________________________________________________</w:t>
      </w:r>
    </w:p>
    <w:p w:rsidR="009F148F" w:rsidRDefault="009F148F" w:rsidP="009F148F">
      <w:pPr>
        <w:pStyle w:val="1"/>
        <w:jc w:val="center"/>
        <w:rPr>
          <w:sz w:val="18"/>
          <w:szCs w:val="18"/>
        </w:rPr>
      </w:pPr>
    </w:p>
    <w:p w:rsidR="009F148F" w:rsidRDefault="009F148F" w:rsidP="009F148F">
      <w:pPr>
        <w:pStyle w:val="1"/>
        <w:jc w:val="center"/>
        <w:rPr>
          <w:rFonts w:ascii="Cambria" w:hAnsi="Cambria" w:cs="Cambria"/>
          <w:b/>
          <w:bCs/>
        </w:rPr>
      </w:pPr>
      <w:r>
        <w:rPr>
          <w:rFonts w:ascii="Cambria" w:hAnsi="Cambria" w:cs="Cambria"/>
          <w:b/>
          <w:bCs/>
        </w:rPr>
        <w:t>Является официальным печатным изданием</w:t>
      </w:r>
    </w:p>
    <w:p w:rsidR="009F148F" w:rsidRDefault="009F148F" w:rsidP="009F148F">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F148F" w:rsidRDefault="009F148F" w:rsidP="009F148F">
      <w:pPr>
        <w:pStyle w:val="1"/>
        <w:ind w:right="409"/>
        <w:jc w:val="center"/>
        <w:rPr>
          <w:rFonts w:ascii="Cambria" w:hAnsi="Cambria" w:cs="Cambria"/>
          <w:b/>
          <w:bCs/>
        </w:rPr>
      </w:pPr>
    </w:p>
    <w:p w:rsidR="009F148F" w:rsidRDefault="009F148F" w:rsidP="009F148F">
      <w:pPr>
        <w:pStyle w:val="1"/>
        <w:rPr>
          <w:rFonts w:cs="Times New Roman"/>
          <w:sz w:val="20"/>
          <w:szCs w:val="20"/>
        </w:rPr>
      </w:pPr>
    </w:p>
    <w:p w:rsidR="009F148F" w:rsidRDefault="009F148F" w:rsidP="009F148F">
      <w:pPr>
        <w:ind w:left="-400"/>
        <w:jc w:val="center"/>
        <w:rPr>
          <w:rFonts w:ascii="Cambria" w:hAnsi="Cambria" w:cs="Calibri"/>
          <w:i/>
          <w:sz w:val="26"/>
          <w:szCs w:val="26"/>
        </w:rPr>
      </w:pPr>
      <w:r>
        <w:rPr>
          <w:rFonts w:ascii="Cambria" w:hAnsi="Cambria" w:cs="Calibri"/>
          <w:i/>
          <w:sz w:val="26"/>
          <w:szCs w:val="26"/>
        </w:rPr>
        <w:t>№    3</w:t>
      </w:r>
      <w:r w:rsidR="00505E0B" w:rsidRPr="00505E0B">
        <w:rPr>
          <w:rFonts w:ascii="Cambria" w:hAnsi="Cambria" w:cs="Calibri"/>
          <w:i/>
          <w:sz w:val="26"/>
          <w:szCs w:val="26"/>
        </w:rPr>
        <w:t>7</w:t>
      </w:r>
      <w:r>
        <w:rPr>
          <w:rFonts w:ascii="Cambria" w:hAnsi="Cambria" w:cs="Calibri"/>
          <w:i/>
          <w:sz w:val="26"/>
          <w:szCs w:val="26"/>
        </w:rPr>
        <w:t xml:space="preserve">                                                                                                        </w:t>
      </w:r>
      <w:r w:rsidR="00505E0B" w:rsidRPr="00505E0B">
        <w:rPr>
          <w:rFonts w:ascii="Cambria" w:hAnsi="Cambria" w:cs="Calibri"/>
          <w:i/>
          <w:sz w:val="26"/>
          <w:szCs w:val="26"/>
        </w:rPr>
        <w:t xml:space="preserve">04 </w:t>
      </w:r>
      <w:proofErr w:type="gramStart"/>
      <w:r w:rsidR="00505E0B">
        <w:rPr>
          <w:rFonts w:ascii="Cambria" w:hAnsi="Cambria" w:cs="Calibri"/>
          <w:i/>
          <w:sz w:val="26"/>
          <w:szCs w:val="26"/>
        </w:rPr>
        <w:t>сентября</w:t>
      </w:r>
      <w:r>
        <w:rPr>
          <w:rFonts w:ascii="Cambria" w:hAnsi="Cambria" w:cs="Calibri"/>
          <w:i/>
          <w:sz w:val="26"/>
          <w:szCs w:val="26"/>
        </w:rPr>
        <w:t xml:space="preserve">  2024</w:t>
      </w:r>
      <w:proofErr w:type="gramEnd"/>
      <w:r>
        <w:rPr>
          <w:rFonts w:ascii="Cambria" w:hAnsi="Cambria" w:cs="Calibri"/>
          <w:i/>
          <w:sz w:val="26"/>
          <w:szCs w:val="26"/>
        </w:rPr>
        <w:t xml:space="preserve"> г.</w:t>
      </w:r>
    </w:p>
    <w:p w:rsidR="00322A6B" w:rsidRDefault="00322A6B" w:rsidP="00A526D7">
      <w:pPr>
        <w:ind w:left="-400"/>
        <w:jc w:val="both"/>
        <w:rPr>
          <w:rFonts w:ascii="Times New Roman" w:hAnsi="Times New Roman" w:cs="Times New Roman"/>
        </w:rPr>
      </w:pPr>
    </w:p>
    <w:p w:rsidR="00852CF9" w:rsidRDefault="00852CF9" w:rsidP="00852CF9">
      <w:pPr>
        <w:widowControl w:val="0"/>
        <w:tabs>
          <w:tab w:val="left" w:pos="7740"/>
        </w:tabs>
        <w:autoSpaceDE w:val="0"/>
        <w:autoSpaceDN w:val="0"/>
        <w:adjustRightInd w:val="0"/>
        <w:ind w:left="-426" w:right="-29"/>
        <w:jc w:val="both"/>
        <w:outlineLvl w:val="0"/>
        <w:rPr>
          <w:rFonts w:ascii="Times New Roman" w:eastAsia="Batang" w:hAnsi="Times New Roman" w:cs="Times New Roman"/>
          <w:b/>
          <w:lang w:eastAsia="ru-RU"/>
        </w:rPr>
      </w:pPr>
      <w:r>
        <w:rPr>
          <w:rFonts w:ascii="Times New Roman" w:hAnsi="Times New Roman" w:cs="Times New Roman"/>
          <w:b/>
        </w:rPr>
        <w:t>Решение Совета депутатов Ардатовского муниципального района РМ от 30 августа 2024 года № 110 «</w:t>
      </w:r>
      <w:r w:rsidRPr="00852CF9">
        <w:rPr>
          <w:rFonts w:ascii="Times New Roman" w:eastAsia="Batang" w:hAnsi="Times New Roman" w:cs="Times New Roman"/>
          <w:b/>
          <w:lang w:eastAsia="ko-KR"/>
        </w:rPr>
        <w:t>О внесении изменений в решение Совета депутатов Ардатовского муниципального района РМ от 27.12.2023 г. № 86 «</w:t>
      </w:r>
      <w:r w:rsidRPr="00852CF9">
        <w:rPr>
          <w:rFonts w:ascii="Times New Roman" w:eastAsia="Batang" w:hAnsi="Times New Roman" w:cs="Times New Roman"/>
          <w:b/>
          <w:bCs/>
          <w:caps/>
          <w:lang w:eastAsia="ru-RU"/>
        </w:rPr>
        <w:t xml:space="preserve">О </w:t>
      </w:r>
      <w:r w:rsidRPr="00852CF9">
        <w:rPr>
          <w:rFonts w:ascii="Times New Roman" w:eastAsia="Batang" w:hAnsi="Times New Roman" w:cs="Times New Roman"/>
          <w:b/>
          <w:lang w:eastAsia="ru-RU"/>
        </w:rPr>
        <w:t>бюджете Ардатовского муниципального района Республики Мордовия на 2024 год и на плановый период 2025 и 2026 годов»</w:t>
      </w:r>
    </w:p>
    <w:p w:rsidR="00852CF9" w:rsidRDefault="00852CF9" w:rsidP="00852CF9">
      <w:pPr>
        <w:widowControl w:val="0"/>
        <w:tabs>
          <w:tab w:val="left" w:pos="7740"/>
        </w:tabs>
        <w:autoSpaceDE w:val="0"/>
        <w:autoSpaceDN w:val="0"/>
        <w:adjustRightInd w:val="0"/>
        <w:ind w:left="-426" w:right="-29"/>
        <w:jc w:val="both"/>
        <w:outlineLvl w:val="0"/>
        <w:rPr>
          <w:rFonts w:ascii="Times New Roman" w:eastAsia="Calibri" w:hAnsi="Times New Roman" w:cs="Times New Roman"/>
          <w:b/>
          <w:lang w:eastAsia="ru-RU"/>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В соответствии с Бюджетным кодексом Российской Федерации Совет депутатов в Ардатовского муниципального района Республики Мордовия решил:</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lang w:eastAsia="ko-KR"/>
        </w:rPr>
        <w:t>1. Внести в решение Совета депутатов Ардатовского муниципального района РМ от 27.12.2023 г. № 86 «</w:t>
      </w:r>
      <w:r w:rsidRPr="00852CF9">
        <w:rPr>
          <w:rFonts w:ascii="Times New Roman" w:eastAsia="Batang" w:hAnsi="Times New Roman" w:cs="Times New Roman"/>
          <w:bCs/>
          <w:caps/>
          <w:lang w:eastAsia="ko-KR"/>
        </w:rPr>
        <w:t xml:space="preserve">О </w:t>
      </w:r>
      <w:r w:rsidRPr="00852CF9">
        <w:rPr>
          <w:rFonts w:ascii="Times New Roman" w:eastAsia="Batang" w:hAnsi="Times New Roman" w:cs="Times New Roman"/>
          <w:lang w:eastAsia="ko-KR"/>
        </w:rPr>
        <w:t>бюджете Ардатовского муниципального района Республики Мордовия на 2024 год и на плановый период 2025 и 2026 годов» следующие изменен</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lang w:eastAsia="ko-KR"/>
        </w:rPr>
        <w:t>1.1. Статью 1 изложить в новой редакции:</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bCs/>
          <w:lang w:eastAsia="ru-RU"/>
        </w:rPr>
        <w:t>«1. Утвердить бюджет Ардатовского муниципального района Республики Мордовия на 2024 год по доходам в сумме 666 402,8 тыс. рублей и по расходам в сумме 668 870,1 тыс. рублей, с превышением расходов над доходами в сумме 2467,3 тыс. рублей.</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bCs/>
          <w:lang w:eastAsia="ru-RU"/>
        </w:rPr>
        <w:t xml:space="preserve">2. Утвердить бюджет Ардатовского муниципального района Республики Мордовия на 2025 год по доходам в сумме 470 014,6 тыс. рублей и по расходам в сумме 466 285,3 </w:t>
      </w:r>
      <w:proofErr w:type="gramStart"/>
      <w:r w:rsidRPr="00852CF9">
        <w:rPr>
          <w:rFonts w:ascii="Times New Roman" w:eastAsia="Batang" w:hAnsi="Times New Roman" w:cs="Times New Roman"/>
          <w:bCs/>
          <w:lang w:eastAsia="ru-RU"/>
        </w:rPr>
        <w:t>тыс.рублей</w:t>
      </w:r>
      <w:proofErr w:type="gramEnd"/>
      <w:r w:rsidRPr="00852CF9">
        <w:rPr>
          <w:rFonts w:ascii="Times New Roman" w:eastAsia="Batang" w:hAnsi="Times New Roman" w:cs="Times New Roman"/>
          <w:bCs/>
          <w:lang w:eastAsia="ru-RU"/>
        </w:rPr>
        <w:t>, в том числе условно утвержденные расходы в сумме 4232,4 тыс. рублей с превышением доходов над расходами в сумме 3729,3тыс. рублей</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bCs/>
          <w:lang w:eastAsia="ru-RU"/>
        </w:rPr>
        <w:t>3. Утвердить бюджет Ардатовского муниципального района Республики Мордовия на 2026 год по доходам в сумме 494 445,3 тыс. рублей и по расходам в сумме 489 783,5 тыс. рублей, в том числе условно утвержденные расходы в сумме 7969,7 тыс. рублей, с превышением доходов над расходами в сумме 4661,8 тыс. рублей».</w:t>
      </w:r>
    </w:p>
    <w:p w:rsidR="00852CF9" w:rsidRPr="00852CF9" w:rsidRDefault="00852CF9" w:rsidP="00852CF9">
      <w:pPr>
        <w:widowControl w:val="0"/>
        <w:autoSpaceDE w:val="0"/>
        <w:autoSpaceDN w:val="0"/>
        <w:adjustRightInd w:val="0"/>
        <w:spacing w:after="0" w:line="240" w:lineRule="auto"/>
        <w:ind w:left="-426" w:right="-5" w:firstLine="568"/>
        <w:jc w:val="both"/>
        <w:rPr>
          <w:rFonts w:ascii="Times New Roman" w:eastAsia="Batang" w:hAnsi="Times New Roman" w:cs="Times New Roman"/>
          <w:b/>
          <w:bCs/>
          <w:lang w:eastAsia="ru-RU"/>
        </w:rPr>
      </w:pPr>
      <w:r w:rsidRPr="00852CF9">
        <w:rPr>
          <w:rFonts w:ascii="Times New Roman" w:eastAsia="Batang" w:hAnsi="Times New Roman" w:cs="Times New Roman"/>
          <w:lang w:eastAsia="ko-KR"/>
        </w:rPr>
        <w:t>1.2. Пункт 1 статьи 8 изложить в новой редакции:</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«Утвердить общий объем межбюджетных трансфертов, предоставляемых бюджетам поселений, на 2024 году в сумме 79 876,6 тыс. рублей, на 2025 году – 8 063,0 тыс. рублей, на 2026 году – 8 304,5 тыс. рублей».</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1.3. Статью 9 изложить в новой редакции:</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 xml:space="preserve">«Утвердить объем бюджетных </w:t>
      </w:r>
      <w:proofErr w:type="gramStart"/>
      <w:r w:rsidRPr="00852CF9">
        <w:rPr>
          <w:rFonts w:ascii="Times New Roman" w:eastAsia="Batang" w:hAnsi="Times New Roman" w:cs="Times New Roman"/>
          <w:lang w:eastAsia="ru-RU"/>
        </w:rPr>
        <w:t>ассигнований  Дорожного</w:t>
      </w:r>
      <w:proofErr w:type="gramEnd"/>
      <w:r w:rsidRPr="00852CF9">
        <w:rPr>
          <w:rFonts w:ascii="Times New Roman" w:eastAsia="Batang" w:hAnsi="Times New Roman" w:cs="Times New Roman"/>
          <w:lang w:eastAsia="ru-RU"/>
        </w:rPr>
        <w:t xml:space="preserve"> фонда Ардатовского муниципального района Республики Мордовия на 2024 год  в сумме 82976,8 тыс.рублей, 2025 год -  16065,9 тыс.рублей, 2026 год -  16549,3 тыс.рублей».</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lang w:eastAsia="ko-KR"/>
        </w:rPr>
        <w:t xml:space="preserve">1.4. </w:t>
      </w:r>
      <w:r w:rsidRPr="00852CF9">
        <w:rPr>
          <w:rFonts w:ascii="Times New Roman" w:eastAsia="Batang" w:hAnsi="Times New Roman" w:cs="Times New Roman"/>
          <w:bCs/>
          <w:lang w:eastAsia="ru-RU"/>
        </w:rPr>
        <w:t>Статью 11 изложить в новой редакции:</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bCs/>
          <w:lang w:eastAsia="ru-RU"/>
        </w:rPr>
        <w:t>«</w:t>
      </w:r>
      <w:r w:rsidRPr="00852CF9">
        <w:rPr>
          <w:rFonts w:ascii="Times New Roman" w:eastAsia="Batang" w:hAnsi="Times New Roman" w:cs="Times New Roman"/>
          <w:lang w:eastAsia="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w:t>
      </w:r>
      <w:r w:rsidRPr="00852CF9">
        <w:rPr>
          <w:rFonts w:ascii="Times New Roman" w:eastAsia="Batang" w:hAnsi="Times New Roman" w:cs="Times New Roman"/>
          <w:bCs/>
          <w:lang w:eastAsia="ru-RU"/>
        </w:rPr>
        <w:t xml:space="preserve">7 625,6 </w:t>
      </w:r>
      <w:r w:rsidRPr="00852CF9">
        <w:rPr>
          <w:rFonts w:ascii="Times New Roman" w:eastAsia="Batang" w:hAnsi="Times New Roman" w:cs="Times New Roman"/>
          <w:lang w:eastAsia="ru-RU"/>
        </w:rPr>
        <w:t xml:space="preserve">тыс. рублей, на 2025 год </w:t>
      </w:r>
      <w:r w:rsidRPr="00852CF9">
        <w:rPr>
          <w:rFonts w:ascii="Times New Roman" w:eastAsia="Batang" w:hAnsi="Times New Roman" w:cs="Times New Roman"/>
          <w:bCs/>
          <w:lang w:eastAsia="ru-RU"/>
        </w:rPr>
        <w:t>– 7 771,0 тыс</w:t>
      </w:r>
      <w:r w:rsidRPr="00852CF9">
        <w:rPr>
          <w:rFonts w:ascii="Times New Roman" w:eastAsia="Batang" w:hAnsi="Times New Roman" w:cs="Times New Roman"/>
          <w:lang w:eastAsia="ru-RU"/>
        </w:rPr>
        <w:t xml:space="preserve">. рублей, на 2026 год </w:t>
      </w:r>
      <w:r w:rsidRPr="00852CF9">
        <w:rPr>
          <w:rFonts w:ascii="Times New Roman" w:eastAsia="Batang" w:hAnsi="Times New Roman" w:cs="Times New Roman"/>
          <w:bCs/>
          <w:lang w:eastAsia="ru-RU"/>
        </w:rPr>
        <w:t xml:space="preserve">– 8 051,7 </w:t>
      </w:r>
      <w:r w:rsidRPr="00852CF9">
        <w:rPr>
          <w:rFonts w:ascii="Times New Roman" w:eastAsia="Batang" w:hAnsi="Times New Roman" w:cs="Times New Roman"/>
          <w:lang w:eastAsia="ru-RU"/>
        </w:rPr>
        <w:t>тыс. рублей».</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1.5. В подпункте 3 пункта 3.1. статьи 14 после слов «</w:t>
      </w:r>
      <w:r w:rsidRPr="00852CF9">
        <w:rPr>
          <w:rFonts w:ascii="Times New Roman" w:eastAsia="Batang" w:hAnsi="Times New Roman" w:cs="Times New Roman"/>
          <w:lang w:eastAsia="ko-KR"/>
        </w:rPr>
        <w:t>транспортных средств,» дополнить словами «договорам страховании техники,».</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ko-KR"/>
        </w:rPr>
        <w:t>2. Приложения № 2, 3, 4, 5, 7 табл. 2, 8. изложить в новой редакции (прилагаются)</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bCs/>
          <w:lang w:eastAsia="ru-RU"/>
        </w:rPr>
      </w:pPr>
      <w:r w:rsidRPr="00852CF9">
        <w:rPr>
          <w:rFonts w:ascii="Times New Roman" w:eastAsia="Batang" w:hAnsi="Times New Roman" w:cs="Times New Roman"/>
          <w:lang w:eastAsia="ko-KR"/>
        </w:rPr>
        <w:t>3. Настоящее решение вступает в силу с момента его официального опубликования в «Муниципальном вестнике».</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 xml:space="preserve">Председатель Совета депутатов                </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spacing w:val="8"/>
          <w:lang w:eastAsia="ru-RU"/>
        </w:rPr>
      </w:pPr>
      <w:r w:rsidRPr="00852CF9">
        <w:rPr>
          <w:rFonts w:ascii="Times New Roman" w:eastAsia="Batang" w:hAnsi="Times New Roman" w:cs="Times New Roman"/>
          <w:lang w:eastAsia="ru-RU"/>
        </w:rPr>
        <w:t xml:space="preserve">Ардатовского муниципального района                                </w:t>
      </w:r>
      <w:r>
        <w:rPr>
          <w:rFonts w:ascii="Times New Roman" w:eastAsia="Batang" w:hAnsi="Times New Roman" w:cs="Times New Roman"/>
          <w:lang w:eastAsia="ru-RU"/>
        </w:rPr>
        <w:t xml:space="preserve">                    </w:t>
      </w:r>
      <w:r w:rsidRPr="00852CF9">
        <w:rPr>
          <w:rFonts w:ascii="Times New Roman" w:eastAsia="Batang" w:hAnsi="Times New Roman" w:cs="Times New Roman"/>
          <w:lang w:eastAsia="ru-RU"/>
        </w:rPr>
        <w:t xml:space="preserve">    Н.В. Кузьмин</w:t>
      </w:r>
    </w:p>
    <w:p w:rsidR="00852CF9" w:rsidRPr="00852CF9" w:rsidRDefault="00852CF9" w:rsidP="00852CF9">
      <w:pPr>
        <w:spacing w:after="0" w:line="240" w:lineRule="auto"/>
        <w:ind w:left="-426" w:firstLine="568"/>
        <w:rPr>
          <w:rFonts w:ascii="Times New Roman" w:eastAsia="Batang" w:hAnsi="Times New Roman" w:cs="Times New Roman"/>
          <w:lang w:eastAsia="ko-KR"/>
        </w:rPr>
      </w:pPr>
    </w:p>
    <w:p w:rsidR="00852CF9" w:rsidRPr="00852CF9" w:rsidRDefault="00852CF9" w:rsidP="00852CF9">
      <w:pPr>
        <w:spacing w:after="0" w:line="240" w:lineRule="auto"/>
        <w:ind w:left="-426" w:firstLine="568"/>
        <w:rPr>
          <w:rFonts w:ascii="Times New Roman" w:eastAsia="Batang" w:hAnsi="Times New Roman" w:cs="Times New Roman"/>
          <w:lang w:eastAsia="ko-KR"/>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Глава Ардатовского</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r w:rsidRPr="00852CF9">
        <w:rPr>
          <w:rFonts w:ascii="Times New Roman" w:eastAsia="Batang" w:hAnsi="Times New Roman" w:cs="Times New Roman"/>
          <w:lang w:eastAsia="ru-RU"/>
        </w:rPr>
        <w:t xml:space="preserve">муниципального района                                                           </w:t>
      </w:r>
      <w:r>
        <w:rPr>
          <w:rFonts w:ascii="Times New Roman" w:eastAsia="Batang" w:hAnsi="Times New Roman" w:cs="Times New Roman"/>
          <w:lang w:eastAsia="ru-RU"/>
        </w:rPr>
        <w:t xml:space="preserve">                     </w:t>
      </w:r>
      <w:r w:rsidRPr="00852CF9">
        <w:rPr>
          <w:rFonts w:ascii="Times New Roman" w:eastAsia="Batang" w:hAnsi="Times New Roman" w:cs="Times New Roman"/>
          <w:lang w:eastAsia="ru-RU"/>
        </w:rPr>
        <w:t xml:space="preserve"> А.Н. Антипов</w:t>
      </w: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p>
    <w:p w:rsidR="00852CF9" w:rsidRPr="00852CF9" w:rsidRDefault="00852CF9" w:rsidP="00852CF9">
      <w:pPr>
        <w:widowControl w:val="0"/>
        <w:autoSpaceDE w:val="0"/>
        <w:autoSpaceDN w:val="0"/>
        <w:adjustRightInd w:val="0"/>
        <w:spacing w:after="0" w:line="240" w:lineRule="auto"/>
        <w:ind w:left="-426" w:firstLine="568"/>
        <w:jc w:val="both"/>
        <w:rPr>
          <w:rFonts w:ascii="Times New Roman" w:eastAsia="Batang" w:hAnsi="Times New Roman" w:cs="Times New Roman"/>
          <w:lang w:eastAsia="ru-RU"/>
        </w:rPr>
      </w:pPr>
    </w:p>
    <w:tbl>
      <w:tblPr>
        <w:tblW w:w="10306" w:type="dxa"/>
        <w:tblInd w:w="-426" w:type="dxa"/>
        <w:tblLook w:val="04A0" w:firstRow="1" w:lastRow="0" w:firstColumn="1" w:lastColumn="0" w:noHBand="0" w:noVBand="1"/>
      </w:tblPr>
      <w:tblGrid>
        <w:gridCol w:w="2127"/>
        <w:gridCol w:w="4992"/>
        <w:gridCol w:w="1180"/>
        <w:gridCol w:w="1060"/>
        <w:gridCol w:w="940"/>
        <w:gridCol w:w="7"/>
      </w:tblGrid>
      <w:tr w:rsidR="00C7651F" w:rsidRPr="00C7651F" w:rsidTr="00C7651F">
        <w:trPr>
          <w:gridAfter w:val="1"/>
          <w:wAfter w:w="7" w:type="dxa"/>
          <w:trHeight w:val="255"/>
        </w:trPr>
        <w:tc>
          <w:tcPr>
            <w:tcW w:w="2127" w:type="dxa"/>
            <w:tcBorders>
              <w:top w:val="nil"/>
              <w:left w:val="nil"/>
              <w:bottom w:val="nil"/>
              <w:right w:val="nil"/>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0" w:name="RANGE!A1:E56"/>
            <w:bookmarkEnd w:id="0"/>
          </w:p>
        </w:tc>
        <w:tc>
          <w:tcPr>
            <w:tcW w:w="4992" w:type="dxa"/>
            <w:tcBorders>
              <w:top w:val="nil"/>
              <w:left w:val="nil"/>
              <w:bottom w:val="nil"/>
              <w:right w:val="nil"/>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3180" w:type="dxa"/>
            <w:gridSpan w:val="3"/>
            <w:vMerge w:val="restart"/>
            <w:tcBorders>
              <w:top w:val="nil"/>
              <w:left w:val="nil"/>
              <w:right w:val="nil"/>
            </w:tcBorders>
            <w:shd w:val="clear" w:color="auto" w:fill="auto"/>
            <w:noWrap/>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Приложение 2</w:t>
            </w:r>
          </w:p>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 решению Совета депутатов Ардатовского муниципального района Республики Мордовия "О бюджете Ардатовского муниципального района Республики Мордовия на 2024 год и на плановый период 2025 и 2026 годов" от .12.2023 г. №</w:t>
            </w:r>
          </w:p>
        </w:tc>
      </w:tr>
      <w:tr w:rsidR="00C7651F" w:rsidRPr="00C7651F" w:rsidTr="00C7651F">
        <w:trPr>
          <w:gridAfter w:val="1"/>
          <w:wAfter w:w="7" w:type="dxa"/>
          <w:trHeight w:val="2055"/>
        </w:trPr>
        <w:tc>
          <w:tcPr>
            <w:tcW w:w="2127"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p>
        </w:tc>
        <w:tc>
          <w:tcPr>
            <w:tcW w:w="4992"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3180" w:type="dxa"/>
            <w:gridSpan w:val="3"/>
            <w:vMerge/>
            <w:tcBorders>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r>
      <w:tr w:rsidR="00C7651F" w:rsidRPr="00C7651F" w:rsidTr="00C7651F">
        <w:trPr>
          <w:gridAfter w:val="1"/>
          <w:wAfter w:w="7" w:type="dxa"/>
          <w:trHeight w:val="300"/>
        </w:trPr>
        <w:tc>
          <w:tcPr>
            <w:tcW w:w="2127"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4992"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9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trHeight w:val="1212"/>
        </w:trPr>
        <w:tc>
          <w:tcPr>
            <w:tcW w:w="10306" w:type="dxa"/>
            <w:gridSpan w:val="6"/>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24"/>
                <w:szCs w:val="24"/>
                <w:lang w:eastAsia="ru-RU"/>
              </w:rPr>
            </w:pPr>
            <w:r w:rsidRPr="00C7651F">
              <w:rPr>
                <w:rFonts w:ascii="Times New Roman" w:eastAsia="Times New Roman" w:hAnsi="Times New Roman" w:cs="Times New Roman"/>
                <w:b/>
                <w:bCs/>
                <w:sz w:val="24"/>
                <w:szCs w:val="24"/>
                <w:lang w:eastAsia="ru-RU"/>
              </w:rPr>
              <w:t xml:space="preserve">ОБЪЕМ </w:t>
            </w:r>
            <w:r w:rsidRPr="00C7651F">
              <w:rPr>
                <w:rFonts w:ascii="Times New Roman" w:eastAsia="Times New Roman" w:hAnsi="Times New Roman" w:cs="Times New Roman"/>
                <w:b/>
                <w:bCs/>
                <w:sz w:val="24"/>
                <w:szCs w:val="24"/>
                <w:lang w:eastAsia="ru-RU"/>
              </w:rPr>
              <w:br/>
              <w:t>БЕЗВОЗМЕЗДНЫХ ПОСТУПЛЕНИЙ В БЮДЖЕТ АРДАТОВСКОГО МУНИЦИПАЛЬНОГО РАЙОНА РЕСПУБЛИКИ МОРДОВИЯ НА 2024 ГОД И НА ПЛАНОВЫЙ ПЕРИОД 2025 И 2026 ГОДОВ</w:t>
            </w:r>
          </w:p>
        </w:tc>
      </w:tr>
      <w:tr w:rsidR="00C7651F" w:rsidRPr="00C7651F" w:rsidTr="00C7651F">
        <w:trPr>
          <w:gridAfter w:val="1"/>
          <w:wAfter w:w="7" w:type="dxa"/>
          <w:trHeight w:val="345"/>
        </w:trPr>
        <w:tc>
          <w:tcPr>
            <w:tcW w:w="2127"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24"/>
                <w:szCs w:val="24"/>
                <w:lang w:eastAsia="ru-RU"/>
              </w:rPr>
            </w:pPr>
          </w:p>
        </w:tc>
        <w:tc>
          <w:tcPr>
            <w:tcW w:w="4992"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9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 (тыс.руб)</w:t>
            </w:r>
          </w:p>
        </w:tc>
      </w:tr>
      <w:tr w:rsidR="00C7651F" w:rsidRPr="00C7651F" w:rsidTr="00C7651F">
        <w:trPr>
          <w:gridAfter w:val="1"/>
          <w:wAfter w:w="7" w:type="dxa"/>
          <w:trHeight w:val="345"/>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Код</w:t>
            </w:r>
          </w:p>
        </w:tc>
        <w:tc>
          <w:tcPr>
            <w:tcW w:w="4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Наименование</w:t>
            </w:r>
          </w:p>
        </w:tc>
        <w:tc>
          <w:tcPr>
            <w:tcW w:w="3180" w:type="dxa"/>
            <w:gridSpan w:val="3"/>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Сумма</w:t>
            </w:r>
          </w:p>
        </w:tc>
      </w:tr>
      <w:tr w:rsidR="00C7651F" w:rsidRPr="00C7651F" w:rsidTr="00C7651F">
        <w:trPr>
          <w:gridAfter w:val="1"/>
          <w:wAfter w:w="7" w:type="dxa"/>
          <w:trHeight w:val="255"/>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4992"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11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2024 год</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2025 год</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2026 год</w:t>
            </w:r>
          </w:p>
        </w:tc>
      </w:tr>
      <w:tr w:rsidR="00C7651F" w:rsidRPr="00C7651F" w:rsidTr="00C7651F">
        <w:trPr>
          <w:gridAfter w:val="1"/>
          <w:wAfter w:w="7" w:type="dxa"/>
          <w:trHeight w:val="46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2 00 00000 00 0000 000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БЕЗВОЗМЕЗДНЫЕ ПОСТУПЛЕНИЯ</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570685,5</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378228,1</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396284,9</w:t>
            </w:r>
          </w:p>
        </w:tc>
      </w:tr>
      <w:tr w:rsidR="00C7651F" w:rsidRPr="00C7651F" w:rsidTr="00C7651F">
        <w:trPr>
          <w:gridAfter w:val="1"/>
          <w:wAfter w:w="7" w:type="dxa"/>
          <w:trHeight w:val="510"/>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2 02 00000 00 0000 000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Безвозмездные поступления от других бюджетов бюджетной системы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564693,1</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378228,1</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396284,9</w:t>
            </w:r>
          </w:p>
        </w:tc>
      </w:tr>
      <w:tr w:rsidR="00C7651F" w:rsidRPr="00C7651F" w:rsidTr="00C7651F">
        <w:trPr>
          <w:gridAfter w:val="1"/>
          <w:wAfter w:w="7" w:type="dxa"/>
          <w:trHeight w:val="40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2 02 10000 00 0000 150</w:t>
            </w:r>
          </w:p>
        </w:tc>
        <w:tc>
          <w:tcPr>
            <w:tcW w:w="4992"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бюджетам бюджетной системы Российской Федерации</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140096,3</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81240,9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65886,5</w:t>
            </w:r>
          </w:p>
        </w:tc>
      </w:tr>
      <w:tr w:rsidR="00C7651F" w:rsidRPr="00C7651F" w:rsidTr="00C7651F">
        <w:trPr>
          <w:gridAfter w:val="1"/>
          <w:wAfter w:w="7" w:type="dxa"/>
          <w:trHeight w:val="25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2 02 15001 00 0000 150</w:t>
            </w:r>
          </w:p>
        </w:tc>
        <w:tc>
          <w:tcPr>
            <w:tcW w:w="4992"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81756,8</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81240,9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65886,5</w:t>
            </w:r>
          </w:p>
        </w:tc>
      </w:tr>
      <w:tr w:rsidR="00C7651F" w:rsidRPr="00C7651F" w:rsidTr="00C7651F">
        <w:trPr>
          <w:gridAfter w:val="1"/>
          <w:wAfter w:w="7" w:type="dxa"/>
          <w:trHeight w:val="720"/>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2 02 15001 05 0000 150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бюджетам муниципальных районов на выравнивание бюджетной обеспеченности из бюджета субъекта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81756,8</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81240,9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65886,5</w:t>
            </w:r>
          </w:p>
        </w:tc>
      </w:tr>
      <w:tr w:rsidR="00C7651F" w:rsidRPr="00C7651F" w:rsidTr="00C7651F">
        <w:trPr>
          <w:gridAfter w:val="1"/>
          <w:wAfter w:w="7" w:type="dxa"/>
          <w:trHeight w:val="49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2 02 15002 00 0000 150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поддержку мер по обеспечению сбалансированности бюджетов муниципальных образований</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58339,5</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6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2 02 15002 05 0000 150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поддержку мер по обеспечению сбалансированности бюджетов муниципальных образований</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58339,5</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510"/>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2 02 20000 00 0000 150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бюджетам бюджетной системы Российской Федерации (межбюджетные субсидии)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92794,2</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r>
      <w:tr w:rsidR="00C7651F" w:rsidRPr="00C7651F" w:rsidTr="00C7651F">
        <w:trPr>
          <w:gridAfter w:val="1"/>
          <w:wAfter w:w="7" w:type="dxa"/>
          <w:trHeight w:val="115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2 02 25299 00 0000 150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1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987,6</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112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2 02 25299 05 0000 150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муниципальных районов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1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987,6</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99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2 02 25304 00 0000 150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7045,4</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r>
      <w:tr w:rsidR="00C7651F" w:rsidRPr="00C7651F" w:rsidTr="00C7651F">
        <w:trPr>
          <w:gridAfter w:val="1"/>
          <w:wAfter w:w="7" w:type="dxa"/>
          <w:trHeight w:val="96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2 02 25304 05 0000 150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7045,4</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6934,6</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2 02 25372 00 0000 150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на развитие транспортной инфраструктуры на сельских территориях</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61 660,2</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2 02 25372 05 0000 150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муниципальных районов на развитие транспортной инфраструктуры на сельских территориях</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61 660,2</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2 02 25454 00 0000 150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на создание модельных муниципальных библиотек</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8 000,0</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2 02 25454 05 0000 150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муниципальных районов на создание модельных муниципальных библиотек</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8 000,0</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67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2 02 25511 00 0000 150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9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2 02 25511 05 0000 150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2 02 25511 00 0000 150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 xml:space="preserve"> Субсидии бюджетам на проведение комплексных кадастровых работ</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9 595,3</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5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2 02 25511 05 0000 150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 xml:space="preserve"> Субсидии бюджетам муниципальных районов на проведение комплексных кадастровых работ</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9 595,3</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25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2 02 25519 00 0000 150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на поддержку отрасли культуры</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325,6</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67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2 02 25519 05 0000 150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Субсидии бюджетам муниципальных образований на реализацию мероприятий по модернизации библиотек в части комплектования книжных фондов библиотек</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325,6</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255"/>
        </w:trPr>
        <w:tc>
          <w:tcPr>
            <w:tcW w:w="2127" w:type="dxa"/>
            <w:tcBorders>
              <w:top w:val="nil"/>
              <w:left w:val="single" w:sz="4" w:space="0" w:color="000000"/>
              <w:bottom w:val="single" w:sz="4" w:space="0" w:color="000000"/>
              <w:right w:val="single" w:sz="4" w:space="0" w:color="000000"/>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2 02 29999 00 0000 150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Прочие субсидии</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4730,1</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255"/>
        </w:trPr>
        <w:tc>
          <w:tcPr>
            <w:tcW w:w="2127" w:type="dxa"/>
            <w:tcBorders>
              <w:top w:val="nil"/>
              <w:left w:val="single" w:sz="4" w:space="0" w:color="000000"/>
              <w:bottom w:val="single" w:sz="4" w:space="0" w:color="000000"/>
              <w:right w:val="single" w:sz="4" w:space="0" w:color="000000"/>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2 02 29999 05 0000 150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Прочие субсидии бюджетам муниципальных районов</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4 730,1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255"/>
        </w:trPr>
        <w:tc>
          <w:tcPr>
            <w:tcW w:w="2127" w:type="dxa"/>
            <w:tcBorders>
              <w:top w:val="nil"/>
              <w:left w:val="single" w:sz="4" w:space="0" w:color="auto"/>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2 02 30000 00 0000 150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Субвенции </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315642,6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277503,8</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310591,8</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2 02 30024 00 0000 150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на выполнение передаваемых полномочий субъектов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291336,1</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255477,1</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281345,2</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2 02 30024 05 0000 150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районов на выполнение передаваемых полномочий субъектов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291336,1</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255477,1</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281345,2</w:t>
            </w:r>
          </w:p>
        </w:tc>
      </w:tr>
      <w:tr w:rsidR="00C7651F" w:rsidRPr="00C7651F" w:rsidTr="00C7651F">
        <w:trPr>
          <w:gridAfter w:val="1"/>
          <w:wAfter w:w="7" w:type="dxa"/>
          <w:trHeight w:val="96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2 02 30027 00 0000 150</w:t>
            </w:r>
          </w:p>
        </w:tc>
        <w:tc>
          <w:tcPr>
            <w:tcW w:w="4992"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районов на содержание ребенка, находящееся под опекой, попечительством, а также вознаграждение, причитающееся опекуну (попечителю), приемному родителю</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6463,7</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6465,4</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6561,4</w:t>
            </w:r>
          </w:p>
        </w:tc>
      </w:tr>
      <w:tr w:rsidR="00C7651F" w:rsidRPr="00C7651F" w:rsidTr="00C7651F">
        <w:trPr>
          <w:gridAfter w:val="1"/>
          <w:wAfter w:w="7" w:type="dxa"/>
          <w:trHeight w:val="96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2 02 30027 05 0000 150</w:t>
            </w:r>
          </w:p>
        </w:tc>
        <w:tc>
          <w:tcPr>
            <w:tcW w:w="4992"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6463,7</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6465,4</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6561,4</w:t>
            </w:r>
          </w:p>
        </w:tc>
      </w:tr>
      <w:tr w:rsidR="00C7651F" w:rsidRPr="00C7651F" w:rsidTr="00C7651F">
        <w:trPr>
          <w:gridAfter w:val="1"/>
          <w:wAfter w:w="7" w:type="dxa"/>
          <w:trHeight w:val="12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2 02 35082 00 0000 150</w:t>
            </w:r>
          </w:p>
        </w:tc>
        <w:tc>
          <w:tcPr>
            <w:tcW w:w="4992"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образований на обеапечении детей-сирот и детей, оставшихся бех попечения родителей, лиц лиц из числа детей-сирот оставшихся без попечения родителей,жилыми помещениями специализированного жилищного фонда.</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16480,4</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14130,9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21202,1</w:t>
            </w:r>
          </w:p>
        </w:tc>
      </w:tr>
      <w:tr w:rsidR="00C7651F" w:rsidRPr="00C7651F" w:rsidTr="00C7651F">
        <w:trPr>
          <w:gridAfter w:val="1"/>
          <w:wAfter w:w="7" w:type="dxa"/>
          <w:trHeight w:val="12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2 02 35082 05 0000 150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районов на обеапечении детей-сирот и детей, оставшихся бех попечения родителей, лиц лиц из числа детей-сирот оставшихся без попечения родителей,жилыми помещениями специализированного жилищного фонда.</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16 480,4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14 130,9</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21 202,1</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2 02 35930 00 0000 150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на государственную регистрацию актов гражданского состояния</w:t>
            </w:r>
          </w:p>
        </w:tc>
        <w:tc>
          <w:tcPr>
            <w:tcW w:w="1180"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060"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940"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7" w:type="dxa"/>
          <w:trHeight w:val="72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2 02 35930 05 0000 150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Субвенции бюджетам муниципальных районов на государственную регистрацию актов гражданского состояния</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7" w:type="dxa"/>
          <w:trHeight w:val="25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2 02 39998 00 0000 150</w:t>
            </w:r>
          </w:p>
        </w:tc>
        <w:tc>
          <w:tcPr>
            <w:tcW w:w="4992"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Единая субвенция местным бюджетам</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815,6</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857,9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890,4</w:t>
            </w:r>
          </w:p>
        </w:tc>
      </w:tr>
      <w:tr w:rsidR="00C7651F" w:rsidRPr="00C7651F" w:rsidTr="00C7651F">
        <w:trPr>
          <w:gridAfter w:val="1"/>
          <w:wAfter w:w="7" w:type="dxa"/>
          <w:trHeight w:val="255"/>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2 02 39998 05 0000 150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Единая субвенция бюджетам муниципальных районов</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815,6</w:t>
            </w:r>
          </w:p>
        </w:tc>
        <w:tc>
          <w:tcPr>
            <w:tcW w:w="10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857,9</w:t>
            </w:r>
          </w:p>
        </w:tc>
        <w:tc>
          <w:tcPr>
            <w:tcW w:w="9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890,4</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2 02 40000 00 0000 150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11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16 160,0</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12 548,8</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12 872,0</w:t>
            </w:r>
          </w:p>
        </w:tc>
      </w:tr>
      <w:tr w:rsidR="00C7651F" w:rsidRPr="00C7651F" w:rsidTr="00C7651F">
        <w:trPr>
          <w:gridAfter w:val="1"/>
          <w:wAfter w:w="7" w:type="dxa"/>
          <w:trHeight w:val="112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2 02 45179 00 0000 150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 xml:space="preserve"> Иные  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1935,5</w:t>
            </w:r>
          </w:p>
        </w:tc>
        <w:tc>
          <w:tcPr>
            <w:tcW w:w="106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1935,5</w:t>
            </w:r>
          </w:p>
        </w:tc>
        <w:tc>
          <w:tcPr>
            <w:tcW w:w="9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2258,7</w:t>
            </w:r>
          </w:p>
        </w:tc>
      </w:tr>
      <w:tr w:rsidR="00C7651F" w:rsidRPr="00C7651F" w:rsidTr="00C7651F">
        <w:trPr>
          <w:gridAfter w:val="1"/>
          <w:wAfter w:w="7" w:type="dxa"/>
          <w:trHeight w:val="135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2 02 45179 05 0000 150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Иные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7" w:type="dxa"/>
          <w:trHeight w:val="120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2 02 45303 00 0000 150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 передаваемые бюджетам на обеспечение выплат  ежемесячного денежгое вознаграждения за классное руководство педагогическим работникам государственных и муниципальных образовательных организаций.</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12498,7</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10613,3</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10613,3</w:t>
            </w:r>
          </w:p>
        </w:tc>
      </w:tr>
      <w:tr w:rsidR="00C7651F" w:rsidRPr="00C7651F" w:rsidTr="00C7651F">
        <w:trPr>
          <w:gridAfter w:val="1"/>
          <w:wAfter w:w="7" w:type="dxa"/>
          <w:trHeight w:val="120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2 02 45303 05 0000 150</w:t>
            </w:r>
          </w:p>
        </w:tc>
        <w:tc>
          <w:tcPr>
            <w:tcW w:w="4992"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7" w:type="dxa"/>
          <w:trHeight w:val="67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2 02 49001 00 0000 150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Межбюджетные трансферты, передаваемые бюджетам, за счет средств резервного фонда Правительства Российской Федерации</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311,7</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67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2 02 49001 05 0000 150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311,7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2 02 49999 00 0000 150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Прочие межбюджетные трансферты, передаваемые бюджетам</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1414,1</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2 02 49999 05 0000 150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Прочие межбюджетные трансферты, передаваемые бюджетам муниципальных районов</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2 07 00000 00 0000 000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ПРОЧИЕ БЕЗВОЗМЕЗДНЫЕ ПОСТУПЛЕНИЯ</w:t>
            </w:r>
          </w:p>
        </w:tc>
        <w:tc>
          <w:tcPr>
            <w:tcW w:w="11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5 992,4</w:t>
            </w:r>
          </w:p>
        </w:tc>
        <w:tc>
          <w:tcPr>
            <w:tcW w:w="106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9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7" w:type="dxa"/>
          <w:trHeight w:val="480"/>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2 07 05000 05 0000 150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Прочие безвозмездные поступления в бюджеты муниципальных районов</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5992,4</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7" w:type="dxa"/>
          <w:trHeight w:val="112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2 07 05010 05 0000 150</w:t>
            </w:r>
          </w:p>
        </w:tc>
        <w:tc>
          <w:tcPr>
            <w:tcW w:w="4992"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6"/>
                <w:szCs w:val="16"/>
                <w:lang w:eastAsia="ru-RU"/>
              </w:rPr>
            </w:pPr>
            <w:r w:rsidRPr="00C7651F">
              <w:rPr>
                <w:rFonts w:ascii="Times New Roman" w:eastAsia="Times New Roman" w:hAnsi="Times New Roman" w:cs="Times New Roman"/>
                <w:color w:val="000000"/>
                <w:sz w:val="16"/>
                <w:szCs w:val="16"/>
                <w:lang w:eastAsia="ru-RU"/>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5 992,4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bl>
    <w:p w:rsidR="00852CF9" w:rsidRPr="00852CF9" w:rsidRDefault="00852CF9" w:rsidP="00852CF9">
      <w:pPr>
        <w:widowControl w:val="0"/>
        <w:tabs>
          <w:tab w:val="left" w:pos="7740"/>
        </w:tabs>
        <w:autoSpaceDE w:val="0"/>
        <w:autoSpaceDN w:val="0"/>
        <w:adjustRightInd w:val="0"/>
        <w:ind w:left="-426" w:right="-29"/>
        <w:jc w:val="both"/>
        <w:outlineLvl w:val="0"/>
        <w:rPr>
          <w:rFonts w:ascii="Times New Roman" w:eastAsia="Calibri" w:hAnsi="Times New Roman" w:cs="Times New Roman"/>
          <w:b/>
          <w:lang w:eastAsia="ru-RU"/>
        </w:rPr>
      </w:pPr>
    </w:p>
    <w:p w:rsidR="00852CF9" w:rsidRDefault="00852CF9" w:rsidP="00A526D7">
      <w:pPr>
        <w:ind w:left="-400"/>
        <w:jc w:val="both"/>
        <w:rPr>
          <w:rFonts w:ascii="Times New Roman" w:hAnsi="Times New Roman" w:cs="Times New Roman"/>
          <w:b/>
        </w:rPr>
      </w:pPr>
    </w:p>
    <w:tbl>
      <w:tblPr>
        <w:tblW w:w="10591" w:type="dxa"/>
        <w:tblInd w:w="-567" w:type="dxa"/>
        <w:tblLook w:val="04A0" w:firstRow="1" w:lastRow="0" w:firstColumn="1" w:lastColumn="0" w:noHBand="0" w:noVBand="1"/>
      </w:tblPr>
      <w:tblGrid>
        <w:gridCol w:w="3119"/>
        <w:gridCol w:w="600"/>
        <w:gridCol w:w="700"/>
        <w:gridCol w:w="580"/>
        <w:gridCol w:w="1420"/>
        <w:gridCol w:w="580"/>
        <w:gridCol w:w="1180"/>
        <w:gridCol w:w="1240"/>
        <w:gridCol w:w="1120"/>
        <w:gridCol w:w="52"/>
      </w:tblGrid>
      <w:tr w:rsidR="00C7651F" w:rsidRPr="00C7651F" w:rsidTr="00C7651F">
        <w:trPr>
          <w:gridAfter w:val="1"/>
          <w:wAfter w:w="52" w:type="dxa"/>
          <w:trHeight w:val="315"/>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1" w:name="RANGE!A1:I489"/>
            <w:bookmarkEnd w:id="1"/>
          </w:p>
        </w:tc>
        <w:tc>
          <w:tcPr>
            <w:tcW w:w="6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3180" w:type="dxa"/>
            <w:gridSpan w:val="3"/>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Приложение 3</w:t>
            </w:r>
          </w:p>
        </w:tc>
        <w:tc>
          <w:tcPr>
            <w:tcW w:w="12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112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52" w:type="dxa"/>
          <w:trHeight w:val="1032"/>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6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540" w:type="dxa"/>
            <w:gridSpan w:val="5"/>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 решению Совета депутатов Ардатовского муниципального района Республики Мордовия "О бюджете Ардатовского муниципального района Республики Мордовия на 2024 год и на плановый период 2025 и 2026 годов" от .12.2023 г. №</w:t>
            </w:r>
          </w:p>
        </w:tc>
      </w:tr>
      <w:tr w:rsidR="00C7651F" w:rsidRPr="00C7651F" w:rsidTr="00C7651F">
        <w:trPr>
          <w:gridAfter w:val="1"/>
          <w:wAfter w:w="52" w:type="dxa"/>
          <w:trHeight w:val="315"/>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6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2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trHeight w:val="818"/>
        </w:trPr>
        <w:tc>
          <w:tcPr>
            <w:tcW w:w="10591" w:type="dxa"/>
            <w:gridSpan w:val="10"/>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ВЕДОМСТВЕННАЯ СТРУКТУРА </w:t>
            </w:r>
            <w:r w:rsidRPr="00C7651F">
              <w:rPr>
                <w:rFonts w:ascii="Times New Roman" w:eastAsia="Times New Roman" w:hAnsi="Times New Roman" w:cs="Times New Roman"/>
                <w:b/>
                <w:bCs/>
                <w:sz w:val="18"/>
                <w:szCs w:val="18"/>
                <w:lang w:eastAsia="ru-RU"/>
              </w:rPr>
              <w:br/>
              <w:t>РАСХОДОВ БЮДЖЕТА АРДАТОВСКОГО МУНИЦИПАЛЬНОГО РАЙОНА РЕСПУБЛИКИ МОРДОВИЯ НА 2024 ГОД И НА ПЛАНОВЫЙ ПЕРИОД 2025 И 2026 ГОДОВ</w:t>
            </w:r>
          </w:p>
        </w:tc>
      </w:tr>
      <w:tr w:rsidR="00C7651F" w:rsidRPr="00C7651F" w:rsidTr="00C7651F">
        <w:trPr>
          <w:gridAfter w:val="1"/>
          <w:wAfter w:w="52" w:type="dxa"/>
          <w:trHeight w:val="315"/>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p>
        </w:tc>
        <w:tc>
          <w:tcPr>
            <w:tcW w:w="6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p>
        </w:tc>
        <w:tc>
          <w:tcPr>
            <w:tcW w:w="112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(тыс.руб.)</w:t>
            </w:r>
          </w:p>
        </w:tc>
      </w:tr>
      <w:tr w:rsidR="00C7651F" w:rsidRPr="00C7651F" w:rsidTr="00C7651F">
        <w:trPr>
          <w:gridAfter w:val="1"/>
          <w:wAfter w:w="52" w:type="dxa"/>
          <w:trHeight w:val="31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Прз</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Цср</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Вр</w:t>
            </w:r>
          </w:p>
        </w:tc>
        <w:tc>
          <w:tcPr>
            <w:tcW w:w="3540" w:type="dxa"/>
            <w:gridSpan w:val="3"/>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Сумма</w:t>
            </w:r>
          </w:p>
        </w:tc>
      </w:tr>
      <w:tr w:rsidR="00C7651F" w:rsidRPr="00C7651F" w:rsidTr="00C7651F">
        <w:trPr>
          <w:gridAfter w:val="1"/>
          <w:wAfter w:w="52" w:type="dxa"/>
          <w:trHeight w:val="315"/>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1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2024 год</w:t>
            </w:r>
          </w:p>
        </w:tc>
        <w:tc>
          <w:tcPr>
            <w:tcW w:w="12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2025 год</w:t>
            </w:r>
          </w:p>
        </w:tc>
        <w:tc>
          <w:tcPr>
            <w:tcW w:w="11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2026 год</w:t>
            </w:r>
          </w:p>
        </w:tc>
      </w:tr>
      <w:tr w:rsidR="00C7651F" w:rsidRPr="00C7651F" w:rsidTr="00C7651F">
        <w:trPr>
          <w:gridAfter w:val="1"/>
          <w:wAfter w:w="52" w:type="dxa"/>
          <w:trHeight w:val="315"/>
        </w:trPr>
        <w:tc>
          <w:tcPr>
            <w:tcW w:w="3119"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1</w:t>
            </w:r>
          </w:p>
        </w:tc>
        <w:tc>
          <w:tcPr>
            <w:tcW w:w="60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w:t>
            </w:r>
          </w:p>
        </w:tc>
        <w:tc>
          <w:tcPr>
            <w:tcW w:w="70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3</w:t>
            </w:r>
          </w:p>
        </w:tc>
        <w:tc>
          <w:tcPr>
            <w:tcW w:w="58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w:t>
            </w:r>
          </w:p>
        </w:tc>
        <w:tc>
          <w:tcPr>
            <w:tcW w:w="142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5</w:t>
            </w:r>
          </w:p>
        </w:tc>
        <w:tc>
          <w:tcPr>
            <w:tcW w:w="58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w:t>
            </w:r>
          </w:p>
        </w:tc>
        <w:tc>
          <w:tcPr>
            <w:tcW w:w="118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w:t>
            </w:r>
          </w:p>
        </w:tc>
        <w:tc>
          <w:tcPr>
            <w:tcW w:w="124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w:t>
            </w:r>
          </w:p>
        </w:tc>
        <w:tc>
          <w:tcPr>
            <w:tcW w:w="1120" w:type="dxa"/>
            <w:tcBorders>
              <w:top w:val="nil"/>
              <w:left w:val="nil"/>
              <w:bottom w:val="nil"/>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9</w:t>
            </w:r>
          </w:p>
        </w:tc>
      </w:tr>
      <w:tr w:rsidR="00C7651F" w:rsidRPr="00C7651F" w:rsidTr="00C7651F">
        <w:trPr>
          <w:gridAfter w:val="1"/>
          <w:wAfter w:w="52" w:type="dxa"/>
          <w:trHeight w:val="31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bookmarkStart w:id="2" w:name="RANGE!A9:G475"/>
            <w:r w:rsidRPr="00C7651F">
              <w:rPr>
                <w:rFonts w:ascii="Times New Roman" w:eastAsia="Times New Roman" w:hAnsi="Times New Roman" w:cs="Times New Roman"/>
                <w:b/>
                <w:bCs/>
                <w:sz w:val="18"/>
                <w:szCs w:val="18"/>
                <w:lang w:eastAsia="ru-RU"/>
              </w:rPr>
              <w:t>ВСЕГО</w:t>
            </w:r>
            <w:bookmarkEnd w:id="2"/>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668 870,1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466 285,3</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489 783,5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Администрация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86 584,2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64 331,0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70 145,7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29 720,4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25 982,0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24 389,1</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Глава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высшего должностного лица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25 927,9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23 384,5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21 116,2</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roofErr w:type="gramStart"/>
            <w:r w:rsidRPr="00C7651F">
              <w:rPr>
                <w:rFonts w:ascii="Times New Roman" w:eastAsia="Times New Roman" w:hAnsi="Times New Roman" w:cs="Times New Roman"/>
                <w:b/>
                <w:bCs/>
                <w:sz w:val="18"/>
                <w:szCs w:val="18"/>
                <w:lang w:eastAsia="ru-RU"/>
              </w:rPr>
              <w:t>Муниципальная  программа</w:t>
            </w:r>
            <w:proofErr w:type="gramEnd"/>
            <w:r w:rsidRPr="00C7651F">
              <w:rPr>
                <w:rFonts w:ascii="Times New Roman" w:eastAsia="Times New Roman" w:hAnsi="Times New Roman" w:cs="Times New Roman"/>
                <w:b/>
                <w:bCs/>
                <w:sz w:val="18"/>
                <w:szCs w:val="18"/>
                <w:lang w:eastAsia="ru-RU"/>
              </w:rPr>
              <w:t xml:space="preserve"> профилактики правонарушений  и усиления борьбы с преступностью в Ардатовском муниципальном районе на 2016-2026 гг.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722,5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722,5</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284,3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311,9</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52" w:type="dxa"/>
          <w:trHeight w:val="21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368,7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404,7</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52" w:type="dxa"/>
          <w:trHeight w:val="19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24 207,7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21 587,4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19 226,3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24 207,7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21 587,4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19 226,3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4 039,6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3 449,2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1 449,3</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957,7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1 008,3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1 020,7</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Непрограммные расходы в рамках обеспечения деятельности главных </w:t>
            </w:r>
            <w:r w:rsidRPr="00C7651F">
              <w:rPr>
                <w:rFonts w:ascii="Times New Roman" w:eastAsia="Times New Roman" w:hAnsi="Times New Roman" w:cs="Times New Roman"/>
                <w:sz w:val="18"/>
                <w:szCs w:val="18"/>
                <w:lang w:eastAsia="ru-RU"/>
              </w:rPr>
              <w:lastRenderedPageBreak/>
              <w:t>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957,7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1 008,3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1 020,7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221,0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239,9</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52" w:type="dxa"/>
          <w:trHeight w:val="16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законодательством Республики Мордовия имеют право на государственную поддержку в строительстве или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289,6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304,0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313,4</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307,8</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240" w:type="dxa"/>
            <w:tcBorders>
              <w:top w:val="nil"/>
              <w:left w:val="nil"/>
              <w:bottom w:val="single" w:sz="4" w:space="0" w:color="auto"/>
              <w:right w:val="single" w:sz="4" w:space="0" w:color="auto"/>
            </w:tcBorders>
            <w:shd w:val="clear" w:color="000000" w:fill="FFFF00"/>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20" w:type="dxa"/>
            <w:tcBorders>
              <w:top w:val="nil"/>
              <w:left w:val="nil"/>
              <w:bottom w:val="single" w:sz="4" w:space="0" w:color="auto"/>
              <w:right w:val="single" w:sz="4" w:space="0" w:color="auto"/>
            </w:tcBorders>
            <w:shd w:val="clear" w:color="000000" w:fill="FFFF00"/>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52" w:type="dxa"/>
          <w:trHeight w:val="19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19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27,5</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Судебная система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89 1 00 51200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89 1 00 51200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89 1 00 51200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52" w:type="dxa"/>
          <w:trHeight w:val="24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Обеспечение проведения выборов и референдумов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Проведение выборов депутатов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24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24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CYR" w:eastAsia="Times New Roman" w:hAnsi="Times New Roman CYR" w:cs="Calibri"/>
                <w:sz w:val="18"/>
                <w:szCs w:val="18"/>
                <w:lang w:eastAsia="ru-RU"/>
              </w:rPr>
            </w:pPr>
            <w:r w:rsidRPr="00C7651F">
              <w:rPr>
                <w:rFonts w:ascii="Times New Roman CYR" w:eastAsia="Times New Roman" w:hAnsi="Times New Roman CYR" w:cs="Calibri"/>
                <w:sz w:val="18"/>
                <w:szCs w:val="18"/>
                <w:lang w:eastAsia="ru-RU"/>
              </w:rPr>
              <w:t>Специальные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Резервный фонд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Оценка недвижимости, признание прав и регулирование отношений по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землеустройству и землепользования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3 042,8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1 854,6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1 669,8</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переданных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60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1 448,1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1 252,1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1 047,1</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C7651F">
              <w:rPr>
                <w:rFonts w:ascii="Times New Roman" w:eastAsia="Times New Roman" w:hAnsi="Times New Roman" w:cs="Times New Roman"/>
                <w:sz w:val="18"/>
                <w:szCs w:val="18"/>
                <w:lang w:eastAsia="ru-RU"/>
              </w:rPr>
              <w:lastRenderedPageBreak/>
              <w:t>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1 017,9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1 017,9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1 017,9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529"/>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снижению рисков и смягчению последствий чрезвычайных ситуаций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2198"/>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roofErr w:type="gramStart"/>
            <w:r w:rsidRPr="00C7651F">
              <w:rPr>
                <w:rFonts w:ascii="Times New Roman" w:eastAsia="Times New Roman" w:hAnsi="Times New Roman" w:cs="Times New Roman"/>
                <w:b/>
                <w:bCs/>
                <w:sz w:val="18"/>
                <w:szCs w:val="18"/>
                <w:lang w:eastAsia="ru-RU"/>
              </w:rPr>
              <w:t>Муниципальная  программа</w:t>
            </w:r>
            <w:proofErr w:type="gramEnd"/>
            <w:r w:rsidRPr="00C7651F">
              <w:rPr>
                <w:rFonts w:ascii="Times New Roman" w:eastAsia="Times New Roman" w:hAnsi="Times New Roman" w:cs="Times New Roman"/>
                <w:b/>
                <w:bCs/>
                <w:sz w:val="18"/>
                <w:szCs w:val="18"/>
                <w:lang w:eastAsia="ru-RU"/>
              </w:rPr>
              <w:t xml:space="preserve"> профилактики правонарушений  и усиления борьбы с преступностью в Ардатовском муниципальном районе на 2016-2026 гг.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Основное 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укреплению общественного порядка и обеспечению общественной безопасности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22 751,2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9 490,1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9 773,9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1 604,4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1 457,2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1 499,1</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1 341,9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1 442,2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1 484,1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660,9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702,8</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660,9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702,8</w:t>
            </w:r>
          </w:p>
        </w:tc>
      </w:tr>
      <w:tr w:rsidR="00C7651F" w:rsidRPr="00C7651F" w:rsidTr="00C7651F">
        <w:trPr>
          <w:gridAfter w:val="1"/>
          <w:wAfter w:w="52" w:type="dxa"/>
          <w:trHeight w:val="40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52" w:type="dxa"/>
          <w:trHeight w:val="36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ветеринарной службы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мероприятий при осуществлении деятельности по обращению с животными без владельцев»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развития и поддержки малого и среднего предпринимательства в Ардатовском муниципальном районе на 2016-2026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«Информационное, консультационное, имущественное обеспечение малого и среднего бизнеса,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Мероприятия по поддержке субъектов малого и среднего предпринимательства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благоприятной социальной среды для малого и среднего предпринимательства»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 xml:space="preserve">Мероприятия по поддержке субъектов малого и среднего предпринимательства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529"/>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Реализация мероприятий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Транспорт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транспортного обслуживания населения по муниципальным маршрутам на территории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транспортного обслуживания населения по муниципальным маршрутам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Дорожное хозяйство (дорожные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8 274,8</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мероиприятие "Содержание, ремонт автомобильных дорог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Ремонт автомобильных дорог общего пользования местного значения и искусственных сооружений на них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7628,2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8032,9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8274,8</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национальной экономики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муниципальной службы в Ардатовском муниципальном районе на 2015 - 2024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01 0 02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20"/>
                <w:szCs w:val="20"/>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1 435,5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"Энергосбережение и повышение энергетической эффективности в Ардатовском муниципальном районе Республики Мордовия на 2021-2025 годы»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"Замена осветительных приборов на фасадах зданий и уличного освещения с установкой датчиков движения"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Благоустройство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Муниципальная программа "Культура" в Ардатовском муниципальном районе на 2019-2024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Восстановление воинских захоронений, находящихся в муниципальной собственности, и установка мемориальных знаков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охраны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Ардатовского муниципального района Республики Мордовия "Развитие жилищно-коммунальной сферы и повышение качества предоставляемых услуг на 2021- 2025 годы»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27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2"/>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«Рекультивация стихийной свалки»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охраны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Молодежная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молодежной политики в Ардатовском муниципальном районе на 2016-2026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мероприятия "Максимальное оказание содействия молодежным объединениям в проведении публичных мероприятий"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27 141,6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24 948,3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32 247,9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Доплаты к пенсиям муниципальных служащих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506,0</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33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Оказание других видов социальной помощи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Социальные выплаты гражданам, кроме публичных нормативных социальных выплат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Выплаты лицам, удостоенным звания "Почетный гражданин"</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23 259,3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20 922,3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28 037,2</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«Развитие общего и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52" w:type="dxa"/>
          <w:trHeight w:val="40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 под опекой (попечительством), в приемной семье, в Республике Мордовия: выплате ежемесячного денежного пособия лицам из числав детей-сирот и детей, оставщихся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3 793,3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3 795,0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3 891,0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Социальные выплаты гражданам, кроме публичных нормативных социальных выплат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FF0000"/>
                <w:sz w:val="18"/>
                <w:szCs w:val="18"/>
                <w:lang w:eastAsia="ru-RU"/>
              </w:rPr>
            </w:pPr>
            <w:r w:rsidRPr="00C7651F">
              <w:rPr>
                <w:rFonts w:ascii="Times New Roman" w:eastAsia="Times New Roman" w:hAnsi="Times New Roman" w:cs="Times New Roman"/>
                <w:color w:val="FF0000"/>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89 1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52" w:type="dxa"/>
          <w:trHeight w:val="19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Физическая 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физической культуры и спорта в Ардатовском муниципальном районе на 2016-2026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52" w:type="dxa"/>
          <w:trHeight w:val="144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Основное мероприятие "Увеличение количества спортивно-массовых мероприятий (в т.ч. Всероссийский физкультурно-спортивный комплекс ГТО), которые направлены на физическое воспитание детей, подростков, молодёжи и взрослого населения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06 0 03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52"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Мероприятия в области спорта и физической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239,5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239,5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Иные закупки товаров, работ и услуг для обеспечения государственных (муниципальных) нужд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Средства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Управление финансов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582 285,9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397 721,9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411 668,1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41 130,7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27 045,0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21 041,4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«Эффективное использование бюджетного потенциала»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17 1 01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271,1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243,0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CYR" w:eastAsia="Times New Roman" w:hAnsi="Times New Roman CYR" w:cs="Calibri"/>
                <w:sz w:val="18"/>
                <w:szCs w:val="18"/>
                <w:lang w:eastAsia="ru-RU"/>
              </w:rPr>
            </w:pPr>
            <w:r w:rsidRPr="00C7651F">
              <w:rPr>
                <w:rFonts w:ascii="Times New Roman CYR" w:eastAsia="Times New Roman" w:hAnsi="Times New Roman CYR" w:cs="Calibri"/>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Cтимулирование применения специального налогового режима "Налог на профессиональный доход"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32 772,5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20 129,6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15 125,4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32 772,5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20 129,6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15 125,4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32 772,5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20 129,6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15 125,4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593,7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552,9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488,5</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52" w:type="dxa"/>
          <w:trHeight w:val="2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2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Учреждения, осуществляющие предоставление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10 810,2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6 306,0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5 006,0</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«Повышение безопасности жизнедеятельности населения и территорий в Ардатовском муниципальном районе»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«Мероприятия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76 644,8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Дорожное хозяйство (дорожные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75 348,6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8 274,5</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мероиприятие "Содержание, ремонт автомобильных дорог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36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Ардатовского муниципального района Республики Мордовия «Комплексное развитие сельских территорий»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"Создание и развитие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транспортной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Развитие транспортной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49"/>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 Другие вопросы в области национальной экономики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муниципальной службы в Ардатовском муниципальном районе на 2015 - 2024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2"/>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384 754,2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321 308,9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343 368,4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системы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52" w:type="dxa"/>
          <w:trHeight w:val="264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«Развитие общего и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235540,10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205280,40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222785,20</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52"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52" w:type="dxa"/>
          <w:trHeight w:val="31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Региональный проект "Патриотическое воспитание граждан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52"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37 401,4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22 214,7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23 609,4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качества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Муниципальная программа "Культура" на 2019-2026 годы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05 0 01 61080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4 182,0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4 117,1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4 467,1</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в Ардатовском муниципальном районе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образования Ардатовского муниципального района на 2020 – 2026годы»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организации отдыха и оздоровлению детей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02 2 05 77210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52"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65 702,3</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31 471,2</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28 588,2</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54 692,4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"Культура" на 2019-2026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54 692,4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783,4</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52" w:type="dxa"/>
          <w:trHeight w:val="7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Модернизация библиотек в части комплектования книжных фондов библиотек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"Творческие люди"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45 828,2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Музеи и постоянные выставки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Региональный проект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30 100,6</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Создание модельных муниципальных библиотек</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"Культура" на 2019-2026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в Ардатовском муниципальном районе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образования Ардатовского муниципального района на 2020 – 2026годы»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14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000000" w:fill="FFFF00"/>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000000" w:fill="FFFF00"/>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внутреннего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Подпрограмма "Управление муниципальным долгом Ардатовского муниципального района"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Основное мероприятие "Обеспечение своевременности исполнения долговых обязательств"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Процентные платежи по муниципальному долгу</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Межбюджетные трансферты общего характера бюджетам бюджетной системы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3 231,8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"Выравнивание бюджетной обеспеченности сельских поселений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поселений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Прочие межбюджетные трансферты общего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"Финансовая поддержка сельских поселений Ардатовского муниципального района для решения вопросов местного значения"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Субсидии на софинансирование расходных обязательств по финансовому обеспечению деятельности органов местного </w:t>
            </w:r>
            <w:r w:rsidRPr="00C7651F">
              <w:rPr>
                <w:rFonts w:ascii="Times New Roman" w:eastAsia="Times New Roman" w:hAnsi="Times New Roman" w:cs="Times New Roman"/>
                <w:sz w:val="18"/>
                <w:szCs w:val="18"/>
                <w:lang w:eastAsia="ru-RU"/>
              </w:rPr>
              <w:lastRenderedPageBreak/>
              <w:t>самоуправления и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89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52"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7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4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11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2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bl>
    <w:p w:rsidR="00C7651F" w:rsidRDefault="00C7651F" w:rsidP="00A526D7">
      <w:pPr>
        <w:ind w:left="-400"/>
        <w:jc w:val="both"/>
        <w:rPr>
          <w:rFonts w:ascii="Times New Roman" w:hAnsi="Times New Roman" w:cs="Times New Roman"/>
          <w:b/>
        </w:rPr>
      </w:pPr>
    </w:p>
    <w:tbl>
      <w:tblPr>
        <w:tblW w:w="10708" w:type="dxa"/>
        <w:tblInd w:w="-567" w:type="dxa"/>
        <w:tblLook w:val="04A0" w:firstRow="1" w:lastRow="0" w:firstColumn="1" w:lastColumn="0" w:noHBand="0" w:noVBand="1"/>
      </w:tblPr>
      <w:tblGrid>
        <w:gridCol w:w="4395"/>
        <w:gridCol w:w="620"/>
        <w:gridCol w:w="580"/>
        <w:gridCol w:w="1300"/>
        <w:gridCol w:w="540"/>
        <w:gridCol w:w="1100"/>
        <w:gridCol w:w="1080"/>
        <w:gridCol w:w="1080"/>
        <w:gridCol w:w="13"/>
      </w:tblGrid>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3" w:name="RANGE!A1:H462"/>
            <w:bookmarkEnd w:id="3"/>
          </w:p>
        </w:tc>
        <w:tc>
          <w:tcPr>
            <w:tcW w:w="62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2940" w:type="dxa"/>
            <w:gridSpan w:val="3"/>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Приложение 4</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1020"/>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62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100" w:type="dxa"/>
            <w:gridSpan w:val="5"/>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 решению Совета депутатов Ардатовского муниципального района Республики Мордовия "О бюджете Ардатовского муниципального района Республики Мордовия на 2024 год и на плановый период 2025 и 2026 годов" от .12.2023 г. №</w:t>
            </w:r>
          </w:p>
        </w:tc>
      </w:tr>
      <w:tr w:rsidR="00C7651F" w:rsidRPr="00C7651F" w:rsidTr="00C7651F">
        <w:trPr>
          <w:gridAfter w:val="1"/>
          <w:wAfter w:w="13" w:type="dxa"/>
          <w:trHeight w:val="252"/>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62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3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0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0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trHeight w:val="2175"/>
        </w:trPr>
        <w:tc>
          <w:tcPr>
            <w:tcW w:w="10708" w:type="dxa"/>
            <w:gridSpan w:val="9"/>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РАСПРЕДЕЛЕНИЕ </w:t>
            </w:r>
            <w:r w:rsidRPr="00C7651F">
              <w:rPr>
                <w:rFonts w:ascii="Times New Roman" w:eastAsia="Times New Roman" w:hAnsi="Times New Roman" w:cs="Times New Roman"/>
                <w:b/>
                <w:bCs/>
                <w:sz w:val="18"/>
                <w:szCs w:val="18"/>
                <w:lang w:eastAsia="ru-RU"/>
              </w:rPr>
              <w:br/>
              <w:t>БЮДЖЕТНЫХ АССИГНОВАНИЙ БЮДЖЕТА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 ГОД И НА ПЛАНОВЫЙ ПЕРИОД</w:t>
            </w:r>
            <w:r w:rsidRPr="00C7651F">
              <w:rPr>
                <w:rFonts w:ascii="Times New Roman" w:eastAsia="Times New Roman" w:hAnsi="Times New Roman" w:cs="Times New Roman"/>
                <w:b/>
                <w:bCs/>
                <w:sz w:val="18"/>
                <w:szCs w:val="18"/>
                <w:lang w:eastAsia="ru-RU"/>
              </w:rPr>
              <w:br/>
              <w:t>2025 И 2026 ГОДОВ</w:t>
            </w:r>
          </w:p>
        </w:tc>
      </w:tr>
      <w:tr w:rsidR="00C7651F" w:rsidRPr="00C7651F" w:rsidTr="00C7651F">
        <w:trPr>
          <w:gridAfter w:val="1"/>
          <w:wAfter w:w="13" w:type="dxa"/>
          <w:trHeight w:val="263"/>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p>
        </w:tc>
        <w:tc>
          <w:tcPr>
            <w:tcW w:w="62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(тыс.руб.)</w:t>
            </w:r>
          </w:p>
        </w:tc>
      </w:tr>
      <w:tr w:rsidR="00C7651F" w:rsidRPr="00C7651F" w:rsidTr="00C7651F">
        <w:trPr>
          <w:gridAfter w:val="1"/>
          <w:wAfter w:w="13" w:type="dxa"/>
          <w:trHeight w:val="31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Наименование</w:t>
            </w:r>
          </w:p>
        </w:tc>
        <w:tc>
          <w:tcPr>
            <w:tcW w:w="6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Прз</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Цср</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Вр</w:t>
            </w:r>
          </w:p>
        </w:tc>
        <w:tc>
          <w:tcPr>
            <w:tcW w:w="3260" w:type="dxa"/>
            <w:gridSpan w:val="3"/>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Сумма</w:t>
            </w:r>
          </w:p>
        </w:tc>
      </w:tr>
      <w:tr w:rsidR="00C7651F" w:rsidRPr="00C7651F" w:rsidTr="00C7651F">
        <w:trPr>
          <w:gridAfter w:val="1"/>
          <w:wAfter w:w="13" w:type="dxa"/>
          <w:trHeight w:val="31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2024 год</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2025 год</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2026 год</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1</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5</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8</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bookmarkStart w:id="4" w:name="RANGE!A9:F447"/>
            <w:r w:rsidRPr="00C7651F">
              <w:rPr>
                <w:rFonts w:ascii="Times New Roman" w:eastAsia="Times New Roman" w:hAnsi="Times New Roman" w:cs="Times New Roman"/>
                <w:b/>
                <w:bCs/>
                <w:sz w:val="18"/>
                <w:szCs w:val="18"/>
                <w:lang w:eastAsia="ru-RU"/>
              </w:rPr>
              <w:t>ВСЕГО</w:t>
            </w:r>
            <w:bookmarkEnd w:id="4"/>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668 870,1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466 285,3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489 783,5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70 851,1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53 027,0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45 430,5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высшего должностного лица субъекта Российской Федерации и муниципального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Администрации Ардатовского муниципального района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Глава Ардатовского муниципального района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высшего должностного лица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25 927,9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23 384,5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21 116,2</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системы дошкольного образования Ардатовского муниципального района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120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14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roofErr w:type="gramStart"/>
            <w:r w:rsidRPr="00C7651F">
              <w:rPr>
                <w:rFonts w:ascii="Times New Roman" w:eastAsia="Times New Roman" w:hAnsi="Times New Roman" w:cs="Times New Roman"/>
                <w:b/>
                <w:bCs/>
                <w:sz w:val="18"/>
                <w:szCs w:val="18"/>
                <w:lang w:eastAsia="ru-RU"/>
              </w:rPr>
              <w:t>Муниципальная  программа</w:t>
            </w:r>
            <w:proofErr w:type="gramEnd"/>
            <w:r w:rsidRPr="00C7651F">
              <w:rPr>
                <w:rFonts w:ascii="Times New Roman" w:eastAsia="Times New Roman" w:hAnsi="Times New Roman" w:cs="Times New Roman"/>
                <w:b/>
                <w:bCs/>
                <w:sz w:val="18"/>
                <w:szCs w:val="18"/>
                <w:lang w:eastAsia="ru-RU"/>
              </w:rPr>
              <w:t xml:space="preserve"> профилактики правонарушений  и усиления борьбы с преступностью в Ардатовском муниципальном районе на 2016-2026 гг.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722,5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реализации государственных полномочий»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722,5</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284,3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311,9</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Иные закупки товаров, работ и услуг для обеспечения государственных (муниципальных) нужд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3" w:type="dxa"/>
          <w:trHeight w:val="19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368,7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404,7</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3" w:type="dxa"/>
          <w:trHeight w:val="168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Администрации Ардатовского муниципального образования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24 207,7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21 587,4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19 226,3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обеспечение функций органов местного самоуправления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24 207,7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21 587,4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19 226,3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4 039,6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3 449,2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1 449,3</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3" w:type="dxa"/>
          <w:trHeight w:val="6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957,7</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1 008,3</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1 020,7</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957,7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1 008,3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1 020,7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3" w:type="dxa"/>
          <w:trHeight w:val="144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221,0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239,9</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3" w:type="dxa"/>
          <w:trHeight w:val="144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законодательством Республики Мордовия имеют право на государственную поддержку в строительстве или приобретении жилья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289,6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313,4</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3" w:type="dxa"/>
          <w:trHeight w:val="144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307,8</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3" w:type="dxa"/>
          <w:trHeight w:val="16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01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04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150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04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27,5</w:t>
            </w:r>
          </w:p>
        </w:tc>
      </w:tr>
      <w:tr w:rsidR="00C7651F" w:rsidRPr="00C7651F" w:rsidTr="00C7651F">
        <w:trPr>
          <w:gridAfter w:val="1"/>
          <w:wAfter w:w="13" w:type="dxa"/>
          <w:trHeight w:val="120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04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04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Судебная система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lastRenderedPageBreak/>
              <w:t>Подпрограмма «Эффективное использование бюджетного потенциала»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3" w:type="dxa"/>
          <w:trHeight w:val="96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17 1 01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3" w:type="dxa"/>
          <w:trHeight w:val="443"/>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271,1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243,0</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3" w:type="dxa"/>
          <w:trHeight w:val="480"/>
        </w:trPr>
        <w:tc>
          <w:tcPr>
            <w:tcW w:w="4395" w:type="dxa"/>
            <w:tcBorders>
              <w:top w:val="single" w:sz="4" w:space="0" w:color="000000"/>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CYR" w:eastAsia="Times New Roman" w:hAnsi="Times New Roman CYR" w:cs="Calibri"/>
                <w:sz w:val="18"/>
                <w:szCs w:val="18"/>
                <w:lang w:eastAsia="ru-RU"/>
              </w:rPr>
            </w:pPr>
            <w:r w:rsidRPr="00C7651F">
              <w:rPr>
                <w:rFonts w:ascii="Times New Roman CYR" w:eastAsia="Times New Roman" w:hAnsi="Times New Roman CYR" w:cs="Calibri"/>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43"/>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Cтимулирование применения специального налогового режима "Налог на профессиональный доход"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40"/>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color w:val="333333"/>
                <w:sz w:val="18"/>
                <w:szCs w:val="18"/>
                <w:lang w:eastAsia="ru-RU"/>
              </w:rPr>
            </w:pPr>
            <w:r w:rsidRPr="00C7651F">
              <w:rPr>
                <w:rFonts w:ascii="Times New Roman" w:eastAsia="Times New Roman" w:hAnsi="Times New Roman" w:cs="Times New Roman"/>
                <w:b/>
                <w:bCs/>
                <w:color w:val="333333"/>
                <w:sz w:val="18"/>
                <w:szCs w:val="18"/>
                <w:lang w:eastAsia="ru-RU"/>
              </w:rPr>
              <w:t>Обеспечение проведения выборов и референдумов</w:t>
            </w:r>
          </w:p>
        </w:tc>
        <w:tc>
          <w:tcPr>
            <w:tcW w:w="6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бюджета Ардатовского муниципального района</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бюджета Ардатовского муниципального района</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Проведение выборов депутатов Ардатовского муниципального района Республики Мордовия</w:t>
            </w:r>
          </w:p>
        </w:tc>
        <w:tc>
          <w:tcPr>
            <w:tcW w:w="62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240"/>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240"/>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CYR" w:eastAsia="Times New Roman" w:hAnsi="Times New Roman CYR" w:cs="Calibri"/>
                <w:color w:val="000000"/>
                <w:sz w:val="18"/>
                <w:szCs w:val="18"/>
                <w:lang w:eastAsia="ru-RU"/>
              </w:rPr>
            </w:pPr>
            <w:r w:rsidRPr="00C7651F">
              <w:rPr>
                <w:rFonts w:ascii="Times New Roman CYR" w:eastAsia="Times New Roman" w:hAnsi="Times New Roman CYR" w:cs="Calibri"/>
                <w:color w:val="000000"/>
                <w:sz w:val="18"/>
                <w:szCs w:val="18"/>
                <w:lang w:eastAsia="ru-RU"/>
              </w:rPr>
              <w:t>Специальные расходы</w:t>
            </w:r>
          </w:p>
        </w:tc>
        <w:tc>
          <w:tcPr>
            <w:tcW w:w="62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Резервные фонды</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64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Резервный фонд Администрации Ардатовского муниципального райна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бюджетные ассигнования</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общегосударственные вопросы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33 592,3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20 339,6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15 285,4</w:t>
            </w:r>
          </w:p>
        </w:tc>
      </w:tr>
      <w:tr w:rsidR="00C7651F" w:rsidRPr="00C7651F" w:rsidTr="00C7651F">
        <w:trPr>
          <w:gridAfter w:val="1"/>
          <w:wAfter w:w="13" w:type="dxa"/>
          <w:trHeight w:val="75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33 592,3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20 339,6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15 285,4</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33 592,3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20 339,6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15 285,4</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связанные с муниципальным управлением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Оценка недвижимости, признание прав и регулирование отношений по муниципальной собственности</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по землеустройству и землепользованию</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Учреждения по обеспечению хозяйственного обслуживания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Архивные учреждения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593,7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488,5</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3" w:type="dxa"/>
          <w:trHeight w:val="24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01 </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Учреждения по обеспечению хозяйственного обслуживания</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Централизованные бухгалтерии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10 810,2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6 306,0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5 006,0</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01 </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безопасность и правоохранительная деятельность</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6 172,2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3 694,5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3 729,0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13" w:type="dxa"/>
          <w:trHeight w:val="63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1 994,9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1 824,6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1 639,8</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переданных полномочий Российской Федерации на государственную регистрацию актов гражданского состояния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1 252,1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1 047,1</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4 147,3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3" w:type="dxa"/>
          <w:trHeight w:val="6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«Повышение безопасности жизнедеятельности населения и территорий в Ардатовском муниципальном районе»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«Мероприятия по защите населения и территории от чрезвычайных ситуаций природного и техногенного характера, гражданской обороне»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6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1 017,9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1 017,9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снижению рисков и смягчению последствий чрезвычайных ситуаций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40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национальной безопасности и правоохранительной деятельности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roofErr w:type="gramStart"/>
            <w:r w:rsidRPr="00C7651F">
              <w:rPr>
                <w:rFonts w:ascii="Times New Roman" w:eastAsia="Times New Roman" w:hAnsi="Times New Roman" w:cs="Times New Roman"/>
                <w:b/>
                <w:bCs/>
                <w:sz w:val="18"/>
                <w:szCs w:val="18"/>
                <w:lang w:eastAsia="ru-RU"/>
              </w:rPr>
              <w:t>Муниципальная  программа</w:t>
            </w:r>
            <w:proofErr w:type="gramEnd"/>
            <w:r w:rsidRPr="00C7651F">
              <w:rPr>
                <w:rFonts w:ascii="Times New Roman" w:eastAsia="Times New Roman" w:hAnsi="Times New Roman" w:cs="Times New Roman"/>
                <w:b/>
                <w:bCs/>
                <w:sz w:val="18"/>
                <w:szCs w:val="18"/>
                <w:lang w:eastAsia="ru-RU"/>
              </w:rPr>
              <w:t xml:space="preserve"> профилактики правонарушений  и усиления борьбы с преступностью в Ардатовском муниципальном районе на 2016-2026 гг.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общественного порядка и общественной безопасности, профилактика правонарушений"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укреплению общественного порядка и обеспечению общественной безопасности</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99 396,0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17 523,1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18 048,4</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1 604,4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1 457,2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1 499,1</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660,9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702,8</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«Поддержка и развитие кадрового потенциала в АПК»</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660,9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702,8</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660,9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702,8</w:t>
            </w:r>
          </w:p>
        </w:tc>
      </w:tr>
      <w:tr w:rsidR="00C7651F" w:rsidRPr="00C7651F" w:rsidTr="00C7651F">
        <w:trPr>
          <w:gridAfter w:val="1"/>
          <w:wAfter w:w="13" w:type="dxa"/>
          <w:trHeight w:val="384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3" w:type="dxa"/>
          <w:trHeight w:val="312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ветеринарной службы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мероприятий при осуществлении деятельности по обращению с животными без владельцев»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Муниципальная программа развития и поддержки малого и среднего предпринимательства в Ардатовском муниципальном районе на 2016-2026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«Информационное, консультационное, имущественное обеспечение малого и среднего бизнеса, повышение квалификации кадров»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Мероприятия по поддержке субъектов малого и среднего предпринимательства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благоприятной социальной среды для малого и среднего предпринимательства»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Мероприятия по поддержке субъектов малого и среднего предпринимательства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Реализация мероприятий по переходу граждан, ведущих личное подсобное хозяйство, на альтернативные свиноводству виды животноводства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3" w:type="dxa"/>
          <w:trHeight w:val="25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Транспорт</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13 0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транспортного обслуживания населения по муниципальным маршрутам на территории Ардатовского муниципального района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транспортного обслуживания населения по муниципальным маршрутам на территории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Дорожное хозяйство (дорожные фонды)</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82 976,8</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15 256,6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15 256,6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Основное мероиприятие "Содержание, ремонт автомобильных дорог района"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15 256,6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Ремонт автомобильных дорог общего пользования  местного значения  и искусственных сооружений на них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3" w:type="dxa"/>
          <w:trHeight w:val="360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Межбюджетные трансферты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3" w:type="dxa"/>
          <w:trHeight w:val="72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Ардатовского муниципального района Республики Мордовия «Комплексное развитие сельских территорий»</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"Создание и развитие инфраструктуры на сельских территориях"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транспортной инфраструктуры на сельских территориях"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Развитие транспортной инфраструктуры на сельских территориях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Межбюджетные трансферты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национальной экономики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552"/>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муниципальной службы в Ардатовском муниципальном районе на 2015 - 2024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529"/>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проведения комплексных кадастровых работ"</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проведения комплексных кадастровых работ</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Межбюджетные трансферты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Жилищно - коммунальное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1 435,5</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433,9</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433,9</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64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Взнос на капитальный ремонт общего имущества в многоквартирном доме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3" w:type="dxa"/>
          <w:trHeight w:val="315"/>
        </w:trPr>
        <w:tc>
          <w:tcPr>
            <w:tcW w:w="4395" w:type="dxa"/>
            <w:tcBorders>
              <w:top w:val="single" w:sz="4" w:space="0" w:color="auto"/>
              <w:left w:val="single" w:sz="4" w:space="0" w:color="auto"/>
              <w:bottom w:val="nil"/>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Коммунальное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Муниципальная программа "Энергосбережение и повышение энергетической эффективности в Ардатовском муниципальном районе Республики Мордовия на 2021-2026 годы»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"Замена осветительных приборов на фасадах зданий и уличного освещения с установкой датчиков движения"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жилищно-коммунального хозяйства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"Культура" в Ардатовском муниципальном районе на 2019-2024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92"/>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Восстановление воинских захоронений, находящихся в муниципальной собственности, и установка мемориальных знаков</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окружающей среды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охраны окружающей среды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"Жилище"</w:t>
            </w:r>
            <w:r w:rsidRPr="00C7651F">
              <w:rPr>
                <w:rFonts w:ascii="Times New Roman" w:eastAsia="Times New Roman" w:hAnsi="Times New Roman" w:cs="Times New Roman"/>
                <w:sz w:val="18"/>
                <w:szCs w:val="18"/>
                <w:lang w:eastAsia="ru-RU"/>
              </w:rPr>
              <w:br/>
              <w:t xml:space="preserve"> Ардатовского муниципального района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27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«Рекультивация стихийной свалки»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охраны окружающей среды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384 845,8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321 400,5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343 460,0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Дошкольное 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образования Ардатовского муниципального района " на 2020-2026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системы дошкольного образования Ардатовского муниципального района на 2020 – 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системы дошкольного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Дошкольные образовательные организации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3" w:type="dxa"/>
          <w:trHeight w:val="240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Общее 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образования Ардатовского муниципального района " на 2020-2026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и дополнительного образования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237 475,6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207 215,9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225 043,9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«Развитие общего и дополнительного образования детей»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235 540,1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205 280,4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222 785,2</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62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Школы-детские сады, школы начальные, неполные средние и средние</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3" w:type="dxa"/>
          <w:trHeight w:val="28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3" w:type="dxa"/>
          <w:trHeight w:val="96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Региональный проект "Патриотическое воспитание граждан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Дополнительное образование детей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37 401,4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22 214,7</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23 609,4</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образования Ардатовского муниципального района " на 2020-2026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общего и дополнительного образования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480"/>
        </w:trPr>
        <w:tc>
          <w:tcPr>
            <w:tcW w:w="4395" w:type="dxa"/>
            <w:tcBorders>
              <w:top w:val="single" w:sz="4" w:space="0" w:color="auto"/>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качества дополнительного образования детей"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Муниципальная программа "Культура" на 2019-2026 годы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05 0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"Творческие люди"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Молодежная политика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молодежной политики в Ардатовском муниципальном районе на 2016-2026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мероприятия "Максимальное оказание содействия молодежным объединениям в проведении публичных мероприятий"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молодежной политики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480"/>
        </w:trPr>
        <w:tc>
          <w:tcPr>
            <w:tcW w:w="4395"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4 182,0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4 117,1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4 467,1</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образования в Ардатовском муниципальном районе Республики Мордовия на 2020-2026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13" w:type="dxa"/>
          <w:trHeight w:val="72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Подпрограмма «Развитие общего образования Ардатовского муниципального района на 2020 – 2026годы»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"Сохранение и укрепление здоровья школьников"</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2 974,4</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организации отдыха и оздоровлению детей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3" w:type="dxa"/>
          <w:trHeight w:val="67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13" w:type="dxa"/>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3" w:type="dxa"/>
          <w:trHeight w:val="24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62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11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киноматография</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65 702,3</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31 471,2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28 588,2</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54 692,4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"Культура" на 2019-2026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54 692,4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783,4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69"/>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Модернизация библиотек в части комплектования книжных фондов библиотек муниципальных образований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Основное мероприятие "Творческие люди"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45 828,2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23 474,3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22 574,3</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Дворцы и дома культуры, другие учреждения культуры и средств массовой информации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Музеи и постоянные выставки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Библиотеки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3" w:type="dxa"/>
          <w:trHeight w:val="24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Региональный проект "Культурная среда"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Создание модельных муниципальных библиотек</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культуры, кинематографии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Муниципальная программа "Культура" на 2019-2026 годы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обеспечению хозяйственного обслуживания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Социальная политика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34 684,3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32 792,2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40 404,3</w:t>
            </w:r>
          </w:p>
        </w:tc>
      </w:tr>
      <w:tr w:rsidR="00C7651F" w:rsidRPr="00C7651F" w:rsidTr="00C7651F">
        <w:trPr>
          <w:gridAfter w:val="1"/>
          <w:wAfter w:w="13" w:type="dxa"/>
          <w:trHeight w:val="69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Пенсионное обеспечение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Доплаты к пенсиям муниципальных служащих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Социальное обеспечение и иные выплаты населению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Социальное обеспечение населения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506,0</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«Поддержка и развитие кадрового потенциала в АПК»</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2772"/>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3" w:type="dxa"/>
          <w:trHeight w:val="383"/>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Оказание других видов социальной помощи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Социальное обеспечение и иные выплаты населению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Социальные выплаты гражданам, кроме публичных нормативных социальных выплат</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Выплаты лицам , удостоенным звания "Почетный гражданин"</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Социальное обеспечение и иные выплаты населению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3" w:type="dxa"/>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семьи и детства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30 802,0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28 766,2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36 193,6</w:t>
            </w:r>
          </w:p>
        </w:tc>
      </w:tr>
      <w:tr w:rsidR="00C7651F" w:rsidRPr="00C7651F" w:rsidTr="00C7651F">
        <w:trPr>
          <w:gridAfter w:val="1"/>
          <w:wAfter w:w="13" w:type="dxa"/>
          <w:trHeight w:val="480"/>
        </w:trPr>
        <w:tc>
          <w:tcPr>
            <w:tcW w:w="4395"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30 382,7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28 346,1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35 773,0</w:t>
            </w:r>
          </w:p>
        </w:tc>
      </w:tr>
      <w:tr w:rsidR="00C7651F" w:rsidRPr="00C7651F" w:rsidTr="00C7651F">
        <w:trPr>
          <w:gridAfter w:val="1"/>
          <w:wAfter w:w="13" w:type="dxa"/>
          <w:trHeight w:val="720"/>
        </w:trPr>
        <w:tc>
          <w:tcPr>
            <w:tcW w:w="4395" w:type="dxa"/>
            <w:tcBorders>
              <w:top w:val="single" w:sz="4" w:space="0" w:color="auto"/>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образования Ардатовского муниципального района на 2020 – 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30 382,7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28 346,1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35 773,0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"Сохранение и укрепление здоровья школьников"</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3" w:type="dxa"/>
          <w:trHeight w:val="120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3" w:type="dxa"/>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22 840,0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20 502,2</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27 616,6</w:t>
            </w:r>
          </w:p>
        </w:tc>
      </w:tr>
      <w:tr w:rsidR="00C7651F" w:rsidRPr="00C7651F" w:rsidTr="00C7651F">
        <w:trPr>
          <w:gridAfter w:val="1"/>
          <w:wAfter w:w="13" w:type="dxa"/>
          <w:trHeight w:val="38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 под опекой (попечительством), в приемной семье, в Республике Мордовия: выплате ежемесячного денежного пособия лицам из числав детей-сирот и детей, оставщихся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6 463,7</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6 465,4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6 561,4</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3 793,3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3 795,0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3 891,0</w:t>
            </w:r>
          </w:p>
        </w:tc>
      </w:tr>
      <w:tr w:rsidR="00C7651F" w:rsidRPr="00C7651F" w:rsidTr="00C7651F">
        <w:trPr>
          <w:gridAfter w:val="1"/>
          <w:wAfter w:w="13" w:type="dxa"/>
          <w:trHeight w:val="480"/>
        </w:trPr>
        <w:tc>
          <w:tcPr>
            <w:tcW w:w="4395" w:type="dxa"/>
            <w:tcBorders>
              <w:top w:val="single" w:sz="4" w:space="0" w:color="auto"/>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Социальные выплаты гражданам, кроме публичных нормативных социальных выплат</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2 670,4</w:t>
            </w:r>
          </w:p>
        </w:tc>
      </w:tr>
      <w:tr w:rsidR="00C7651F" w:rsidRPr="00C7651F" w:rsidTr="00C7651F">
        <w:trPr>
          <w:gridAfter w:val="1"/>
          <w:wAfter w:w="13" w:type="dxa"/>
          <w:trHeight w:val="144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3" w:type="dxa"/>
          <w:trHeight w:val="25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3" w:type="dxa"/>
          <w:trHeight w:val="144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25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Д0820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3" w:type="dxa"/>
          <w:trHeight w:val="19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3" w:type="dxa"/>
          <w:trHeight w:val="480"/>
        </w:trPr>
        <w:tc>
          <w:tcPr>
            <w:tcW w:w="4395"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Физическая культура и спорт</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Физическая культура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Муниципальная  программа "Развитие физической культуры и спорта в Ардатовском муниципальном районе на 2016-2026 годы"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144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"Увеличение количества спортивно-массовых мероприятий (в т.ч. Всероссийский физкультурно-спортивный комплекс ГТО), которые направлены на физическое воспитание детей, подростков, молодёжи и взрослого населения района"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06 0 03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в области спорта и физической культуры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Средства массовой информации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6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Периодическая печать и издательства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поддержку социально ориентированных некоммерческих организаций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Обслуживание государственного (муниципального) долга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743"/>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внутреннего долга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9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proofErr w:type="gramStart"/>
            <w:r w:rsidRPr="00C7651F">
              <w:rPr>
                <w:rFonts w:ascii="Times New Roman" w:eastAsia="Times New Roman" w:hAnsi="Times New Roman" w:cs="Times New Roman"/>
                <w:i/>
                <w:iCs/>
                <w:sz w:val="18"/>
                <w:szCs w:val="18"/>
                <w:lang w:eastAsia="ru-RU"/>
              </w:rPr>
              <w:t>Муниципальная  программа</w:t>
            </w:r>
            <w:proofErr w:type="gramEnd"/>
            <w:r w:rsidRPr="00C7651F">
              <w:rPr>
                <w:rFonts w:ascii="Times New Roman" w:eastAsia="Times New Roman" w:hAnsi="Times New Roman" w:cs="Times New Roman"/>
                <w:i/>
                <w:iCs/>
                <w:sz w:val="18"/>
                <w:szCs w:val="18"/>
                <w:lang w:eastAsia="ru-RU"/>
              </w:rPr>
              <w:t xml:space="preserve"> "Повышение эффективности управления муниципальными финансами в Ардатовском муниципальном районе на 2015-2026 г.г.»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17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Подпрограмма "Управление муниципальным долгом Ардатовского муниципального района"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48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Основное мероприятие "Обеспечение своевременности исполнения долговых обязательств" </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Процентные платежи по муниципальному долгу</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долга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муниципального долга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Межбюджетные трансферты общего характера бюджетам бюджетной системы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3 231,8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803"/>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субъектов Российской Федерации и муниципальных образований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Подпрограмма "Повышение эффективности межбюджетных отношений"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72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"Выравнивание бюджетной обеспеченности сельских поселений Ардатовского муниципального района"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поселений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3" w:type="dxa"/>
          <w:trHeight w:val="315"/>
        </w:trPr>
        <w:tc>
          <w:tcPr>
            <w:tcW w:w="4395"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Прочие межбюджетные трансферты общего характера</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"Повышение эффективности межбюджетных отношений"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17 3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"Финансовая поддержка сельских поселений Ардатовского муниципального района для решения вопросов местного значения"</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софинансирование расходных обязательств по финансовому обеспечению деятельности органов местного самоуправленияи муниципальных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000000"/>
              <w:bottom w:val="single" w:sz="4" w:space="0" w:color="000000"/>
              <w:right w:val="single" w:sz="4" w:space="0" w:color="000000"/>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578"/>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503"/>
        </w:trPr>
        <w:tc>
          <w:tcPr>
            <w:tcW w:w="4395"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11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3" w:type="dxa"/>
          <w:trHeight w:val="31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62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bl>
    <w:p w:rsidR="00C7651F" w:rsidRDefault="00C7651F" w:rsidP="00A526D7">
      <w:pPr>
        <w:ind w:left="-400"/>
        <w:jc w:val="both"/>
        <w:rPr>
          <w:rFonts w:ascii="Times New Roman" w:hAnsi="Times New Roman" w:cs="Times New Roman"/>
          <w:b/>
        </w:rPr>
      </w:pPr>
    </w:p>
    <w:p w:rsidR="00C7651F" w:rsidRDefault="00C7651F" w:rsidP="00A526D7">
      <w:pPr>
        <w:ind w:left="-400"/>
        <w:jc w:val="both"/>
        <w:rPr>
          <w:rFonts w:ascii="Times New Roman" w:hAnsi="Times New Roman" w:cs="Times New Roman"/>
          <w:b/>
        </w:rPr>
      </w:pPr>
    </w:p>
    <w:tbl>
      <w:tblPr>
        <w:tblW w:w="10359" w:type="dxa"/>
        <w:tblInd w:w="-426" w:type="dxa"/>
        <w:tblLook w:val="04A0" w:firstRow="1" w:lastRow="0" w:firstColumn="1" w:lastColumn="0" w:noHBand="0" w:noVBand="1"/>
      </w:tblPr>
      <w:tblGrid>
        <w:gridCol w:w="3119"/>
        <w:gridCol w:w="1580"/>
        <w:gridCol w:w="500"/>
        <w:gridCol w:w="540"/>
        <w:gridCol w:w="529"/>
        <w:gridCol w:w="660"/>
        <w:gridCol w:w="1140"/>
        <w:gridCol w:w="1140"/>
        <w:gridCol w:w="1140"/>
        <w:gridCol w:w="11"/>
      </w:tblGrid>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5" w:name="RANGE!A1:I674"/>
            <w:bookmarkEnd w:id="5"/>
          </w:p>
        </w:tc>
        <w:tc>
          <w:tcPr>
            <w:tcW w:w="1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2329" w:type="dxa"/>
            <w:gridSpan w:val="3"/>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Приложение 5</w:t>
            </w:r>
          </w:p>
        </w:tc>
        <w:tc>
          <w:tcPr>
            <w:tcW w:w="11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11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11" w:type="dxa"/>
          <w:trHeight w:val="1178"/>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4609" w:type="dxa"/>
            <w:gridSpan w:val="5"/>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 решению Совета депутатов Ардатовского муниципального района Республики Мордовия "О бюджете Ардатовского муниципального района Республики Мордовия на 2024 год и на плановый период 2025 и 2026 годов" от .12.2023 г. №</w:t>
            </w:r>
          </w:p>
        </w:tc>
      </w:tr>
      <w:tr w:rsidR="00C7651F" w:rsidRPr="00C7651F" w:rsidTr="00C7651F">
        <w:trPr>
          <w:gridAfter w:val="1"/>
          <w:wAfter w:w="11" w:type="dxa"/>
          <w:trHeight w:val="28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158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0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2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66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trHeight w:val="1320"/>
        </w:trPr>
        <w:tc>
          <w:tcPr>
            <w:tcW w:w="10359" w:type="dxa"/>
            <w:gridSpan w:val="10"/>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РАСПРЕДЕЛЕНИЕ </w:t>
            </w:r>
            <w:r w:rsidRPr="00C7651F">
              <w:rPr>
                <w:rFonts w:ascii="Times New Roman" w:eastAsia="Times New Roman" w:hAnsi="Times New Roman" w:cs="Times New Roman"/>
                <w:b/>
                <w:bCs/>
                <w:sz w:val="18"/>
                <w:szCs w:val="18"/>
                <w:lang w:eastAsia="ru-RU"/>
              </w:rPr>
              <w:br/>
              <w:t>БЮДЖЕТНЫХ АССИГНОВАНИЙ БЮДЖЕТА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 И 2026 ГОДОВ</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p>
        </w:tc>
        <w:tc>
          <w:tcPr>
            <w:tcW w:w="15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5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529"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66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p>
        </w:tc>
        <w:tc>
          <w:tcPr>
            <w:tcW w:w="114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p>
        </w:tc>
      </w:tr>
      <w:tr w:rsidR="00C7651F" w:rsidRPr="00C7651F" w:rsidTr="00C7651F">
        <w:trPr>
          <w:gridAfter w:val="1"/>
          <w:wAfter w:w="11" w:type="dxa"/>
          <w:trHeight w:val="270"/>
        </w:trPr>
        <w:tc>
          <w:tcPr>
            <w:tcW w:w="311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Наименование</w:t>
            </w:r>
          </w:p>
        </w:tc>
        <w:tc>
          <w:tcPr>
            <w:tcW w:w="15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Цср</w:t>
            </w:r>
          </w:p>
        </w:tc>
        <w:tc>
          <w:tcPr>
            <w:tcW w:w="5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Вр</w:t>
            </w:r>
          </w:p>
        </w:tc>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Рз</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Прз</w:t>
            </w:r>
          </w:p>
        </w:tc>
        <w:tc>
          <w:tcPr>
            <w:tcW w:w="66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Адм</w:t>
            </w:r>
          </w:p>
        </w:tc>
        <w:tc>
          <w:tcPr>
            <w:tcW w:w="3420" w:type="dxa"/>
            <w:gridSpan w:val="3"/>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Сумма</w:t>
            </w:r>
          </w:p>
        </w:tc>
      </w:tr>
      <w:tr w:rsidR="00C7651F" w:rsidRPr="00C7651F" w:rsidTr="00C7651F">
        <w:trPr>
          <w:gridAfter w:val="1"/>
          <w:wAfter w:w="11" w:type="dxa"/>
          <w:trHeight w:val="330"/>
        </w:trPr>
        <w:tc>
          <w:tcPr>
            <w:tcW w:w="3119"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580"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00"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529"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660"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2024 год</w:t>
            </w:r>
          </w:p>
        </w:tc>
        <w:tc>
          <w:tcPr>
            <w:tcW w:w="11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2025 год</w:t>
            </w:r>
          </w:p>
        </w:tc>
        <w:tc>
          <w:tcPr>
            <w:tcW w:w="114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2026 год</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1</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w:t>
            </w:r>
          </w:p>
        </w:tc>
        <w:tc>
          <w:tcPr>
            <w:tcW w:w="500"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3</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w:t>
            </w:r>
          </w:p>
        </w:tc>
        <w:tc>
          <w:tcPr>
            <w:tcW w:w="529"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w:t>
            </w:r>
          </w:p>
        </w:tc>
        <w:tc>
          <w:tcPr>
            <w:tcW w:w="1140"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w:t>
            </w:r>
          </w:p>
        </w:tc>
        <w:tc>
          <w:tcPr>
            <w:tcW w:w="1140"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w:t>
            </w:r>
          </w:p>
        </w:tc>
        <w:tc>
          <w:tcPr>
            <w:tcW w:w="1140"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bookmarkStart w:id="6" w:name="RANGE!A9:G652"/>
            <w:r w:rsidRPr="00C7651F">
              <w:rPr>
                <w:rFonts w:ascii="Times New Roman" w:eastAsia="Times New Roman" w:hAnsi="Times New Roman" w:cs="Times New Roman"/>
                <w:b/>
                <w:bCs/>
                <w:sz w:val="18"/>
                <w:szCs w:val="18"/>
                <w:lang w:eastAsia="ru-RU"/>
              </w:rPr>
              <w:lastRenderedPageBreak/>
              <w:t>Всего</w:t>
            </w:r>
            <w:bookmarkEnd w:id="6"/>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668 870,1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466 285,3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489 783,5</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муниципальной службы в Ардатовском муниципальном районе на 2015 - 2024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проведения комплексных кадастровых работ</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10 096,2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национальной экономики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8 800,0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национальной экономики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 0 02 L5110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1 296,2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"Развитие образования Ардатовского муниципального района " на 2020-2026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403 728,9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338 883,3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369 072,3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системы дошкольного образования Ардатовского муниципального района на 2020 – 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системы дошкольного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105 695,2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87 761,2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90 248,0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Дошкольные образовательные организации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Дошкольное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02 1 01 61100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16 908,8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12 359,8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10 413,5</w:t>
            </w:r>
          </w:p>
        </w:tc>
      </w:tr>
      <w:tr w:rsidR="00C7651F" w:rsidRPr="00C7651F" w:rsidTr="00C7651F">
        <w:trPr>
          <w:gridAfter w:val="1"/>
          <w:wAfter w:w="11" w:type="dxa"/>
          <w:trHeight w:val="21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w:t>
            </w:r>
            <w:r w:rsidRPr="00C7651F">
              <w:rPr>
                <w:rFonts w:ascii="Times New Roman" w:eastAsia="Times New Roman" w:hAnsi="Times New Roman" w:cs="Times New Roman"/>
                <w:sz w:val="18"/>
                <w:szCs w:val="18"/>
                <w:lang w:eastAsia="ru-RU"/>
              </w:rPr>
              <w:lastRenderedPageBreak/>
              <w:t>на содержание зданий и оплату коммунальных услуг)</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Дошкольное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02 1 01 77090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75 401,4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79 834,5</w:t>
            </w:r>
          </w:p>
        </w:tc>
      </w:tr>
      <w:tr w:rsidR="00C7651F" w:rsidRPr="00C7651F" w:rsidTr="00C7651F">
        <w:trPr>
          <w:gridAfter w:val="1"/>
          <w:wAfter w:w="11" w:type="dxa"/>
          <w:trHeight w:val="480"/>
        </w:trPr>
        <w:tc>
          <w:tcPr>
            <w:tcW w:w="3119"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Подпрограмма «Развитие общего и дополнительного образования на 2020 – 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298 033,7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251 122,1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278 824,3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«Развитие общего и дополнительного образования детей»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246 057,2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216 098,7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233 916,0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организации отдыха и оздоровлению детей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120,3</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02 2 02 42470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979,1</w:t>
            </w:r>
          </w:p>
        </w:tc>
      </w:tr>
      <w:tr w:rsidR="00C7651F" w:rsidRPr="00C7651F" w:rsidTr="00C7651F">
        <w:trPr>
          <w:gridAfter w:val="1"/>
          <w:wAfter w:w="11"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02 2 02 53030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12 498,8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10 613,3</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Школы-детские сады, школы начальные, неполные средние и средние</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02 2 02 61090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25 786,4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20 410,8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16 849,7</w:t>
            </w:r>
          </w:p>
        </w:tc>
      </w:tr>
      <w:tr w:rsidR="00C7651F" w:rsidRPr="00C7651F" w:rsidTr="00C7651F">
        <w:trPr>
          <w:gridAfter w:val="1"/>
          <w:wAfter w:w="11"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Социальная политика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7 542,7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7 843,9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8 156,4</w:t>
            </w:r>
          </w:p>
        </w:tc>
      </w:tr>
      <w:tr w:rsidR="00C7651F" w:rsidRPr="00C7651F" w:rsidTr="00C7651F">
        <w:trPr>
          <w:gridAfter w:val="1"/>
          <w:wAfter w:w="11" w:type="dxa"/>
          <w:trHeight w:val="240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189 253,5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166 373,3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187 401,6</w:t>
            </w:r>
          </w:p>
        </w:tc>
      </w:tr>
      <w:tr w:rsidR="00C7651F" w:rsidRPr="00C7651F" w:rsidTr="00C7651F">
        <w:trPr>
          <w:gridAfter w:val="1"/>
          <w:wAfter w:w="11"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02 2 02 77210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2 854,1</w:t>
            </w:r>
          </w:p>
        </w:tc>
      </w:tr>
      <w:tr w:rsidR="00C7651F" w:rsidRPr="00C7651F" w:rsidTr="00C7651F">
        <w:trPr>
          <w:gridAfter w:val="1"/>
          <w:wAfter w:w="11"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02 L3040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7 052,5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6 941,5</w:t>
            </w:r>
          </w:p>
        </w:tc>
      </w:tr>
      <w:tr w:rsidR="00C7651F" w:rsidRPr="00C7651F" w:rsidTr="00C7651F">
        <w:trPr>
          <w:gridAfter w:val="1"/>
          <w:wAfter w:w="11" w:type="dxa"/>
          <w:trHeight w:val="480"/>
        </w:trPr>
        <w:tc>
          <w:tcPr>
            <w:tcW w:w="3119"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"Обеспечение качества дополнительного образования детей"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Дополнительное образование детей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02 2 03 61080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12 491,6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14 886,3</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22 944,1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20 596,3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27 763,3</w:t>
            </w:r>
          </w:p>
        </w:tc>
      </w:tr>
      <w:tr w:rsidR="00C7651F" w:rsidRPr="00C7651F" w:rsidTr="00C7651F">
        <w:trPr>
          <w:gridAfter w:val="1"/>
          <w:wAfter w:w="11" w:type="dxa"/>
          <w:trHeight w:val="3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 под опекой (попечительством), в приемной семье, в Республике Мордовия: выплате ежемесячного денежного пособия лицам из числав детей-сирот и детей, оставщихся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6561,4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6465,4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6561,4</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Социальная политика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3795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r>
      <w:tr w:rsidR="00C7651F" w:rsidRPr="00C7651F" w:rsidTr="00C7651F">
        <w:trPr>
          <w:gridAfter w:val="1"/>
          <w:wAfter w:w="11" w:type="dxa"/>
          <w:trHeight w:val="480"/>
        </w:trPr>
        <w:tc>
          <w:tcPr>
            <w:tcW w:w="3119" w:type="dxa"/>
            <w:tcBorders>
              <w:top w:val="single" w:sz="4" w:space="0" w:color="auto"/>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Социальные выплаты гражданам, кроме публичных нормативных социальных выплат</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Социальная политика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02 2 05 77180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2670,4</w:t>
            </w:r>
          </w:p>
        </w:tc>
      </w:tr>
      <w:tr w:rsidR="00C7651F" w:rsidRPr="00C7651F" w:rsidTr="00C7651F">
        <w:trPr>
          <w:gridAfter w:val="1"/>
          <w:wAfter w:w="11"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409"/>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Функционирование Правительства Российской Федерации, высших исполнительных органов субъектов </w:t>
            </w:r>
            <w:r w:rsidRPr="00C7651F">
              <w:rPr>
                <w:rFonts w:ascii="Times New Roman" w:eastAsia="Times New Roman" w:hAnsi="Times New Roman" w:cs="Times New Roman"/>
                <w:sz w:val="18"/>
                <w:szCs w:val="18"/>
                <w:lang w:eastAsia="ru-RU"/>
              </w:rPr>
              <w:lastRenderedPageBreak/>
              <w:t>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Д0820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146,7</w:t>
            </w:r>
          </w:p>
        </w:tc>
      </w:tr>
      <w:tr w:rsidR="00C7651F" w:rsidRPr="00C7651F" w:rsidTr="00C7651F">
        <w:trPr>
          <w:gridAfter w:val="1"/>
          <w:wAfter w:w="11"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Социальная политика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05 R0820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14 036,8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21 055,2</w:t>
            </w:r>
          </w:p>
        </w:tc>
      </w:tr>
      <w:tr w:rsidR="00C7651F" w:rsidRPr="00C7651F" w:rsidTr="00C7651F">
        <w:trPr>
          <w:gridAfter w:val="1"/>
          <w:wAfter w:w="11"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Капитальные вложения в объекты государственной (муниципальной) собственности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инвестиции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Социальная политика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02 2 05 D0820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16 376,3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color w:val="333333"/>
                <w:sz w:val="18"/>
                <w:szCs w:val="18"/>
                <w:lang w:eastAsia="ru-RU"/>
              </w:rPr>
            </w:pPr>
            <w:r w:rsidRPr="00C7651F">
              <w:rPr>
                <w:rFonts w:ascii="Times New Roman" w:eastAsia="Times New Roman" w:hAnsi="Times New Roman" w:cs="Times New Roman"/>
                <w:color w:val="333333"/>
                <w:sz w:val="18"/>
                <w:szCs w:val="18"/>
                <w:lang w:eastAsia="ru-RU"/>
              </w:rPr>
              <w:t>Региональный проект "Патриотическое воспитание граждан Российской Федерации"</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Общее 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 2 EB 51790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2 258,7</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"Культура" на 2019-2026 годы</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77 004,4</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41 194,3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37 311,3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"Культурная среда"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12 790,9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Учреждения по обеспечению хозяйственного обслуживания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Культура, киноматография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культуры, кинематографии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11 009,9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7 996,9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6 013,9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Восстановление воинских захоронений, находящихся в муниципальной собственности, и установка мемориальных знаков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 - коммунальное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Благоустройство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L2990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L4670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Модернизация библиотек в части комплектования книжных фондов библиотек муниципальных образований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01 L5190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"Творческие люди"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56 132,7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33 197,4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31 297,4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внешкольной работе с детьми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Предоставление субсидий бюджетным, автономным </w:t>
            </w:r>
            <w:r w:rsidRPr="00C7651F">
              <w:rPr>
                <w:rFonts w:ascii="Times New Roman" w:eastAsia="Times New Roman" w:hAnsi="Times New Roman" w:cs="Times New Roman"/>
                <w:sz w:val="18"/>
                <w:szCs w:val="18"/>
                <w:lang w:eastAsia="ru-RU"/>
              </w:rPr>
              <w:lastRenderedPageBreak/>
              <w:t>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Образование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Дополнительное образование детей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05 0 02 61080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10 304,5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9 723,1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8 723,1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Дворцы и дома культуры, другие учреждения культуры и средств массовой информации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26 338,2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12 570,7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Музеи и постоянные выставки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1 386,0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Библиотеки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05 0 02 61160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9 517,6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Региональный проект "Культурная среда"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Создание модельных муниципальных библиотек</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Культура, кинематография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Культура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 0 А1 54540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8 080,8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Муниципальная  программа "Развитие физической культуры и спорта в Ардатовском муниципальном районе на 2016-2026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120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мероприятие "Увеличение количества спортивно-массовых мероприятий (в т.ч. Всероссийский физкультурно-спортивный комплекс ГТО), которые направлены на физическое воспитание детей, подростков, молодёжи и взрослого населения района"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в области спорта и физической культуры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Физическая культура и спорт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Физическая культура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06 0 03 42040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239,5</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«Повышение безопасности жизнедеятельности населения и территорий в Ардатовском муниципальном районе»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«Мероприятия по защите населения и территории от чрезвычайных ситуаций природного и техногенного характера, гражданской обороне»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3 129,4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2 059,2</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2 982,3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1 771,8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1 991,1</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Защита населения и территории от чрезвычайных ситуаций природного и техногенного характера, пожарная безопасность</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08 0 02 61040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147,1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1 821,7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1 889,6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1 930,1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«Поддержка и развитие кадрового потенциала в АПК»</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1 040,4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1 108,3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1 148,8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«Стимулирование обучения и закрепления молодых специалистов в сельскохозяйственном производстве»</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1 040,4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1 108,3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1 148,8</w:t>
            </w:r>
          </w:p>
        </w:tc>
      </w:tr>
      <w:tr w:rsidR="00C7651F" w:rsidRPr="00C7651F" w:rsidTr="00C7651F">
        <w:trPr>
          <w:gridAfter w:val="1"/>
          <w:wAfter w:w="11" w:type="dxa"/>
          <w:trHeight w:val="336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15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142,8</w:t>
            </w:r>
          </w:p>
        </w:tc>
      </w:tr>
      <w:tr w:rsidR="00C7651F" w:rsidRPr="00C7651F" w:rsidTr="00C7651F">
        <w:trPr>
          <w:gridAfter w:val="1"/>
          <w:wAfter w:w="11" w:type="dxa"/>
          <w:trHeight w:val="28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выплаты населению</w:t>
            </w:r>
          </w:p>
        </w:tc>
        <w:tc>
          <w:tcPr>
            <w:tcW w:w="15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539,9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560,0</w:t>
            </w:r>
          </w:p>
        </w:tc>
      </w:tr>
      <w:tr w:rsidR="00C7651F" w:rsidRPr="00C7651F" w:rsidTr="00C7651F">
        <w:trPr>
          <w:gridAfter w:val="1"/>
          <w:wAfter w:w="11" w:type="dxa"/>
          <w:trHeight w:val="28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15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Социальная политика</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населения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09 4 01 77190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479,8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446,0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«Развитие ветеринарной службы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Основное мероприятие «Организация мероприятий при осуществлении деятельности по обращению с животными без владельцев»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экономика</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09 7 09 77220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781,3</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Муниципальная программа "Энергосбережение и повышение энергетической эффективности в Ардатовском муниципальном районе Республики Мордовия на 2021-2026 годы»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"Замена осветительных приборов на фасадах зданий и уличного освещения с установкой датчиков движения"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жилищно-коммунального хозяйства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 - коммунальное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Коммунальное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12 0 07 42020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"Развитие транспортной инфраструктуры и транспортного обслуживания в Ардатовском муниципальном районе на 2016-2026 гг.»</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13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19 975,2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"Дорожное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19 975,2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мероиприятие "Содержание, ремонт автомобильных дорог района"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15 256,6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16 065,9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16 549,3</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Ремонт автомобильных дорог общего пользования местного значения и искусственных сооружений на них</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480"/>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Дорожное хозяйство (дорожные фонды)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13 1 01 42500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8 274,8</w:t>
            </w:r>
          </w:p>
        </w:tc>
      </w:tr>
      <w:tr w:rsidR="00C7651F" w:rsidRPr="00C7651F" w:rsidTr="00C7651F">
        <w:trPr>
          <w:gridAfter w:val="1"/>
          <w:wAfter w:w="11" w:type="dxa"/>
          <w:trHeight w:val="28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Дорожное хозяйство (дорожные фонды)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13 1 01 44102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7 628,4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8 033,0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8 274,5</w:t>
            </w:r>
          </w:p>
        </w:tc>
      </w:tr>
      <w:tr w:rsidR="00C7651F" w:rsidRPr="00C7651F" w:rsidTr="00C7651F">
        <w:trPr>
          <w:gridAfter w:val="1"/>
          <w:wAfter w:w="11"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"Организация транспортного обслуживания населения по муниципальным маршрутам на территории Ардатовского муниципального района Республики Мордовия"</w:t>
            </w:r>
          </w:p>
        </w:tc>
        <w:tc>
          <w:tcPr>
            <w:tcW w:w="1580" w:type="dxa"/>
            <w:tcBorders>
              <w:top w:val="single" w:sz="4" w:space="0" w:color="auto"/>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Организация транспортного обслуживания населения по муниципальным маршрутам на территории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Транспорт</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 1 04 S6340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08</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4 718,6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 xml:space="preserve">Муниципальная  программа "Повышение эффективности управления муниципальными финансами в Ардатовском муниципальном районе»  </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11 740,0</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7 095,4</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6 096,0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i/>
                <w:iCs/>
                <w:sz w:val="18"/>
                <w:szCs w:val="18"/>
                <w:lang w:eastAsia="ru-RU"/>
              </w:rPr>
            </w:pPr>
            <w:r w:rsidRPr="00C7651F">
              <w:rPr>
                <w:rFonts w:ascii="Times New Roman" w:eastAsia="Times New Roman" w:hAnsi="Times New Roman" w:cs="Times New Roman"/>
                <w:i/>
                <w:iCs/>
                <w:sz w:val="18"/>
                <w:szCs w:val="18"/>
                <w:lang w:eastAsia="ru-RU"/>
              </w:rPr>
              <w:t>Подпрограмма «Эффективное использование бюджетного потенциала»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1" w:type="dxa"/>
          <w:trHeight w:val="72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Основное мероприятие "Совершенствование бюджетного процесса, формирование бюджета Ардатовского муниципального </w:t>
            </w:r>
            <w:r w:rsidRPr="00C7651F">
              <w:rPr>
                <w:rFonts w:ascii="Times New Roman" w:eastAsia="Times New Roman" w:hAnsi="Times New Roman" w:cs="Times New Roman"/>
                <w:sz w:val="18"/>
                <w:szCs w:val="18"/>
                <w:lang w:eastAsia="ru-RU"/>
              </w:rPr>
              <w:lastRenderedPageBreak/>
              <w:t>района на очередной финансовый год и на плановый период"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 xml:space="preserve">17 1 01 </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8 358,2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6 915,4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5 916,0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 xml:space="preserve">Расходы на выплаты по оплате труда работников органов местного самоуправления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6 673,0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5 673,0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271,1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243,0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15,6</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227,4</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CYR" w:eastAsia="Times New Roman" w:hAnsi="Times New Roman CYR" w:cs="Calibri"/>
                <w:sz w:val="18"/>
                <w:szCs w:val="18"/>
                <w:lang w:eastAsia="ru-RU"/>
              </w:rPr>
            </w:pPr>
            <w:r w:rsidRPr="00C7651F">
              <w:rPr>
                <w:rFonts w:ascii="Times New Roman CYR" w:eastAsia="Times New Roman" w:hAnsi="Times New Roman CYR" w:cs="Calibri"/>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Cтимулирование применения специального налогового режима "Налог на профессиональный доход"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17 1 01 78050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Подпрограмма "Управление муниципальным долгом Ардатовского муниципального района"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Основное мероприятие "Обеспечение своевременности исполнения долговых обязательств"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Процентные платежи по муниципальному долгу</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долга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муниципального долга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долга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Обслуживание государственного (муниципального) внутреннего долга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17 2 02 41240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"Повышение эффективности межбюджетных отношений"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3 231,8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72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"Выравнивание бюджетной обеспеченности сельских поселений Ардатовского муниципального района"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поселений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Межбюджетные трансферты общего характера бюджетам бюджетной системы Российской Федерации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Дотации на выравнивание бюджетной обеспеченности субъектов Российской Федерации и муниципальных образований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17 3 01 44010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"Финансовая поддержка сельских поселений Ардатовского муниципального района для решения вопросов местного значения"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 общего характера бюджетам бюджетной системы Российской Федерации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Прочие межбюджетные трансферты общего характера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17 3 02 44205</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3 197,8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roofErr w:type="gramStart"/>
            <w:r w:rsidRPr="00C7651F">
              <w:rPr>
                <w:rFonts w:ascii="Times New Roman" w:eastAsia="Times New Roman" w:hAnsi="Times New Roman" w:cs="Times New Roman"/>
                <w:b/>
                <w:bCs/>
                <w:sz w:val="18"/>
                <w:szCs w:val="18"/>
                <w:lang w:eastAsia="ru-RU"/>
              </w:rPr>
              <w:t>Муниципальная  программа</w:t>
            </w:r>
            <w:proofErr w:type="gramEnd"/>
            <w:r w:rsidRPr="00C7651F">
              <w:rPr>
                <w:rFonts w:ascii="Times New Roman" w:eastAsia="Times New Roman" w:hAnsi="Times New Roman" w:cs="Times New Roman"/>
                <w:b/>
                <w:bCs/>
                <w:sz w:val="18"/>
                <w:szCs w:val="18"/>
                <w:lang w:eastAsia="ru-RU"/>
              </w:rPr>
              <w:t xml:space="preserve"> профилактики правонарушений  и усиления борьбы с преступностью в Ардатовском муниципальном районе на 2016-2026 гг.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688,4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724,7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752,5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общественного порядка и общественной безопасности, профилактика правонарушений"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укреплению общественного порядка и обеспечению общественной безопасности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национальной безопасности и правоохранительной деятельности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19 0 04 42300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"Обеспечение реализации государственных полномочий"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658,4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722,5</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Осуществление государственных полномочий Республики Мордовия по созданию, материально-техническому и организационному </w:t>
            </w:r>
            <w:r w:rsidRPr="00C7651F">
              <w:rPr>
                <w:rFonts w:ascii="Times New Roman" w:eastAsia="Times New Roman" w:hAnsi="Times New Roman" w:cs="Times New Roman"/>
                <w:sz w:val="18"/>
                <w:szCs w:val="18"/>
                <w:lang w:eastAsia="ru-RU"/>
              </w:rPr>
              <w:lastRenderedPageBreak/>
              <w:t>обеспечению деятельности административных комиссий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284,3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299,9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311,9</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281,3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285,3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296,9</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16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368,7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404,7</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374,1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389,7</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144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19 0 09 77150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w:t>
            </w:r>
          </w:p>
        </w:tc>
      </w:tr>
      <w:tr w:rsidR="00C7651F" w:rsidRPr="00C7651F" w:rsidTr="00C7651F">
        <w:trPr>
          <w:gridAfter w:val="1"/>
          <w:wAfter w:w="11" w:type="dxa"/>
          <w:trHeight w:val="72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Муниципальная программа Ардатовского муниципального района Республики Мордовия «Комплексное развитие сельских территорий»</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Подпрограмма "Создание и развитие инфраструктуры на сельских территориях"</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"Развитие транспортной инфраструктуры на сельских территориях"</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Развитие транспортной инфраструктуры на сельских территориях</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Межбюджетные трансферты</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межбюджетные трансферты</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Дорожное хозяйство (дорожные фонды)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2 02 L3720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67 720,2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 xml:space="preserve">Муниципальная программа Ардатовского муниципального района Республики Мордовия "Развитие жилищно-коммунальной сферы и повышение качества предоставляемых услуг на 2021- 2025 годы»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«Рекультивация стихийной свалки»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охраны окружающей среды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Охрана окружающей среды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Другие вопросы в области охраны окружающей среды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27 0 12 42050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06</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748,2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Муниципальная программа развития и поддержки малого и среднего предпринимательства в Ардатовском муниципальном районе на 2016-2026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«Информационное, консультационное, имущественное обеспечение малого и среднего бизнеса, повышение квалификации кадров»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Мероприятия по поддержке субъектов малого и среднего предпринимательства </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29 0 03 42060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Основное мероприятие «Формирование благоприятной социальной среды для малого и среднего предпринимательства»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Мероприятия по поддержке субъектов малого и среднего предпринимательства </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Национальная экономика</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29 0 04 42060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Муниципальная программа «Развитие молодежной политики в Ардатовском муниципальном районе на 2016-2026 годы»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Основное мероприятия "Максимальное оказание содействия молодежным объединениям в проведении публичных мероприятий"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в области молодежной политики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Молодежная политика</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32 0 03 42110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91,6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деятельности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26 175,2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23 854,9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22 193,8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Глава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высшего должностного лица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высшего должностного лица субъекта Российской Федерации и муниципального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65 1 00 41150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1 967,5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2 267,5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2 967,5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обеспечение функций органов местного самоуправления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24 207,7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21 587,4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19 226,3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20 168,1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18 138,2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17 777,0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Расходы на обеспечение функций органов местного самоуправления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4 039,6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3 449,2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1 449,3</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10,1</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3 591,7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3 107,5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1 107,5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65 2 00 41120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331,7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45 567,8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34 400,2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33 472,9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Непрограммные расходы в рамках обеспечения деятельности главных распорядителей средств местного бюджета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45 567,8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34 400,2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33 472,9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Оказание других видов социальной помощи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single" w:sz="4" w:space="0" w:color="auto"/>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Социальные выплаты гражданам, кроме публичных нормативных социальных выплат</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Социальная политика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населения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89 1 00 01170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Выплаты лицам, удостоенным звания "Почетный гражданин"</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Социальная политика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населения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89 1 00 02060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Доплаты к пенсиям муниципальных служащих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Социальное обеспечение и иные выплаты населению</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Публичные нормативные социальные выплаты гражданам</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Социальная политика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Пенсионное обеспечение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89 1 00 03010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3 342,5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3 518,6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3 704,7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Расходы на обеспечение функций органов местного самоуправления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130,5</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Проведение выборов депутатов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CYR" w:eastAsia="Times New Roman" w:hAnsi="Times New Roman CYR" w:cs="Calibri"/>
                <w:sz w:val="18"/>
                <w:szCs w:val="18"/>
                <w:lang w:eastAsia="ru-RU"/>
              </w:rPr>
            </w:pPr>
            <w:r w:rsidRPr="00C7651F">
              <w:rPr>
                <w:rFonts w:ascii="Times New Roman CYR" w:eastAsia="Times New Roman" w:hAnsi="Times New Roman CYR" w:cs="Calibri"/>
                <w:sz w:val="18"/>
                <w:szCs w:val="18"/>
                <w:lang w:eastAsia="ru-RU"/>
              </w:rPr>
              <w:t>Специальные расходы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Обеспечение проведения выборов и референдумов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880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lastRenderedPageBreak/>
              <w:t>Резервный фонд Администрации Ардатовского муниципального райна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фонды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89 1 00 41180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связанные с муниципальным управлением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89 1 00 41210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456,0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Условно утвержденные расходы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Резервные средства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Условно утвержденные расходы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89 1 00 41990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870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4 232,4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7 969,7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Мероприятия по снижению рисков и смягчению последствий чрезвычайных ситуаций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89 1 00 42130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Оценка недвижимости, признание прав и регулирование отношений по муниципальной собственности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Взнос на капитальный ремонт общего имущества в многоквартирном доме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 - коммунальное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Жилищное хозяйство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Мероприятия по землеустройству и землепользования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89 1 00 42370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3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89 1 00 51200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25,4</w:t>
            </w:r>
          </w:p>
        </w:tc>
      </w:tr>
      <w:tr w:rsidR="00C7651F" w:rsidRPr="00C7651F" w:rsidTr="00C7651F">
        <w:trPr>
          <w:gridAfter w:val="1"/>
          <w:wAfter w:w="11" w:type="dxa"/>
          <w:trHeight w:val="216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Защита населения и территории от чрезвычайных ситуаций природного и техногенного характера, пожарная безопасность</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89 1 00 56940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976,2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переданных полномочий Российской Федерации на государственную регистрацию актов гражданского состояния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89 1 00 59300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546,8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572,5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592,7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Учреждения по обеспечению хозяйственного обслуживания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19 063,4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11 120,7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8 325,7</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Архивные учреждения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593,7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552,9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488,5</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439,6</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48,9</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Учреждения, осуществляющие предоставление муниципальных услуг</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бюджетным учреждениям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89 1 00 61050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2 305,2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2 150,0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1 305,2</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1 207,6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1 142,7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1 492,7</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1 123,3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1 114,1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1 464,1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28,6</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бюджетные ассигнования</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Образование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вопросы в области образования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89 1 00 61120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07</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09</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84,3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Централизованные бухгалтерии</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10 810,2</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6 306,0</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5 006,0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казенных учреждений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10 222,2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5 812,1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4 512,1</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450,0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Другие 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Управление финансов администрации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89 1 00 61230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13</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588,0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43,9</w:t>
            </w:r>
          </w:p>
        </w:tc>
      </w:tr>
      <w:tr w:rsidR="00C7651F" w:rsidRPr="00C7651F" w:rsidTr="00C7651F">
        <w:trPr>
          <w:gridAfter w:val="1"/>
          <w:wAfter w:w="11" w:type="dxa"/>
          <w:trHeight w:val="16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Социальная политика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Охрана семьи и детства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89 1 00 77110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419,3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420,6</w:t>
            </w:r>
          </w:p>
        </w:tc>
      </w:tr>
      <w:tr w:rsidR="00C7651F" w:rsidRPr="00C7651F" w:rsidTr="00C7651F">
        <w:trPr>
          <w:gridAfter w:val="1"/>
          <w:wAfter w:w="11" w:type="dxa"/>
          <w:trHeight w:val="120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221,0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233,0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239,9</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238,9</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w:t>
            </w:r>
          </w:p>
        </w:tc>
      </w:tr>
      <w:tr w:rsidR="00C7651F" w:rsidRPr="00C7651F" w:rsidTr="00C7651F">
        <w:trPr>
          <w:gridAfter w:val="1"/>
          <w:wAfter w:w="11" w:type="dxa"/>
          <w:trHeight w:val="144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289,6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304,0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313,4</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288,9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298,3</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89 1 00 77540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15,1</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292,4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307,8</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263,3</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290,4</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305,8</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89 1 00 77550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14,6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89 1 00 77560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1,6</w:t>
            </w:r>
          </w:p>
        </w:tc>
      </w:tr>
      <w:tr w:rsidR="00C7651F" w:rsidRPr="00C7651F" w:rsidTr="00C7651F">
        <w:trPr>
          <w:gridAfter w:val="1"/>
          <w:wAfter w:w="11" w:type="dxa"/>
          <w:trHeight w:val="14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89 1 00 77570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1440"/>
        </w:trPr>
        <w:tc>
          <w:tcPr>
            <w:tcW w:w="3119"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26,7</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27,5</w:t>
            </w:r>
          </w:p>
        </w:tc>
      </w:tr>
      <w:tr w:rsidR="00C7651F" w:rsidRPr="00C7651F" w:rsidTr="00C7651F">
        <w:trPr>
          <w:gridAfter w:val="1"/>
          <w:wAfter w:w="11" w:type="dxa"/>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23,6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24,8</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25,6</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1" w:type="dxa"/>
          <w:trHeight w:val="480"/>
        </w:trPr>
        <w:tc>
          <w:tcPr>
            <w:tcW w:w="3119" w:type="dxa"/>
            <w:tcBorders>
              <w:top w:val="nil"/>
              <w:left w:val="single" w:sz="4" w:space="0" w:color="000000"/>
              <w:bottom w:val="single" w:sz="4" w:space="0" w:color="000000"/>
              <w:right w:val="single" w:sz="4" w:space="0" w:color="000000"/>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Общегосударственные вопросы</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89 1 00 77580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01</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1,9</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Субсидии на поддержку социально ориентированных некоммерческих организаций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Предоставление субсидий бюджетным, автономным учреждениям и иным некоммерческим организациям</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72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Средства массовой информации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Периодическая печать и издательства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89 1 00 91010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630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02</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1 300,0</w:t>
            </w:r>
          </w:p>
        </w:tc>
      </w:tr>
      <w:tr w:rsidR="00C7651F" w:rsidRPr="00C7651F" w:rsidTr="00C7651F">
        <w:trPr>
          <w:gridAfter w:val="1"/>
          <w:wAfter w:w="11" w:type="dxa"/>
          <w:trHeight w:val="758"/>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Реализация мероприятий по переходу граждан, ведущих личное подсобное хозяйство, на альтернативные свиноводству виды животноводства</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xml:space="preserve">Национальная экономика </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Сельское хозяйство и рыболовство</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S6190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810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05</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247,5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r>
      <w:tr w:rsidR="00C7651F" w:rsidRPr="00C7651F" w:rsidTr="00C7651F">
        <w:trPr>
          <w:gridAfter w:val="1"/>
          <w:wAfter w:w="11" w:type="dxa"/>
          <w:trHeight w:val="72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Осуществление переданных полномочий Российской Федерации на государственную регистрацию актов гражданского </w:t>
            </w:r>
            <w:r w:rsidRPr="00C7651F">
              <w:rPr>
                <w:rFonts w:ascii="Times New Roman" w:eastAsia="Times New Roman" w:hAnsi="Times New Roman" w:cs="Times New Roman"/>
                <w:b/>
                <w:bCs/>
                <w:sz w:val="18"/>
                <w:szCs w:val="18"/>
                <w:lang w:eastAsia="ru-RU"/>
              </w:rPr>
              <w:lastRenderedPageBreak/>
              <w:t>состояния за счет средств местных бюджетов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1 448,1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1 252,1</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1 047,1</w:t>
            </w:r>
          </w:p>
        </w:tc>
      </w:tr>
      <w:tr w:rsidR="00C7651F" w:rsidRPr="00C7651F" w:rsidTr="00C7651F">
        <w:trPr>
          <w:gridAfter w:val="1"/>
          <w:wAfter w:w="11"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1"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120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1 065,2</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542,6</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1" w:type="dxa"/>
          <w:trHeight w:val="480"/>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1"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240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347,9</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694,5</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494,5</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Иные бюджетные ассигнования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800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Уплата налогов, сборов и иных платежей</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Национальная безопасность и правоохранительная деятельность</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255"/>
        </w:trPr>
        <w:tc>
          <w:tcPr>
            <w:tcW w:w="3119"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Органы юстиции</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r w:rsidR="00C7651F" w:rsidRPr="00C7651F" w:rsidTr="00C7651F">
        <w:trPr>
          <w:gridAfter w:val="1"/>
          <w:wAfter w:w="11"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Администрация Ардатовского муниципального района Республики Мордовия</w:t>
            </w:r>
          </w:p>
        </w:tc>
        <w:tc>
          <w:tcPr>
            <w:tcW w:w="158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89 1 00 Y9300</w:t>
            </w:r>
          </w:p>
        </w:tc>
        <w:tc>
          <w:tcPr>
            <w:tcW w:w="5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850</w:t>
            </w:r>
          </w:p>
        </w:tc>
        <w:tc>
          <w:tcPr>
            <w:tcW w:w="5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03</w:t>
            </w:r>
          </w:p>
        </w:tc>
        <w:tc>
          <w:tcPr>
            <w:tcW w:w="529"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04</w:t>
            </w:r>
          </w:p>
        </w:tc>
        <w:tc>
          <w:tcPr>
            <w:tcW w:w="66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900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15,0</w:t>
            </w:r>
          </w:p>
        </w:tc>
        <w:tc>
          <w:tcPr>
            <w:tcW w:w="114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10,0</w:t>
            </w:r>
          </w:p>
        </w:tc>
      </w:tr>
    </w:tbl>
    <w:p w:rsidR="00C7651F" w:rsidRDefault="00C7651F" w:rsidP="00A526D7">
      <w:pPr>
        <w:ind w:left="-400"/>
        <w:jc w:val="both"/>
        <w:rPr>
          <w:rFonts w:ascii="Times New Roman" w:hAnsi="Times New Roman" w:cs="Times New Roman"/>
          <w:b/>
        </w:rPr>
      </w:pPr>
    </w:p>
    <w:tbl>
      <w:tblPr>
        <w:tblW w:w="10061" w:type="dxa"/>
        <w:tblLook w:val="04A0" w:firstRow="1" w:lastRow="0" w:firstColumn="1" w:lastColumn="0" w:noHBand="0" w:noVBand="1"/>
      </w:tblPr>
      <w:tblGrid>
        <w:gridCol w:w="740"/>
        <w:gridCol w:w="6348"/>
        <w:gridCol w:w="2965"/>
        <w:gridCol w:w="8"/>
      </w:tblGrid>
      <w:tr w:rsidR="00C7651F" w:rsidRPr="00C7651F" w:rsidTr="00C7651F">
        <w:trPr>
          <w:gridAfter w:val="1"/>
          <w:wAfter w:w="8" w:type="dxa"/>
          <w:trHeight w:val="360"/>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7" w:name="RANGE!A1:C23"/>
            <w:bookmarkEnd w:id="7"/>
          </w:p>
        </w:tc>
        <w:tc>
          <w:tcPr>
            <w:tcW w:w="6348" w:type="dxa"/>
            <w:tcBorders>
              <w:top w:val="nil"/>
              <w:left w:val="nil"/>
              <w:bottom w:val="nil"/>
              <w:right w:val="nil"/>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2965" w:type="dxa"/>
            <w:vMerge w:val="restart"/>
            <w:tcBorders>
              <w:top w:val="nil"/>
              <w:left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 xml:space="preserve"> Таблица 2 </w:t>
            </w:r>
          </w:p>
        </w:tc>
      </w:tr>
      <w:tr w:rsidR="00C7651F" w:rsidRPr="00C7651F" w:rsidTr="00C7651F">
        <w:trPr>
          <w:gridAfter w:val="1"/>
          <w:wAfter w:w="8" w:type="dxa"/>
          <w:trHeight w:val="80"/>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b/>
                <w:bCs/>
                <w:sz w:val="18"/>
                <w:szCs w:val="18"/>
                <w:lang w:eastAsia="ru-RU"/>
              </w:rPr>
            </w:pPr>
          </w:p>
        </w:tc>
        <w:tc>
          <w:tcPr>
            <w:tcW w:w="6348" w:type="dxa"/>
            <w:tcBorders>
              <w:top w:val="nil"/>
              <w:left w:val="nil"/>
              <w:bottom w:val="nil"/>
              <w:right w:val="nil"/>
            </w:tcBorders>
            <w:shd w:val="clear" w:color="auto" w:fill="auto"/>
            <w:vAlign w:val="center"/>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2965" w:type="dxa"/>
            <w:vMerge/>
            <w:tcBorders>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trHeight w:val="463"/>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9321" w:type="dxa"/>
            <w:gridSpan w:val="3"/>
            <w:tcBorders>
              <w:top w:val="nil"/>
              <w:left w:val="nil"/>
              <w:bottom w:val="nil"/>
              <w:right w:val="nil"/>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2024 год</w:t>
            </w:r>
          </w:p>
        </w:tc>
      </w:tr>
      <w:tr w:rsidR="00C7651F" w:rsidRPr="00C7651F" w:rsidTr="00C7651F">
        <w:trPr>
          <w:trHeight w:val="285"/>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p>
        </w:tc>
        <w:tc>
          <w:tcPr>
            <w:tcW w:w="9321" w:type="dxa"/>
            <w:gridSpan w:val="3"/>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C7651F">
        <w:trPr>
          <w:gridAfter w:val="1"/>
          <w:wAfter w:w="8" w:type="dxa"/>
          <w:trHeight w:val="285"/>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sz w:val="20"/>
                <w:szCs w:val="20"/>
                <w:lang w:eastAsia="ru-RU"/>
              </w:rPr>
            </w:pPr>
          </w:p>
        </w:tc>
        <w:tc>
          <w:tcPr>
            <w:tcW w:w="6348"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2965" w:type="dxa"/>
            <w:tcBorders>
              <w:top w:val="nil"/>
              <w:left w:val="nil"/>
              <w:bottom w:val="nil"/>
              <w:right w:val="nil"/>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(тыс. руб)</w:t>
            </w:r>
          </w:p>
        </w:tc>
      </w:tr>
      <w:tr w:rsidR="00C7651F" w:rsidRPr="00C7651F" w:rsidTr="00C7651F">
        <w:trPr>
          <w:gridAfter w:val="1"/>
          <w:wAfter w:w="8" w:type="dxa"/>
          <w:trHeight w:val="383"/>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 п/п</w:t>
            </w:r>
          </w:p>
        </w:tc>
        <w:tc>
          <w:tcPr>
            <w:tcW w:w="63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Поселение</w:t>
            </w:r>
          </w:p>
        </w:tc>
        <w:tc>
          <w:tcPr>
            <w:tcW w:w="2965" w:type="dxa"/>
            <w:tcBorders>
              <w:top w:val="single" w:sz="4" w:space="0" w:color="auto"/>
              <w:left w:val="nil"/>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Сумма</w:t>
            </w:r>
          </w:p>
        </w:tc>
      </w:tr>
      <w:tr w:rsidR="00C7651F" w:rsidRPr="00C7651F" w:rsidTr="00C7651F">
        <w:trPr>
          <w:gridAfter w:val="1"/>
          <w:wAfter w:w="8" w:type="dxa"/>
          <w:trHeight w:val="383"/>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6348" w:type="dxa"/>
            <w:vMerge/>
            <w:tcBorders>
              <w:top w:val="single" w:sz="4" w:space="0" w:color="auto"/>
              <w:left w:val="single" w:sz="4" w:space="0" w:color="auto"/>
              <w:bottom w:val="single" w:sz="4" w:space="0" w:color="000000"/>
              <w:right w:val="single" w:sz="4"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p>
        </w:tc>
        <w:tc>
          <w:tcPr>
            <w:tcW w:w="2965" w:type="dxa"/>
            <w:tcBorders>
              <w:top w:val="nil"/>
              <w:left w:val="nil"/>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2024 год</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w:t>
            </w:r>
          </w:p>
        </w:tc>
        <w:tc>
          <w:tcPr>
            <w:tcW w:w="6348" w:type="dxa"/>
            <w:tcBorders>
              <w:top w:val="nil"/>
              <w:left w:val="nil"/>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w:t>
            </w:r>
          </w:p>
        </w:tc>
        <w:tc>
          <w:tcPr>
            <w:tcW w:w="2965" w:type="dxa"/>
            <w:tcBorders>
              <w:top w:val="nil"/>
              <w:left w:val="nil"/>
              <w:bottom w:val="single" w:sz="4" w:space="0" w:color="auto"/>
              <w:right w:val="single" w:sz="4" w:space="0" w:color="auto"/>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Ардатовское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67,0</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Баевское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12,0</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Каласевское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267,8</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Кечушевское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213,8</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Куракинское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207,8</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Кученяевское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859,6</w:t>
            </w:r>
          </w:p>
        </w:tc>
      </w:tr>
      <w:tr w:rsidR="00C7651F" w:rsidRPr="00C7651F" w:rsidTr="00C7651F">
        <w:trPr>
          <w:gridAfter w:val="1"/>
          <w:wAfter w:w="8" w:type="dxa"/>
          <w:trHeight w:val="330"/>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7</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Луньгинско-Майданское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75,5</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8</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Низовское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650,0</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lastRenderedPageBreak/>
              <w:t>9</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Октябрьское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74,5</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10</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Пиксясинское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23,4</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11</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Редкодубское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325,1</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12</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Силинское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179,5</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13</w:t>
            </w:r>
          </w:p>
        </w:tc>
        <w:tc>
          <w:tcPr>
            <w:tcW w:w="6348" w:type="dxa"/>
            <w:tcBorders>
              <w:top w:val="nil"/>
              <w:left w:val="nil"/>
              <w:bottom w:val="single" w:sz="4" w:space="0" w:color="auto"/>
              <w:right w:val="single" w:sz="4" w:space="0" w:color="auto"/>
            </w:tcBorders>
            <w:shd w:val="clear" w:color="FFFFFF" w:fill="FFFFFF"/>
            <w:vAlign w:val="bottom"/>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Урусовское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128,8</w:t>
            </w:r>
          </w:p>
        </w:tc>
      </w:tr>
      <w:tr w:rsidR="00C7651F" w:rsidRPr="00C7651F" w:rsidTr="00C7651F">
        <w:trPr>
          <w:gridAfter w:val="1"/>
          <w:wAfter w:w="8" w:type="dxa"/>
          <w:trHeight w:val="315"/>
        </w:trPr>
        <w:tc>
          <w:tcPr>
            <w:tcW w:w="74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14</w:t>
            </w:r>
          </w:p>
        </w:tc>
        <w:tc>
          <w:tcPr>
            <w:tcW w:w="6348"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Чукальское сельское поселение </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113,0</w:t>
            </w:r>
          </w:p>
        </w:tc>
      </w:tr>
      <w:tr w:rsidR="00C7651F" w:rsidRPr="00C7651F" w:rsidTr="00C7651F">
        <w:trPr>
          <w:gridAfter w:val="1"/>
          <w:wAfter w:w="8" w:type="dxa"/>
          <w:trHeight w:val="289"/>
        </w:trPr>
        <w:tc>
          <w:tcPr>
            <w:tcW w:w="70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ВСЕГО</w:t>
            </w:r>
          </w:p>
        </w:tc>
        <w:tc>
          <w:tcPr>
            <w:tcW w:w="2965"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xml:space="preserve">3 197,8 </w:t>
            </w:r>
          </w:p>
        </w:tc>
      </w:tr>
      <w:tr w:rsidR="00C7651F" w:rsidRPr="00C7651F" w:rsidTr="00C7651F">
        <w:trPr>
          <w:gridAfter w:val="1"/>
          <w:wAfter w:w="8" w:type="dxa"/>
          <w:trHeight w:val="315"/>
        </w:trPr>
        <w:tc>
          <w:tcPr>
            <w:tcW w:w="740" w:type="dxa"/>
            <w:tcBorders>
              <w:top w:val="nil"/>
              <w:left w:val="nil"/>
              <w:bottom w:val="nil"/>
              <w:right w:val="nil"/>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p>
        </w:tc>
        <w:tc>
          <w:tcPr>
            <w:tcW w:w="6348"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2965" w:type="dxa"/>
            <w:tcBorders>
              <w:top w:val="nil"/>
              <w:left w:val="nil"/>
              <w:bottom w:val="nil"/>
              <w:right w:val="nil"/>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bl>
    <w:p w:rsidR="00C7651F" w:rsidRDefault="00C7651F" w:rsidP="00A526D7">
      <w:pPr>
        <w:ind w:left="-400"/>
        <w:jc w:val="both"/>
        <w:rPr>
          <w:rFonts w:ascii="Times New Roman" w:hAnsi="Times New Roman" w:cs="Times New Roman"/>
          <w:b/>
        </w:rPr>
      </w:pPr>
    </w:p>
    <w:tbl>
      <w:tblPr>
        <w:tblW w:w="10228" w:type="dxa"/>
        <w:tblLook w:val="04A0" w:firstRow="1" w:lastRow="0" w:firstColumn="1" w:lastColumn="0" w:noHBand="0" w:noVBand="1"/>
      </w:tblPr>
      <w:tblGrid>
        <w:gridCol w:w="2380"/>
        <w:gridCol w:w="4141"/>
        <w:gridCol w:w="1300"/>
        <w:gridCol w:w="1498"/>
        <w:gridCol w:w="909"/>
      </w:tblGrid>
      <w:tr w:rsidR="00C7651F" w:rsidRPr="00C7651F" w:rsidTr="002A44CA">
        <w:trPr>
          <w:trHeight w:val="255"/>
        </w:trPr>
        <w:tc>
          <w:tcPr>
            <w:tcW w:w="23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4"/>
                <w:szCs w:val="24"/>
                <w:lang w:eastAsia="ru-RU"/>
              </w:rPr>
            </w:pPr>
            <w:bookmarkStart w:id="8" w:name="RANGE!A1:E30"/>
            <w:bookmarkEnd w:id="8"/>
          </w:p>
        </w:tc>
        <w:tc>
          <w:tcPr>
            <w:tcW w:w="4141"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3704" w:type="dxa"/>
            <w:gridSpan w:val="3"/>
            <w:tcBorders>
              <w:top w:val="nil"/>
              <w:left w:val="nil"/>
              <w:bottom w:val="nil"/>
              <w:right w:val="nil"/>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20"/>
                <w:szCs w:val="20"/>
                <w:lang w:eastAsia="ru-RU"/>
              </w:rPr>
            </w:pPr>
            <w:r w:rsidRPr="00C7651F">
              <w:rPr>
                <w:rFonts w:ascii="Times New Roman" w:eastAsia="Times New Roman" w:hAnsi="Times New Roman" w:cs="Times New Roman"/>
                <w:sz w:val="18"/>
                <w:szCs w:val="18"/>
                <w:lang w:eastAsia="ru-RU"/>
              </w:rPr>
              <w:t>Приложение 8</w:t>
            </w:r>
          </w:p>
        </w:tc>
      </w:tr>
      <w:tr w:rsidR="00C7651F" w:rsidRPr="00C7651F" w:rsidTr="002A44CA">
        <w:trPr>
          <w:trHeight w:val="1643"/>
        </w:trPr>
        <w:tc>
          <w:tcPr>
            <w:tcW w:w="23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4141" w:type="dxa"/>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3704" w:type="dxa"/>
            <w:gridSpan w:val="3"/>
            <w:tcBorders>
              <w:top w:val="nil"/>
              <w:left w:val="nil"/>
              <w:bottom w:val="nil"/>
              <w:right w:val="nil"/>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к решению Совета депутатов Ардатовского муниципального района Республики Мордовия "О бюджете Ардатовского муниципального района Республики Мордовия на 2024 год и на плановый период 2025 и 2026 годов" от .12.2023 г. №</w:t>
            </w:r>
            <w:r w:rsidR="002A44CA">
              <w:rPr>
                <w:rFonts w:ascii="Times New Roman" w:eastAsia="Times New Roman" w:hAnsi="Times New Roman" w:cs="Times New Roman"/>
                <w:sz w:val="18"/>
                <w:szCs w:val="18"/>
                <w:lang w:eastAsia="ru-RU"/>
              </w:rPr>
              <w:t xml:space="preserve"> </w:t>
            </w:r>
          </w:p>
        </w:tc>
      </w:tr>
      <w:tr w:rsidR="00C7651F" w:rsidRPr="00C7651F" w:rsidTr="002A44CA">
        <w:trPr>
          <w:trHeight w:val="255"/>
        </w:trPr>
        <w:tc>
          <w:tcPr>
            <w:tcW w:w="238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p>
        </w:tc>
        <w:tc>
          <w:tcPr>
            <w:tcW w:w="4141"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1498"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c>
          <w:tcPr>
            <w:tcW w:w="906" w:type="dxa"/>
            <w:tcBorders>
              <w:top w:val="nil"/>
              <w:left w:val="nil"/>
              <w:bottom w:val="nil"/>
              <w:right w:val="nil"/>
            </w:tcBorders>
            <w:shd w:val="clear" w:color="auto" w:fill="auto"/>
            <w:noWrap/>
            <w:vAlign w:val="bottom"/>
            <w:hideMark/>
          </w:tcPr>
          <w:p w:rsidR="00C7651F" w:rsidRPr="00C7651F" w:rsidRDefault="00C7651F" w:rsidP="00C7651F">
            <w:pPr>
              <w:spacing w:after="0" w:line="240" w:lineRule="auto"/>
              <w:rPr>
                <w:rFonts w:ascii="Times New Roman" w:eastAsia="Times New Roman" w:hAnsi="Times New Roman" w:cs="Times New Roman"/>
                <w:sz w:val="20"/>
                <w:szCs w:val="20"/>
                <w:lang w:eastAsia="ru-RU"/>
              </w:rPr>
            </w:pPr>
          </w:p>
        </w:tc>
      </w:tr>
      <w:tr w:rsidR="00C7651F" w:rsidRPr="00C7651F" w:rsidTr="002A44CA">
        <w:trPr>
          <w:trHeight w:val="1392"/>
        </w:trPr>
        <w:tc>
          <w:tcPr>
            <w:tcW w:w="10228" w:type="dxa"/>
            <w:gridSpan w:val="5"/>
            <w:tcBorders>
              <w:top w:val="nil"/>
              <w:left w:val="nil"/>
              <w:bottom w:val="nil"/>
              <w:right w:val="nil"/>
            </w:tcBorders>
            <w:shd w:val="clear" w:color="auto" w:fill="auto"/>
            <w:hideMark/>
          </w:tcPr>
          <w:p w:rsidR="00C7651F" w:rsidRPr="00C7651F" w:rsidRDefault="002A44CA" w:rsidP="00C7651F">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 xml:space="preserve">И252 </w:t>
            </w:r>
            <w:r w:rsidR="00C7651F" w:rsidRPr="00C7651F">
              <w:rPr>
                <w:rFonts w:ascii="Times New Roman" w:eastAsia="Times New Roman" w:hAnsi="Times New Roman" w:cs="Times New Roman"/>
                <w:b/>
                <w:bCs/>
                <w:sz w:val="18"/>
                <w:szCs w:val="18"/>
                <w:lang w:eastAsia="ru-RU"/>
              </w:rPr>
              <w:t xml:space="preserve">межбюджетные трансферты  </w:t>
            </w:r>
          </w:p>
        </w:tc>
      </w:tr>
      <w:tr w:rsidR="00C7651F" w:rsidRPr="00C7651F" w:rsidTr="002A44CA">
        <w:trPr>
          <w:trHeight w:val="80"/>
        </w:trPr>
        <w:tc>
          <w:tcPr>
            <w:tcW w:w="2380" w:type="dxa"/>
            <w:tcBorders>
              <w:top w:val="nil"/>
              <w:left w:val="nil"/>
              <w:bottom w:val="single" w:sz="4" w:space="0" w:color="auto"/>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color w:val="000000"/>
                <w:sz w:val="18"/>
                <w:szCs w:val="18"/>
                <w:lang w:eastAsia="ru-RU"/>
              </w:rPr>
            </w:pPr>
            <w:r w:rsidRPr="00C7651F">
              <w:rPr>
                <w:rFonts w:ascii="Times New Roman" w:eastAsia="Times New Roman" w:hAnsi="Times New Roman" w:cs="Times New Roman"/>
                <w:b/>
                <w:bCs/>
                <w:color w:val="000000"/>
                <w:sz w:val="18"/>
                <w:szCs w:val="18"/>
                <w:lang w:eastAsia="ru-RU"/>
              </w:rPr>
              <w:t> </w:t>
            </w:r>
          </w:p>
        </w:tc>
        <w:tc>
          <w:tcPr>
            <w:tcW w:w="4141" w:type="dxa"/>
            <w:tcBorders>
              <w:top w:val="nil"/>
              <w:left w:val="nil"/>
              <w:bottom w:val="single" w:sz="4" w:space="0" w:color="auto"/>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color w:val="000000"/>
                <w:sz w:val="18"/>
                <w:szCs w:val="18"/>
                <w:lang w:eastAsia="ru-RU"/>
              </w:rPr>
            </w:pPr>
            <w:r w:rsidRPr="00C7651F">
              <w:rPr>
                <w:rFonts w:ascii="Times New Roman" w:eastAsia="Times New Roman" w:hAnsi="Times New Roman" w:cs="Times New Roman"/>
                <w:b/>
                <w:bCs/>
                <w:color w:val="000000"/>
                <w:sz w:val="18"/>
                <w:szCs w:val="18"/>
                <w:lang w:eastAsia="ru-RU"/>
              </w:rPr>
              <w:t> </w:t>
            </w:r>
          </w:p>
        </w:tc>
        <w:tc>
          <w:tcPr>
            <w:tcW w:w="1300" w:type="dxa"/>
            <w:tcBorders>
              <w:top w:val="nil"/>
              <w:left w:val="nil"/>
              <w:bottom w:val="single" w:sz="4" w:space="0" w:color="auto"/>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color w:val="000000"/>
                <w:sz w:val="18"/>
                <w:szCs w:val="18"/>
                <w:lang w:eastAsia="ru-RU"/>
              </w:rPr>
            </w:pPr>
            <w:r w:rsidRPr="00C7651F">
              <w:rPr>
                <w:rFonts w:ascii="Times New Roman" w:eastAsia="Times New Roman" w:hAnsi="Times New Roman" w:cs="Times New Roman"/>
                <w:b/>
                <w:bCs/>
                <w:color w:val="000000"/>
                <w:sz w:val="18"/>
                <w:szCs w:val="18"/>
                <w:lang w:eastAsia="ru-RU"/>
              </w:rPr>
              <w:t> </w:t>
            </w:r>
          </w:p>
        </w:tc>
        <w:tc>
          <w:tcPr>
            <w:tcW w:w="1498" w:type="dxa"/>
            <w:tcBorders>
              <w:top w:val="nil"/>
              <w:left w:val="nil"/>
              <w:bottom w:val="nil"/>
              <w:right w:val="nil"/>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b/>
                <w:bCs/>
                <w:color w:val="000000"/>
                <w:sz w:val="18"/>
                <w:szCs w:val="18"/>
                <w:lang w:eastAsia="ru-RU"/>
              </w:rPr>
            </w:pPr>
          </w:p>
        </w:tc>
        <w:tc>
          <w:tcPr>
            <w:tcW w:w="906" w:type="dxa"/>
            <w:tcBorders>
              <w:top w:val="nil"/>
              <w:left w:val="nil"/>
              <w:bottom w:val="nil"/>
              <w:right w:val="nil"/>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b/>
                <w:bCs/>
                <w:color w:val="000000"/>
                <w:sz w:val="18"/>
                <w:szCs w:val="18"/>
                <w:lang w:eastAsia="ru-RU"/>
              </w:rPr>
            </w:pPr>
            <w:r w:rsidRPr="00C7651F">
              <w:rPr>
                <w:rFonts w:ascii="Times New Roman" w:eastAsia="Times New Roman" w:hAnsi="Times New Roman" w:cs="Times New Roman"/>
                <w:b/>
                <w:bCs/>
                <w:color w:val="000000"/>
                <w:sz w:val="18"/>
                <w:szCs w:val="18"/>
                <w:lang w:eastAsia="ru-RU"/>
              </w:rPr>
              <w:t xml:space="preserve"> (тыс. руб.)</w:t>
            </w:r>
          </w:p>
        </w:tc>
      </w:tr>
      <w:tr w:rsidR="00C7651F" w:rsidRPr="00C7651F" w:rsidTr="002A44CA">
        <w:trPr>
          <w:trHeight w:val="338"/>
        </w:trPr>
        <w:tc>
          <w:tcPr>
            <w:tcW w:w="2380" w:type="dxa"/>
            <w:tcBorders>
              <w:top w:val="nil"/>
              <w:left w:val="single" w:sz="8" w:space="0" w:color="auto"/>
              <w:bottom w:val="nil"/>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Код</w:t>
            </w:r>
          </w:p>
        </w:tc>
        <w:tc>
          <w:tcPr>
            <w:tcW w:w="4141" w:type="dxa"/>
            <w:vMerge w:val="restart"/>
            <w:tcBorders>
              <w:top w:val="nil"/>
              <w:left w:val="single" w:sz="8" w:space="0" w:color="auto"/>
              <w:bottom w:val="single" w:sz="8" w:space="0" w:color="000000"/>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70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Сумма</w:t>
            </w:r>
          </w:p>
        </w:tc>
      </w:tr>
      <w:tr w:rsidR="00C7651F" w:rsidRPr="00C7651F" w:rsidTr="002A44CA">
        <w:trPr>
          <w:trHeight w:val="912"/>
        </w:trPr>
        <w:tc>
          <w:tcPr>
            <w:tcW w:w="2380" w:type="dxa"/>
            <w:tcBorders>
              <w:top w:val="nil"/>
              <w:left w:val="single" w:sz="8" w:space="0" w:color="auto"/>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w:t>
            </w:r>
          </w:p>
        </w:tc>
        <w:tc>
          <w:tcPr>
            <w:tcW w:w="4141" w:type="dxa"/>
            <w:vMerge/>
            <w:tcBorders>
              <w:top w:val="nil"/>
              <w:left w:val="single" w:sz="8" w:space="0" w:color="auto"/>
              <w:bottom w:val="single" w:sz="8" w:space="0" w:color="000000"/>
              <w:right w:val="single" w:sz="8" w:space="0" w:color="auto"/>
            </w:tcBorders>
            <w:vAlign w:val="center"/>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p>
        </w:tc>
        <w:tc>
          <w:tcPr>
            <w:tcW w:w="1300" w:type="dxa"/>
            <w:tcBorders>
              <w:top w:val="nil"/>
              <w:left w:val="single" w:sz="4" w:space="0" w:color="auto"/>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2024 год</w:t>
            </w:r>
          </w:p>
        </w:tc>
        <w:tc>
          <w:tcPr>
            <w:tcW w:w="1498"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2025 год</w:t>
            </w:r>
          </w:p>
        </w:tc>
        <w:tc>
          <w:tcPr>
            <w:tcW w:w="906"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jc w:val="center"/>
              <w:rPr>
                <w:rFonts w:ascii="Times New Roman" w:eastAsia="Times New Roman" w:hAnsi="Times New Roman" w:cs="Times New Roman"/>
                <w:b/>
                <w:bCs/>
                <w:sz w:val="18"/>
                <w:szCs w:val="18"/>
                <w:lang w:eastAsia="ru-RU"/>
              </w:rPr>
            </w:pPr>
            <w:r w:rsidRPr="00C7651F">
              <w:rPr>
                <w:rFonts w:ascii="Times New Roman" w:eastAsia="Times New Roman" w:hAnsi="Times New Roman" w:cs="Times New Roman"/>
                <w:b/>
                <w:bCs/>
                <w:sz w:val="18"/>
                <w:szCs w:val="18"/>
                <w:lang w:eastAsia="ru-RU"/>
              </w:rPr>
              <w:t>2026 год</w:t>
            </w:r>
          </w:p>
        </w:tc>
      </w:tr>
      <w:tr w:rsidR="00C7651F" w:rsidRPr="00C7651F" w:rsidTr="002A44CA">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w:t>
            </w:r>
          </w:p>
        </w:tc>
        <w:tc>
          <w:tcPr>
            <w:tcW w:w="4141"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w:t>
            </w:r>
          </w:p>
        </w:tc>
      </w:tr>
      <w:tr w:rsidR="00C7651F" w:rsidRPr="00C7651F" w:rsidTr="002A44CA">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000 01 00 00 00 00 0000 000</w:t>
            </w:r>
          </w:p>
        </w:tc>
        <w:tc>
          <w:tcPr>
            <w:tcW w:w="4141"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ИСТОЧНИКИ ВНУТРЕННЕГО ФИНАНСИРОВАНИЯ ДЕФИЦИТОВ БЮДЖЕТОВ</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-2 467,3</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-3 729,3</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-4 661,8</w:t>
            </w:r>
          </w:p>
        </w:tc>
      </w:tr>
      <w:tr w:rsidR="00C7651F" w:rsidRPr="00C7651F" w:rsidTr="002A44CA">
        <w:trPr>
          <w:trHeight w:val="51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000 01 03 00 00 00 0000 000</w:t>
            </w:r>
          </w:p>
        </w:tc>
        <w:tc>
          <w:tcPr>
            <w:tcW w:w="4141"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Arial" w:eastAsia="Times New Roman" w:hAnsi="Arial" w:cs="Arial"/>
                <w:color w:val="000000"/>
                <w:sz w:val="18"/>
                <w:szCs w:val="18"/>
                <w:lang w:eastAsia="ru-RU"/>
              </w:rPr>
            </w:pPr>
            <w:r w:rsidRPr="00C7651F">
              <w:rPr>
                <w:rFonts w:ascii="Arial" w:eastAsia="Times New Roman" w:hAnsi="Arial" w:cs="Arial"/>
                <w:color w:val="000000"/>
                <w:sz w:val="18"/>
                <w:szCs w:val="18"/>
                <w:lang w:eastAsia="ru-RU"/>
              </w:rPr>
              <w:t>Бюджетные кредиты из других бюджетов бюджетной системы Российской Федерации</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c>
          <w:tcPr>
            <w:tcW w:w="906" w:type="dxa"/>
            <w:tcBorders>
              <w:top w:val="single" w:sz="4" w:space="0" w:color="auto"/>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r>
      <w:tr w:rsidR="00C7651F" w:rsidRPr="00C7651F" w:rsidTr="002A44CA">
        <w:trPr>
          <w:trHeight w:val="52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000 01 03 01 00 00 0000 000</w:t>
            </w:r>
          </w:p>
        </w:tc>
        <w:tc>
          <w:tcPr>
            <w:tcW w:w="4141" w:type="dxa"/>
            <w:tcBorders>
              <w:top w:val="nil"/>
              <w:left w:val="nil"/>
              <w:bottom w:val="single" w:sz="4" w:space="0" w:color="000000"/>
              <w:right w:val="single" w:sz="8" w:space="0" w:color="000000"/>
            </w:tcBorders>
            <w:shd w:val="clear" w:color="auto" w:fill="auto"/>
            <w:vAlign w:val="bottom"/>
            <w:hideMark/>
          </w:tcPr>
          <w:p w:rsidR="00C7651F" w:rsidRPr="00C7651F" w:rsidRDefault="00C7651F" w:rsidP="00C7651F">
            <w:pPr>
              <w:spacing w:after="0" w:line="240" w:lineRule="auto"/>
              <w:rPr>
                <w:rFonts w:ascii="Arial" w:eastAsia="Times New Roman" w:hAnsi="Arial" w:cs="Arial"/>
                <w:color w:val="000000"/>
                <w:sz w:val="18"/>
                <w:szCs w:val="18"/>
                <w:lang w:eastAsia="ru-RU"/>
              </w:rPr>
            </w:pPr>
            <w:r w:rsidRPr="00C7651F">
              <w:rPr>
                <w:rFonts w:ascii="Arial" w:eastAsia="Times New Roman" w:hAnsi="Arial" w:cs="Arial"/>
                <w:color w:val="000000"/>
                <w:sz w:val="18"/>
                <w:szCs w:val="18"/>
                <w:lang w:eastAsia="ru-RU"/>
              </w:rPr>
              <w:t>Бюджетные кредиты из других бюджетов бюджетной системы Российской Федерации в валюте Российской Федерации</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w:t>
            </w:r>
          </w:p>
        </w:tc>
      </w:tr>
      <w:tr w:rsidR="00C7651F" w:rsidRPr="00C7651F" w:rsidTr="002A44CA">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000 01 03 01 00 00 0000 800</w:t>
            </w:r>
          </w:p>
        </w:tc>
        <w:tc>
          <w:tcPr>
            <w:tcW w:w="4141"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-4 678,6</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-6 238,1</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-7 797,7</w:t>
            </w:r>
          </w:p>
        </w:tc>
      </w:tr>
      <w:tr w:rsidR="00C7651F" w:rsidRPr="00C7651F" w:rsidTr="002A44CA">
        <w:trPr>
          <w:trHeight w:val="96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000 01 03 01 00 05 0000 810</w:t>
            </w:r>
          </w:p>
        </w:tc>
        <w:tc>
          <w:tcPr>
            <w:tcW w:w="4141"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-4 678,6</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-6 238,1</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-7 797,7</w:t>
            </w:r>
          </w:p>
        </w:tc>
      </w:tr>
      <w:tr w:rsidR="00C7651F" w:rsidRPr="00C7651F" w:rsidTr="002A44CA">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000 01 05 00 00 00 0000 000</w:t>
            </w:r>
          </w:p>
        </w:tc>
        <w:tc>
          <w:tcPr>
            <w:tcW w:w="4141"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Изменение остатков средств на счетах по учету средств бюджета</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5264,4</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w:t>
            </w:r>
          </w:p>
        </w:tc>
      </w:tr>
      <w:tr w:rsidR="00C7651F" w:rsidRPr="00C7651F" w:rsidTr="002A44CA">
        <w:trPr>
          <w:trHeight w:val="578"/>
        </w:trPr>
        <w:tc>
          <w:tcPr>
            <w:tcW w:w="2380" w:type="dxa"/>
            <w:tcBorders>
              <w:top w:val="nil"/>
              <w:left w:val="single" w:sz="8" w:space="0" w:color="auto"/>
              <w:bottom w:val="single" w:sz="8" w:space="0" w:color="auto"/>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000 01 05 00 00 00 0000 500</w:t>
            </w:r>
          </w:p>
        </w:tc>
        <w:tc>
          <w:tcPr>
            <w:tcW w:w="4141" w:type="dxa"/>
            <w:tcBorders>
              <w:top w:val="nil"/>
              <w:left w:val="nil"/>
              <w:bottom w:val="single" w:sz="8" w:space="0" w:color="auto"/>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Увеличение остатков средств бюджетов</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-673548,8</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-478988,7</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000 01 05 02 00 00 0000 500</w:t>
            </w:r>
          </w:p>
        </w:tc>
        <w:tc>
          <w:tcPr>
            <w:tcW w:w="4141" w:type="dxa"/>
            <w:tcBorders>
              <w:top w:val="nil"/>
              <w:left w:val="nil"/>
              <w:bottom w:val="single" w:sz="8" w:space="0" w:color="auto"/>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Увеличение прочих остатков средств бюджетов</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-673548,8</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-478988,7</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495"/>
        </w:trPr>
        <w:tc>
          <w:tcPr>
            <w:tcW w:w="2380" w:type="dxa"/>
            <w:tcBorders>
              <w:top w:val="nil"/>
              <w:left w:val="single" w:sz="8" w:space="0" w:color="auto"/>
              <w:bottom w:val="single" w:sz="8" w:space="0" w:color="auto"/>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000 01 05 02 01 00 0000 510</w:t>
            </w:r>
          </w:p>
        </w:tc>
        <w:tc>
          <w:tcPr>
            <w:tcW w:w="4141" w:type="dxa"/>
            <w:tcBorders>
              <w:top w:val="nil"/>
              <w:left w:val="nil"/>
              <w:bottom w:val="single" w:sz="8" w:space="0" w:color="auto"/>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Увеличение прочих остатков денежных средств бюджетов</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-673548,8</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-478988,7</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495"/>
        </w:trPr>
        <w:tc>
          <w:tcPr>
            <w:tcW w:w="2380" w:type="dxa"/>
            <w:tcBorders>
              <w:top w:val="nil"/>
              <w:left w:val="single" w:sz="8" w:space="0" w:color="auto"/>
              <w:bottom w:val="nil"/>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lastRenderedPageBreak/>
              <w:t>000 01 05 02 01 05 0000 510</w:t>
            </w:r>
          </w:p>
        </w:tc>
        <w:tc>
          <w:tcPr>
            <w:tcW w:w="4141" w:type="dxa"/>
            <w:tcBorders>
              <w:top w:val="nil"/>
              <w:left w:val="nil"/>
              <w:bottom w:val="nil"/>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Увеличение прочих остатков денежных средств бюджетов муниципальных районов</w:t>
            </w:r>
          </w:p>
        </w:tc>
        <w:tc>
          <w:tcPr>
            <w:tcW w:w="1300"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-673548,8</w:t>
            </w:r>
          </w:p>
        </w:tc>
        <w:tc>
          <w:tcPr>
            <w:tcW w:w="1498"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-478988,7</w:t>
            </w:r>
          </w:p>
        </w:tc>
        <w:tc>
          <w:tcPr>
            <w:tcW w:w="906"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000 01 05 00 00 00 0000 600</w:t>
            </w:r>
          </w:p>
        </w:tc>
        <w:tc>
          <w:tcPr>
            <w:tcW w:w="4141" w:type="dxa"/>
            <w:tcBorders>
              <w:top w:val="single" w:sz="8" w:space="0" w:color="auto"/>
              <w:left w:val="nil"/>
              <w:bottom w:val="single" w:sz="8" w:space="0" w:color="auto"/>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Уменьшение остатков средств бюджетов</w:t>
            </w:r>
          </w:p>
        </w:tc>
        <w:tc>
          <w:tcPr>
            <w:tcW w:w="1300" w:type="dxa"/>
            <w:tcBorders>
              <w:top w:val="single" w:sz="8" w:space="0" w:color="auto"/>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678 813,1</w:t>
            </w:r>
          </w:p>
        </w:tc>
        <w:tc>
          <w:tcPr>
            <w:tcW w:w="1498" w:type="dxa"/>
            <w:tcBorders>
              <w:top w:val="single" w:sz="8" w:space="0" w:color="auto"/>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478 988,7</w:t>
            </w:r>
          </w:p>
        </w:tc>
        <w:tc>
          <w:tcPr>
            <w:tcW w:w="906" w:type="dxa"/>
            <w:tcBorders>
              <w:top w:val="single" w:sz="8" w:space="0" w:color="auto"/>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000 01 05 02 00 00 0000 600</w:t>
            </w:r>
          </w:p>
        </w:tc>
        <w:tc>
          <w:tcPr>
            <w:tcW w:w="4141" w:type="dxa"/>
            <w:tcBorders>
              <w:top w:val="nil"/>
              <w:left w:val="nil"/>
              <w:bottom w:val="single" w:sz="8" w:space="0" w:color="auto"/>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Уменьшение прочих остатков средств бюджетов</w:t>
            </w:r>
          </w:p>
        </w:tc>
        <w:tc>
          <w:tcPr>
            <w:tcW w:w="1300"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678 813,1</w:t>
            </w:r>
          </w:p>
        </w:tc>
        <w:tc>
          <w:tcPr>
            <w:tcW w:w="1498"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478 988,7</w:t>
            </w:r>
          </w:p>
        </w:tc>
        <w:tc>
          <w:tcPr>
            <w:tcW w:w="906" w:type="dxa"/>
            <w:tcBorders>
              <w:top w:val="nil"/>
              <w:left w:val="nil"/>
              <w:bottom w:val="single" w:sz="8" w:space="0" w:color="auto"/>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495"/>
        </w:trPr>
        <w:tc>
          <w:tcPr>
            <w:tcW w:w="2380" w:type="dxa"/>
            <w:tcBorders>
              <w:top w:val="nil"/>
              <w:left w:val="single" w:sz="8" w:space="0" w:color="auto"/>
              <w:bottom w:val="nil"/>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000 01 05 02 01 00 0000 610</w:t>
            </w:r>
          </w:p>
        </w:tc>
        <w:tc>
          <w:tcPr>
            <w:tcW w:w="4141" w:type="dxa"/>
            <w:tcBorders>
              <w:top w:val="nil"/>
              <w:left w:val="nil"/>
              <w:bottom w:val="nil"/>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Уменьшение прочих остатков денежных средств бюджетов</w:t>
            </w:r>
          </w:p>
        </w:tc>
        <w:tc>
          <w:tcPr>
            <w:tcW w:w="1300"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678 813,1</w:t>
            </w:r>
          </w:p>
        </w:tc>
        <w:tc>
          <w:tcPr>
            <w:tcW w:w="1498"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478 988,7</w:t>
            </w:r>
          </w:p>
        </w:tc>
        <w:tc>
          <w:tcPr>
            <w:tcW w:w="906" w:type="dxa"/>
            <w:tcBorders>
              <w:top w:val="nil"/>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504142,6</w:t>
            </w:r>
          </w:p>
        </w:tc>
      </w:tr>
      <w:tr w:rsidR="00C7651F" w:rsidRPr="00C7651F" w:rsidTr="002A44CA">
        <w:trPr>
          <w:trHeight w:val="480"/>
        </w:trPr>
        <w:tc>
          <w:tcPr>
            <w:tcW w:w="2380" w:type="dxa"/>
            <w:tcBorders>
              <w:top w:val="single" w:sz="8" w:space="0" w:color="auto"/>
              <w:left w:val="single" w:sz="8" w:space="0" w:color="auto"/>
              <w:bottom w:val="nil"/>
              <w:right w:val="single" w:sz="8" w:space="0" w:color="auto"/>
            </w:tcBorders>
            <w:shd w:val="clear" w:color="000000" w:fill="FFFFFF"/>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000 01 05 02 01 05 0000 610</w:t>
            </w:r>
          </w:p>
        </w:tc>
        <w:tc>
          <w:tcPr>
            <w:tcW w:w="4141" w:type="dxa"/>
            <w:tcBorders>
              <w:top w:val="single" w:sz="8" w:space="0" w:color="auto"/>
              <w:left w:val="nil"/>
              <w:bottom w:val="nil"/>
              <w:right w:val="single" w:sz="8"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Уменьшение прочих остатков денежных средств бюджетов муниципальных районов</w:t>
            </w:r>
          </w:p>
        </w:tc>
        <w:tc>
          <w:tcPr>
            <w:tcW w:w="1300" w:type="dxa"/>
            <w:tcBorders>
              <w:top w:val="single" w:sz="8" w:space="0" w:color="auto"/>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678 813,1</w:t>
            </w:r>
          </w:p>
        </w:tc>
        <w:tc>
          <w:tcPr>
            <w:tcW w:w="1498" w:type="dxa"/>
            <w:tcBorders>
              <w:top w:val="single" w:sz="8" w:space="0" w:color="auto"/>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478 988,7</w:t>
            </w:r>
          </w:p>
        </w:tc>
        <w:tc>
          <w:tcPr>
            <w:tcW w:w="906" w:type="dxa"/>
            <w:tcBorders>
              <w:top w:val="single" w:sz="8" w:space="0" w:color="auto"/>
              <w:left w:val="nil"/>
              <w:bottom w:val="nil"/>
              <w:right w:val="single" w:sz="8"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504 142,6</w:t>
            </w:r>
          </w:p>
        </w:tc>
      </w:tr>
      <w:tr w:rsidR="00C7651F" w:rsidRPr="00C7651F" w:rsidTr="002A44CA">
        <w:trPr>
          <w:trHeight w:val="4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000 01 06 00 00 00 0000 000</w:t>
            </w:r>
          </w:p>
        </w:tc>
        <w:tc>
          <w:tcPr>
            <w:tcW w:w="4141" w:type="dxa"/>
            <w:tcBorders>
              <w:top w:val="single" w:sz="4" w:space="0" w:color="auto"/>
              <w:left w:val="nil"/>
              <w:bottom w:val="single" w:sz="4" w:space="0" w:color="auto"/>
              <w:right w:val="single" w:sz="4" w:space="0" w:color="auto"/>
            </w:tcBorders>
            <w:shd w:val="clear" w:color="000000" w:fill="FFFFFF"/>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Иные источники внутреннего финансирования дефицитов бюджетов</w:t>
            </w:r>
          </w:p>
        </w:tc>
        <w:tc>
          <w:tcPr>
            <w:tcW w:w="1300"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1 881,5</w:t>
            </w:r>
          </w:p>
        </w:tc>
        <w:tc>
          <w:tcPr>
            <w:tcW w:w="1498"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2 508,8</w:t>
            </w:r>
          </w:p>
        </w:tc>
        <w:tc>
          <w:tcPr>
            <w:tcW w:w="906"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3 135,9</w:t>
            </w:r>
          </w:p>
        </w:tc>
      </w:tr>
      <w:tr w:rsidR="00C7651F" w:rsidRPr="00C7651F" w:rsidTr="002A44CA">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000 01 06 05 00 00 0000 000</w:t>
            </w:r>
          </w:p>
        </w:tc>
        <w:tc>
          <w:tcPr>
            <w:tcW w:w="4141"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Бюджетные кредиты, предоставленные внутри  страны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1881,5</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2508,8</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3135,9</w:t>
            </w:r>
          </w:p>
        </w:tc>
      </w:tr>
      <w:tr w:rsidR="00C7651F" w:rsidRPr="00C7651F" w:rsidTr="002A44CA">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000 01 06 05 00 00 0000 600</w:t>
            </w:r>
          </w:p>
        </w:tc>
        <w:tc>
          <w:tcPr>
            <w:tcW w:w="4141"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Возврат бюджетных кредитов, предоставленных  внутри страны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1881,5</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2508,8</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3135,9</w:t>
            </w:r>
          </w:p>
        </w:tc>
      </w:tr>
      <w:tr w:rsidR="00C7651F" w:rsidRPr="00C7651F" w:rsidTr="002A44CA">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000 01 06 05 02 00 0000 600</w:t>
            </w:r>
          </w:p>
        </w:tc>
        <w:tc>
          <w:tcPr>
            <w:tcW w:w="4141"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1881,5</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2508,8</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3135,9</w:t>
            </w:r>
          </w:p>
        </w:tc>
      </w:tr>
      <w:tr w:rsidR="00C7651F" w:rsidRPr="00C7651F" w:rsidTr="002A44CA">
        <w:trPr>
          <w:trHeight w:val="96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center"/>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000 01 06 05 02 05 0000 640</w:t>
            </w:r>
          </w:p>
        </w:tc>
        <w:tc>
          <w:tcPr>
            <w:tcW w:w="4141" w:type="dxa"/>
            <w:tcBorders>
              <w:top w:val="nil"/>
              <w:left w:val="nil"/>
              <w:bottom w:val="single" w:sz="4" w:space="0" w:color="auto"/>
              <w:right w:val="single" w:sz="4" w:space="0" w:color="auto"/>
            </w:tcBorders>
            <w:shd w:val="clear" w:color="auto" w:fill="auto"/>
            <w:vAlign w:val="bottom"/>
            <w:hideMark/>
          </w:tcPr>
          <w:p w:rsidR="00C7651F" w:rsidRPr="00C7651F" w:rsidRDefault="00C7651F" w:rsidP="00C7651F">
            <w:pPr>
              <w:spacing w:after="0" w:line="240" w:lineRule="auto"/>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1881,5</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2508,8</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3135,9</w:t>
            </w:r>
          </w:p>
        </w:tc>
      </w:tr>
      <w:tr w:rsidR="00C7651F" w:rsidRPr="00C7651F" w:rsidTr="002A44CA">
        <w:trPr>
          <w:trHeight w:val="480"/>
        </w:trPr>
        <w:tc>
          <w:tcPr>
            <w:tcW w:w="2380" w:type="dxa"/>
            <w:tcBorders>
              <w:top w:val="nil"/>
              <w:left w:val="single" w:sz="4" w:space="0" w:color="auto"/>
              <w:bottom w:val="nil"/>
              <w:right w:val="single" w:sz="4" w:space="0" w:color="auto"/>
            </w:tcBorders>
            <w:shd w:val="clear" w:color="auto" w:fill="auto"/>
            <w:hideMark/>
          </w:tcPr>
          <w:p w:rsidR="00C7651F" w:rsidRPr="00C7651F" w:rsidRDefault="00C7651F" w:rsidP="00C7651F">
            <w:pPr>
              <w:spacing w:after="0" w:line="240" w:lineRule="auto"/>
              <w:jc w:val="center"/>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000 01 00 00 00 00 0000 000</w:t>
            </w:r>
          </w:p>
        </w:tc>
        <w:tc>
          <w:tcPr>
            <w:tcW w:w="4141" w:type="dxa"/>
            <w:tcBorders>
              <w:top w:val="nil"/>
              <w:left w:val="nil"/>
              <w:bottom w:val="nil"/>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Итого источников внутреннего финансирования дефицита районного бюджета</w:t>
            </w:r>
          </w:p>
        </w:tc>
        <w:tc>
          <w:tcPr>
            <w:tcW w:w="1300" w:type="dxa"/>
            <w:tcBorders>
              <w:top w:val="nil"/>
              <w:left w:val="nil"/>
              <w:bottom w:val="nil"/>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-2 797,1</w:t>
            </w:r>
          </w:p>
        </w:tc>
        <w:tc>
          <w:tcPr>
            <w:tcW w:w="1498" w:type="dxa"/>
            <w:tcBorders>
              <w:top w:val="nil"/>
              <w:left w:val="nil"/>
              <w:bottom w:val="nil"/>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-3 729,3</w:t>
            </w:r>
          </w:p>
        </w:tc>
        <w:tc>
          <w:tcPr>
            <w:tcW w:w="906" w:type="dxa"/>
            <w:tcBorders>
              <w:top w:val="nil"/>
              <w:left w:val="nil"/>
              <w:bottom w:val="nil"/>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-4 661,8</w:t>
            </w:r>
          </w:p>
        </w:tc>
      </w:tr>
      <w:tr w:rsidR="00C7651F" w:rsidRPr="00C7651F" w:rsidTr="002A44CA">
        <w:trPr>
          <w:trHeight w:val="255"/>
        </w:trPr>
        <w:tc>
          <w:tcPr>
            <w:tcW w:w="2380" w:type="dxa"/>
            <w:tcBorders>
              <w:top w:val="single" w:sz="4" w:space="0" w:color="auto"/>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w:t>
            </w:r>
          </w:p>
        </w:tc>
        <w:tc>
          <w:tcPr>
            <w:tcW w:w="4141"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Привлечение средств</w:t>
            </w:r>
          </w:p>
        </w:tc>
        <w:tc>
          <w:tcPr>
            <w:tcW w:w="1300"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1 881,5</w:t>
            </w:r>
          </w:p>
        </w:tc>
        <w:tc>
          <w:tcPr>
            <w:tcW w:w="1498"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2 508,8</w:t>
            </w:r>
          </w:p>
        </w:tc>
        <w:tc>
          <w:tcPr>
            <w:tcW w:w="906" w:type="dxa"/>
            <w:tcBorders>
              <w:top w:val="single" w:sz="4" w:space="0" w:color="auto"/>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jc w:val="right"/>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3 135,9</w:t>
            </w:r>
          </w:p>
        </w:tc>
      </w:tr>
      <w:tr w:rsidR="00C7651F" w:rsidRPr="00C7651F" w:rsidTr="002A44CA">
        <w:trPr>
          <w:trHeight w:val="649"/>
        </w:trPr>
        <w:tc>
          <w:tcPr>
            <w:tcW w:w="2380" w:type="dxa"/>
            <w:tcBorders>
              <w:top w:val="nil"/>
              <w:left w:val="single" w:sz="4" w:space="0" w:color="auto"/>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 </w:t>
            </w:r>
          </w:p>
        </w:tc>
        <w:tc>
          <w:tcPr>
            <w:tcW w:w="4141" w:type="dxa"/>
            <w:tcBorders>
              <w:top w:val="nil"/>
              <w:left w:val="nil"/>
              <w:bottom w:val="single" w:sz="4" w:space="0" w:color="auto"/>
              <w:right w:val="single" w:sz="4" w:space="0" w:color="auto"/>
            </w:tcBorders>
            <w:shd w:val="clear" w:color="auto" w:fill="auto"/>
            <w:hideMark/>
          </w:tcPr>
          <w:p w:rsidR="00C7651F" w:rsidRPr="00C7651F" w:rsidRDefault="00C7651F" w:rsidP="00C7651F">
            <w:pPr>
              <w:spacing w:after="0" w:line="240" w:lineRule="auto"/>
              <w:rPr>
                <w:rFonts w:ascii="Times New Roman" w:eastAsia="Times New Roman" w:hAnsi="Times New Roman" w:cs="Times New Roman"/>
                <w:color w:val="000000"/>
                <w:sz w:val="18"/>
                <w:szCs w:val="18"/>
                <w:lang w:eastAsia="ru-RU"/>
              </w:rPr>
            </w:pPr>
            <w:r w:rsidRPr="00C7651F">
              <w:rPr>
                <w:rFonts w:ascii="Times New Roman" w:eastAsia="Times New Roman" w:hAnsi="Times New Roman" w:cs="Times New Roman"/>
                <w:color w:val="000000"/>
                <w:sz w:val="18"/>
                <w:szCs w:val="18"/>
                <w:lang w:eastAsia="ru-RU"/>
              </w:rPr>
              <w:t>Погашение основной суммы задолженности</w:t>
            </w:r>
          </w:p>
        </w:tc>
        <w:tc>
          <w:tcPr>
            <w:tcW w:w="1300"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-4 678,6</w:t>
            </w:r>
          </w:p>
        </w:tc>
        <w:tc>
          <w:tcPr>
            <w:tcW w:w="1498"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-6 238,1</w:t>
            </w:r>
          </w:p>
        </w:tc>
        <w:tc>
          <w:tcPr>
            <w:tcW w:w="906" w:type="dxa"/>
            <w:tcBorders>
              <w:top w:val="nil"/>
              <w:left w:val="nil"/>
              <w:bottom w:val="single" w:sz="4" w:space="0" w:color="auto"/>
              <w:right w:val="single" w:sz="4" w:space="0" w:color="auto"/>
            </w:tcBorders>
            <w:shd w:val="clear" w:color="auto" w:fill="auto"/>
            <w:noWrap/>
            <w:vAlign w:val="bottom"/>
            <w:hideMark/>
          </w:tcPr>
          <w:p w:rsidR="00C7651F" w:rsidRPr="00C7651F" w:rsidRDefault="00C7651F" w:rsidP="00C7651F">
            <w:pPr>
              <w:spacing w:after="0" w:line="240" w:lineRule="auto"/>
              <w:jc w:val="right"/>
              <w:rPr>
                <w:rFonts w:ascii="Times New Roman" w:eastAsia="Times New Roman" w:hAnsi="Times New Roman" w:cs="Times New Roman"/>
                <w:sz w:val="18"/>
                <w:szCs w:val="18"/>
                <w:lang w:eastAsia="ru-RU"/>
              </w:rPr>
            </w:pPr>
            <w:r w:rsidRPr="00C7651F">
              <w:rPr>
                <w:rFonts w:ascii="Times New Roman" w:eastAsia="Times New Roman" w:hAnsi="Times New Roman" w:cs="Times New Roman"/>
                <w:sz w:val="18"/>
                <w:szCs w:val="18"/>
                <w:lang w:eastAsia="ru-RU"/>
              </w:rPr>
              <w:t>-7 797,7</w:t>
            </w:r>
          </w:p>
        </w:tc>
      </w:tr>
    </w:tbl>
    <w:p w:rsidR="00C7651F" w:rsidRDefault="00C7651F" w:rsidP="00A526D7">
      <w:pPr>
        <w:ind w:left="-400"/>
        <w:jc w:val="both"/>
        <w:rPr>
          <w:rFonts w:ascii="Times New Roman" w:hAnsi="Times New Roman" w:cs="Times New Roman"/>
          <w:b/>
        </w:rPr>
      </w:pPr>
    </w:p>
    <w:p w:rsidR="00C7651F" w:rsidRDefault="00C7651F" w:rsidP="00A526D7">
      <w:pPr>
        <w:ind w:left="-400"/>
        <w:jc w:val="both"/>
        <w:rPr>
          <w:rFonts w:ascii="Times New Roman" w:hAnsi="Times New Roman" w:cs="Times New Roman"/>
          <w:b/>
        </w:rPr>
      </w:pPr>
    </w:p>
    <w:p w:rsidR="00852CF9" w:rsidRDefault="00852CF9" w:rsidP="00A526D7">
      <w:pPr>
        <w:ind w:left="-400"/>
        <w:jc w:val="both"/>
        <w:rPr>
          <w:rFonts w:ascii="Times New Roman" w:hAnsi="Times New Roman" w:cs="Times New Roman"/>
          <w:b/>
        </w:rPr>
      </w:pPr>
    </w:p>
    <w:p w:rsidR="00A526D7" w:rsidRDefault="00A526D7" w:rsidP="00A526D7">
      <w:pPr>
        <w:ind w:left="-400"/>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03 сентября 2024 года № 940 «Об изменении школьного маршрута»</w:t>
      </w:r>
    </w:p>
    <w:p w:rsidR="00A526D7" w:rsidRPr="00A526D7" w:rsidRDefault="00A526D7" w:rsidP="00A526D7">
      <w:pPr>
        <w:spacing w:after="0" w:line="240" w:lineRule="auto"/>
        <w:ind w:left="-426" w:firstLine="568"/>
        <w:jc w:val="both"/>
        <w:rPr>
          <w:rFonts w:ascii="Times New Roman" w:eastAsia="Times New Roman" w:hAnsi="Times New Roman" w:cs="Times New Roman"/>
          <w:snapToGrid w:val="0"/>
          <w:lang w:eastAsia="ru-RU"/>
        </w:rPr>
      </w:pPr>
      <w:r w:rsidRPr="00A526D7">
        <w:rPr>
          <w:rFonts w:ascii="Times New Roman" w:eastAsia="Times New Roman" w:hAnsi="Times New Roman" w:cs="Times New Roman"/>
          <w:snapToGrid w:val="0"/>
          <w:lang w:eastAsia="ru-RU"/>
        </w:rPr>
        <w:t xml:space="preserve">Администрация Ардатовского муниципального района,  </w:t>
      </w:r>
    </w:p>
    <w:p w:rsidR="00A526D7" w:rsidRPr="00A526D7" w:rsidRDefault="00A526D7" w:rsidP="00A526D7">
      <w:pPr>
        <w:spacing w:after="0" w:line="240" w:lineRule="auto"/>
        <w:ind w:left="-426" w:firstLine="568"/>
        <w:jc w:val="both"/>
        <w:rPr>
          <w:rFonts w:ascii="Times New Roman" w:eastAsia="Times New Roman" w:hAnsi="Times New Roman" w:cs="Times New Roman"/>
          <w:snapToGrid w:val="0"/>
          <w:lang w:eastAsia="ru-RU"/>
        </w:rPr>
      </w:pPr>
    </w:p>
    <w:p w:rsidR="00A526D7" w:rsidRPr="00A526D7" w:rsidRDefault="00A526D7" w:rsidP="00A526D7">
      <w:pPr>
        <w:spacing w:after="0" w:line="240" w:lineRule="auto"/>
        <w:ind w:left="-426" w:firstLine="568"/>
        <w:rPr>
          <w:rFonts w:ascii="Times New Roman" w:eastAsia="Times New Roman" w:hAnsi="Times New Roman" w:cs="Times New Roman"/>
          <w:snapToGrid w:val="0"/>
          <w:lang w:eastAsia="ru-RU"/>
        </w:rPr>
      </w:pPr>
      <w:r w:rsidRPr="00A526D7">
        <w:rPr>
          <w:rFonts w:ascii="Times New Roman" w:eastAsia="Times New Roman" w:hAnsi="Times New Roman" w:cs="Times New Roman"/>
          <w:snapToGrid w:val="0"/>
          <w:lang w:eastAsia="ru-RU"/>
        </w:rPr>
        <w:t xml:space="preserve">         ПОСТАНОВЛЯЕТ:</w:t>
      </w:r>
    </w:p>
    <w:p w:rsidR="00A526D7" w:rsidRPr="00A526D7" w:rsidRDefault="00A526D7" w:rsidP="00A526D7">
      <w:pPr>
        <w:spacing w:after="0" w:line="240" w:lineRule="auto"/>
        <w:ind w:left="-426" w:firstLine="568"/>
        <w:rPr>
          <w:rFonts w:ascii="Times New Roman" w:eastAsia="Times New Roman" w:hAnsi="Times New Roman" w:cs="Times New Roman"/>
          <w:lang w:eastAsia="ru-RU"/>
        </w:rPr>
      </w:pPr>
    </w:p>
    <w:p w:rsidR="00A526D7" w:rsidRPr="00A526D7" w:rsidRDefault="00A526D7" w:rsidP="00A526D7">
      <w:pPr>
        <w:numPr>
          <w:ilvl w:val="0"/>
          <w:numId w:val="1"/>
        </w:numPr>
        <w:spacing w:after="0" w:line="240" w:lineRule="auto"/>
        <w:ind w:left="-426" w:firstLine="568"/>
        <w:jc w:val="both"/>
        <w:rPr>
          <w:rFonts w:ascii="Times New Roman" w:eastAsia="Times New Roman" w:hAnsi="Times New Roman" w:cs="Times New Roman"/>
          <w:lang w:eastAsia="ru-RU"/>
        </w:rPr>
      </w:pPr>
      <w:r w:rsidRPr="00A526D7">
        <w:rPr>
          <w:rFonts w:ascii="Times New Roman" w:eastAsia="Times New Roman" w:hAnsi="Times New Roman" w:cs="Times New Roman"/>
          <w:lang w:eastAsia="ru-RU"/>
        </w:rPr>
        <w:t xml:space="preserve">06 сентября 2024 года изменить маршрут движения школьного автотранспортного средства: </w:t>
      </w:r>
    </w:p>
    <w:p w:rsidR="00A526D7" w:rsidRPr="00A526D7" w:rsidRDefault="00A526D7" w:rsidP="00A526D7">
      <w:pPr>
        <w:spacing w:after="0" w:line="240" w:lineRule="auto"/>
        <w:ind w:left="-426" w:firstLine="568"/>
        <w:jc w:val="both"/>
        <w:rPr>
          <w:rFonts w:ascii="Times New Roman" w:eastAsia="Times New Roman" w:hAnsi="Times New Roman" w:cs="Times New Roman"/>
          <w:lang w:eastAsia="ru-RU"/>
        </w:rPr>
      </w:pPr>
      <w:r w:rsidRPr="00A526D7">
        <w:rPr>
          <w:rFonts w:ascii="Times New Roman" w:eastAsia="Times New Roman" w:hAnsi="Times New Roman" w:cs="Times New Roman"/>
          <w:lang w:eastAsia="ru-RU"/>
        </w:rPr>
        <w:t xml:space="preserve">- МБОУ «Тургеневская средняя общеобразовательная школа»: п. Тургенево, ул. Заводская, д. 36 – п. Тургенево, ул. Ленинская, д. 70 – п. Тургенево, </w:t>
      </w:r>
      <w:r w:rsidRPr="00A526D7">
        <w:rPr>
          <w:rFonts w:ascii="Times New Roman" w:eastAsia="Times New Roman" w:hAnsi="Times New Roman" w:cs="Times New Roman"/>
          <w:lang w:eastAsia="ru-RU"/>
        </w:rPr>
        <w:br/>
        <w:t xml:space="preserve">ул. Заводская, д. 36 на п. Тургенево, ул. Заводская, д. 36 – г. Ардатов – </w:t>
      </w:r>
      <w:r w:rsidRPr="00A526D7">
        <w:rPr>
          <w:rFonts w:ascii="Times New Roman" w:eastAsia="Times New Roman" w:hAnsi="Times New Roman" w:cs="Times New Roman"/>
          <w:lang w:eastAsia="ru-RU"/>
        </w:rPr>
        <w:br/>
        <w:t>г. Саранск – г. Ардатов – п. Тургенево, ул. Заводская, д. 36.</w:t>
      </w:r>
    </w:p>
    <w:p w:rsidR="00A526D7" w:rsidRPr="00A526D7" w:rsidRDefault="00A526D7" w:rsidP="00A526D7">
      <w:pPr>
        <w:spacing w:after="0" w:line="240" w:lineRule="auto"/>
        <w:ind w:left="-426" w:firstLine="568"/>
        <w:jc w:val="both"/>
        <w:rPr>
          <w:rFonts w:ascii="Times New Roman" w:eastAsia="Times New Roman" w:hAnsi="Times New Roman" w:cs="Times New Roman"/>
          <w:lang w:eastAsia="ru-RU"/>
        </w:rPr>
      </w:pPr>
      <w:r w:rsidRPr="00A526D7">
        <w:rPr>
          <w:rFonts w:ascii="Times New Roman" w:eastAsia="Times New Roman" w:hAnsi="Times New Roman" w:cs="Times New Roman"/>
          <w:lang w:eastAsia="ru-RU"/>
        </w:rPr>
        <w:t>2. 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A526D7" w:rsidRPr="00A526D7" w:rsidRDefault="00A526D7" w:rsidP="00A526D7">
      <w:pPr>
        <w:numPr>
          <w:ilvl w:val="0"/>
          <w:numId w:val="2"/>
        </w:numPr>
        <w:spacing w:after="0" w:line="240" w:lineRule="auto"/>
        <w:ind w:left="-426" w:firstLine="568"/>
        <w:jc w:val="both"/>
        <w:rPr>
          <w:rFonts w:ascii="Times New Roman" w:eastAsia="Times New Roman" w:hAnsi="Times New Roman" w:cs="Times New Roman"/>
          <w:snapToGrid w:val="0"/>
          <w:lang w:eastAsia="ru-RU"/>
        </w:rPr>
      </w:pPr>
      <w:r w:rsidRPr="00A526D7">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A526D7" w:rsidRPr="00A526D7" w:rsidRDefault="00A526D7" w:rsidP="00A526D7">
      <w:pPr>
        <w:spacing w:after="0" w:line="240" w:lineRule="auto"/>
        <w:ind w:left="-426" w:firstLine="568"/>
        <w:jc w:val="both"/>
        <w:rPr>
          <w:rFonts w:ascii="Times New Roman" w:eastAsia="Times New Roman" w:hAnsi="Times New Roman" w:cs="Times New Roman"/>
          <w:snapToGrid w:val="0"/>
          <w:lang w:eastAsia="ru-RU"/>
        </w:rPr>
      </w:pPr>
    </w:p>
    <w:p w:rsidR="00A526D7" w:rsidRPr="00A526D7" w:rsidRDefault="00A526D7" w:rsidP="00A526D7">
      <w:pPr>
        <w:spacing w:after="0" w:line="240" w:lineRule="auto"/>
        <w:ind w:left="-426" w:firstLine="568"/>
        <w:rPr>
          <w:rFonts w:ascii="Times New Roman" w:eastAsia="Times New Roman" w:hAnsi="Times New Roman" w:cs="Times New Roman"/>
          <w:bCs/>
          <w:lang w:eastAsia="ru-RU"/>
        </w:rPr>
      </w:pPr>
    </w:p>
    <w:p w:rsidR="00A526D7" w:rsidRPr="00A526D7" w:rsidRDefault="00A526D7" w:rsidP="00A526D7">
      <w:pPr>
        <w:spacing w:after="0" w:line="240" w:lineRule="auto"/>
        <w:ind w:left="-426" w:firstLine="568"/>
        <w:rPr>
          <w:rFonts w:ascii="Times New Roman" w:eastAsia="Times New Roman" w:hAnsi="Times New Roman" w:cs="Times New Roman"/>
          <w:lang w:eastAsia="ru-RU"/>
        </w:rPr>
      </w:pPr>
      <w:r w:rsidRPr="00A526D7">
        <w:rPr>
          <w:rFonts w:ascii="Times New Roman" w:eastAsia="Times New Roman" w:hAnsi="Times New Roman" w:cs="Times New Roman"/>
          <w:lang w:eastAsia="ru-RU"/>
        </w:rPr>
        <w:t xml:space="preserve">Глава Ардатовского </w:t>
      </w:r>
    </w:p>
    <w:p w:rsidR="00A526D7" w:rsidRDefault="00A526D7" w:rsidP="00A526D7">
      <w:pPr>
        <w:spacing w:after="0" w:line="240" w:lineRule="auto"/>
        <w:ind w:left="-426" w:firstLine="568"/>
        <w:rPr>
          <w:rFonts w:ascii="Times New Roman" w:eastAsia="Times New Roman" w:hAnsi="Times New Roman" w:cs="Times New Roman"/>
          <w:lang w:eastAsia="ru-RU"/>
        </w:rPr>
      </w:pPr>
      <w:r w:rsidRPr="00A526D7">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A526D7">
        <w:rPr>
          <w:rFonts w:ascii="Times New Roman" w:eastAsia="Times New Roman" w:hAnsi="Times New Roman" w:cs="Times New Roman"/>
          <w:lang w:eastAsia="ru-RU"/>
        </w:rPr>
        <w:t xml:space="preserve">     А.Н. Антипов      </w:t>
      </w:r>
    </w:p>
    <w:p w:rsidR="00A526D7" w:rsidRDefault="00A526D7" w:rsidP="00A526D7">
      <w:pPr>
        <w:spacing w:after="0" w:line="240" w:lineRule="auto"/>
        <w:ind w:left="-426" w:firstLine="568"/>
        <w:rPr>
          <w:rFonts w:ascii="Times New Roman" w:eastAsia="Times New Roman" w:hAnsi="Times New Roman" w:cs="Times New Roman"/>
          <w:lang w:eastAsia="ru-RU"/>
        </w:rPr>
      </w:pPr>
    </w:p>
    <w:p w:rsidR="00A526D7" w:rsidRDefault="00A526D7" w:rsidP="00A526D7">
      <w:pPr>
        <w:spacing w:after="0" w:line="240" w:lineRule="auto"/>
        <w:ind w:left="-426" w:firstLine="568"/>
        <w:rPr>
          <w:rFonts w:ascii="Times New Roman" w:eastAsia="Times New Roman" w:hAnsi="Times New Roman" w:cs="Times New Roman"/>
          <w:lang w:eastAsia="ru-RU"/>
        </w:rPr>
      </w:pPr>
    </w:p>
    <w:p w:rsidR="00A526D7" w:rsidRDefault="00A526D7" w:rsidP="00A526D7">
      <w:pPr>
        <w:spacing w:after="0" w:line="240" w:lineRule="auto"/>
        <w:ind w:left="-426" w:firstLine="568"/>
        <w:rPr>
          <w:rFonts w:ascii="Times New Roman" w:eastAsia="Times New Roman" w:hAnsi="Times New Roman" w:cs="Times New Roman"/>
          <w:lang w:eastAsia="ru-RU"/>
        </w:rPr>
      </w:pPr>
    </w:p>
    <w:p w:rsidR="00C7651F" w:rsidRDefault="00C7651F" w:rsidP="00A526D7">
      <w:pPr>
        <w:spacing w:after="0" w:line="240" w:lineRule="auto"/>
        <w:ind w:left="-426" w:firstLine="568"/>
        <w:rPr>
          <w:rFonts w:ascii="Times New Roman" w:eastAsia="Times New Roman" w:hAnsi="Times New Roman" w:cs="Times New Roman"/>
          <w:lang w:eastAsia="ru-RU"/>
        </w:rPr>
      </w:pPr>
    </w:p>
    <w:p w:rsidR="00C7651F" w:rsidRPr="00A526D7" w:rsidRDefault="00C7651F" w:rsidP="00A526D7">
      <w:pPr>
        <w:spacing w:after="0" w:line="240" w:lineRule="auto"/>
        <w:ind w:left="-426" w:firstLine="568"/>
        <w:rPr>
          <w:rFonts w:ascii="Times New Roman" w:eastAsia="Times New Roman" w:hAnsi="Times New Roman" w:cs="Times New Roman"/>
          <w:lang w:eastAsia="ru-RU"/>
        </w:rPr>
      </w:pPr>
    </w:p>
    <w:p w:rsidR="00A526D7" w:rsidRDefault="00A526D7" w:rsidP="00A526D7">
      <w:pPr>
        <w:ind w:left="-400"/>
        <w:jc w:val="both"/>
        <w:rPr>
          <w:rFonts w:ascii="Times New Roman" w:hAnsi="Times New Roman" w:cs="Times New Roman"/>
          <w:b/>
        </w:rPr>
      </w:pPr>
      <w:r w:rsidRPr="006155A8">
        <w:rPr>
          <w:rFonts w:ascii="Times New Roman" w:hAnsi="Times New Roman" w:cs="Times New Roman"/>
          <w:b/>
        </w:rPr>
        <w:lastRenderedPageBreak/>
        <w:t>Постановление администрации Ардатовского муниципального района РМ от 03 сентября 2024 года № 943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«Газопровод высокого давления до с. Баево»</w:t>
      </w:r>
    </w:p>
    <w:p w:rsidR="006155A8" w:rsidRPr="006155A8" w:rsidRDefault="006155A8" w:rsidP="006155A8">
      <w:pPr>
        <w:spacing w:after="0" w:line="240" w:lineRule="auto"/>
        <w:ind w:left="-426" w:firstLine="426"/>
        <w:jc w:val="both"/>
        <w:rPr>
          <w:rFonts w:ascii="Times New Roman" w:hAnsi="Times New Roman" w:cs="Times New Roman"/>
          <w:b/>
          <w:szCs w:val="28"/>
        </w:rPr>
      </w:pPr>
      <w:r w:rsidRPr="006155A8">
        <w:rPr>
          <w:rFonts w:ascii="Times New Roman" w:hAnsi="Times New Roman" w:cs="Times New Roman"/>
          <w:bCs/>
        </w:rPr>
        <w:t xml:space="preserve">В соответствии главой </w:t>
      </w:r>
      <w:r w:rsidRPr="006155A8">
        <w:rPr>
          <w:rFonts w:ascii="Times New Roman" w:hAnsi="Times New Roman" w:cs="Times New Roman"/>
          <w:bCs/>
          <w:lang w:val="en-US"/>
        </w:rPr>
        <w:t>V</w:t>
      </w:r>
      <w:r w:rsidRPr="006155A8">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6155A8">
        <w:rPr>
          <w:rFonts w:ascii="Times New Roman" w:hAnsi="Times New Roman" w:cs="Times New Roman"/>
          <w:szCs w:val="28"/>
        </w:rPr>
        <w:t xml:space="preserve">Уставом Ардатовского муниципального района Республики Мордовия, на основании ходатайства общества с ограниченной ответственностью «ИНВЕСТ-ТРЕЙДХАУС» </w:t>
      </w:r>
    </w:p>
    <w:p w:rsidR="006155A8" w:rsidRPr="006155A8" w:rsidRDefault="006155A8" w:rsidP="006155A8">
      <w:pPr>
        <w:spacing w:after="0" w:line="240" w:lineRule="auto"/>
        <w:ind w:left="-426" w:firstLine="426"/>
        <w:jc w:val="both"/>
        <w:rPr>
          <w:rFonts w:ascii="Times New Roman" w:hAnsi="Times New Roman" w:cs="Times New Roman"/>
          <w:b/>
          <w:szCs w:val="28"/>
        </w:rPr>
      </w:pPr>
    </w:p>
    <w:p w:rsidR="006155A8" w:rsidRPr="006155A8" w:rsidRDefault="006155A8" w:rsidP="006155A8">
      <w:pPr>
        <w:spacing w:after="0" w:line="240" w:lineRule="auto"/>
        <w:ind w:left="-426" w:firstLine="426"/>
        <w:jc w:val="both"/>
        <w:rPr>
          <w:rFonts w:ascii="Times New Roman" w:hAnsi="Times New Roman" w:cs="Times New Roman"/>
          <w:b/>
          <w:szCs w:val="28"/>
        </w:rPr>
      </w:pPr>
      <w:r w:rsidRPr="006155A8">
        <w:rPr>
          <w:rFonts w:ascii="Times New Roman" w:hAnsi="Times New Roman" w:cs="Times New Roman"/>
          <w:szCs w:val="28"/>
        </w:rPr>
        <w:t>ПОСТАНОВЛЯЕТ:</w:t>
      </w:r>
    </w:p>
    <w:p w:rsidR="006155A8" w:rsidRPr="006155A8" w:rsidRDefault="006155A8" w:rsidP="006155A8">
      <w:pPr>
        <w:numPr>
          <w:ilvl w:val="0"/>
          <w:numId w:val="14"/>
        </w:numPr>
        <w:spacing w:after="0" w:line="240" w:lineRule="auto"/>
        <w:ind w:left="-426" w:firstLine="426"/>
        <w:jc w:val="both"/>
        <w:rPr>
          <w:rFonts w:ascii="Times New Roman" w:hAnsi="Times New Roman" w:cs="Times New Roman"/>
          <w:b/>
          <w:bCs/>
        </w:rPr>
      </w:pPr>
      <w:r w:rsidRPr="006155A8">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«Газопровод высокого давления до с. Безводное»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6155A8" w:rsidRPr="006155A8" w:rsidRDefault="006155A8" w:rsidP="006155A8">
      <w:pPr>
        <w:spacing w:after="0" w:line="240" w:lineRule="auto"/>
        <w:ind w:left="-426" w:firstLine="426"/>
        <w:jc w:val="both"/>
        <w:rPr>
          <w:rFonts w:ascii="Times New Roman" w:hAnsi="Times New Roman" w:cs="Times New Roman"/>
          <w:b/>
          <w:bCs/>
        </w:rPr>
      </w:pPr>
      <w:r w:rsidRPr="006155A8">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6155A8" w:rsidRPr="006155A8" w:rsidRDefault="006155A8" w:rsidP="006155A8">
      <w:pPr>
        <w:spacing w:after="0" w:line="240" w:lineRule="auto"/>
        <w:ind w:left="-426" w:firstLine="426"/>
        <w:jc w:val="both"/>
        <w:rPr>
          <w:rFonts w:ascii="Times New Roman" w:hAnsi="Times New Roman" w:cs="Times New Roman"/>
          <w:b/>
          <w:bCs/>
        </w:rPr>
      </w:pPr>
      <w:r w:rsidRPr="006155A8">
        <w:rPr>
          <w:rFonts w:ascii="Times New Roman" w:hAnsi="Times New Roman" w:cs="Times New Roman"/>
          <w:bCs/>
        </w:rPr>
        <w:t>6.</w:t>
      </w:r>
      <w:r w:rsidRPr="006155A8">
        <w:rPr>
          <w:rFonts w:ascii="Times New Roman" w:eastAsia="Lucida Sans Unicode" w:hAnsi="Times New Roman" w:cs="Times New Roman"/>
          <w:kern w:val="2"/>
          <w:sz w:val="27"/>
          <w:szCs w:val="27"/>
          <w:lang w:eastAsia="ar-SA"/>
        </w:rPr>
        <w:t xml:space="preserve"> </w:t>
      </w:r>
      <w:r w:rsidRPr="006155A8">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Д.Г. </w:t>
      </w:r>
      <w:r w:rsidRPr="006155A8">
        <w:rPr>
          <w:rFonts w:ascii="Times New Roman" w:hAnsi="Times New Roman" w:cs="Times New Roman"/>
          <w:bCs/>
          <w:szCs w:val="28"/>
        </w:rPr>
        <w:t>в течение</w:t>
      </w:r>
      <w:r w:rsidRPr="006155A8">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6155A8" w:rsidRPr="006155A8" w:rsidRDefault="006155A8" w:rsidP="006155A8">
      <w:pPr>
        <w:spacing w:after="0" w:line="240" w:lineRule="auto"/>
        <w:ind w:left="-426" w:firstLine="426"/>
        <w:jc w:val="both"/>
        <w:rPr>
          <w:rFonts w:ascii="Times New Roman" w:hAnsi="Times New Roman" w:cs="Times New Roman"/>
          <w:bCs/>
        </w:rPr>
      </w:pPr>
    </w:p>
    <w:p w:rsidR="006155A8" w:rsidRPr="006155A8" w:rsidRDefault="006155A8" w:rsidP="006155A8">
      <w:pPr>
        <w:spacing w:after="0" w:line="240" w:lineRule="auto"/>
        <w:ind w:left="-426" w:firstLine="426"/>
        <w:rPr>
          <w:rFonts w:ascii="Times New Roman" w:hAnsi="Times New Roman" w:cs="Times New Roman"/>
          <w:bCs/>
        </w:rPr>
      </w:pPr>
    </w:p>
    <w:p w:rsidR="006155A8" w:rsidRPr="006155A8" w:rsidRDefault="006155A8" w:rsidP="006155A8">
      <w:pPr>
        <w:spacing w:after="0" w:line="240" w:lineRule="auto"/>
        <w:ind w:left="-426" w:firstLine="426"/>
        <w:rPr>
          <w:rFonts w:ascii="Times New Roman" w:hAnsi="Times New Roman" w:cs="Times New Roman"/>
          <w:bCs/>
        </w:rPr>
      </w:pPr>
      <w:r w:rsidRPr="006155A8">
        <w:rPr>
          <w:rFonts w:ascii="Times New Roman" w:hAnsi="Times New Roman" w:cs="Times New Roman"/>
          <w:bCs/>
        </w:rPr>
        <w:t xml:space="preserve">Глава Ардатовского             </w:t>
      </w:r>
    </w:p>
    <w:p w:rsidR="006155A8" w:rsidRDefault="006155A8" w:rsidP="006155A8">
      <w:pPr>
        <w:spacing w:after="0" w:line="240" w:lineRule="auto"/>
        <w:ind w:left="-426" w:firstLine="426"/>
        <w:rPr>
          <w:rFonts w:ascii="Times New Roman" w:hAnsi="Times New Roman" w:cs="Times New Roman"/>
          <w:bCs/>
        </w:rPr>
      </w:pPr>
      <w:r w:rsidRPr="006155A8">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6155A8">
        <w:rPr>
          <w:rFonts w:ascii="Times New Roman" w:hAnsi="Times New Roman" w:cs="Times New Roman"/>
          <w:bCs/>
        </w:rPr>
        <w:t xml:space="preserve">      А.Н. Антипов</w:t>
      </w:r>
    </w:p>
    <w:p w:rsidR="006155A8" w:rsidRDefault="006155A8" w:rsidP="006155A8">
      <w:pPr>
        <w:spacing w:after="0" w:line="240" w:lineRule="auto"/>
        <w:ind w:left="-426" w:firstLine="426"/>
        <w:rPr>
          <w:rFonts w:ascii="Times New Roman" w:hAnsi="Times New Roman" w:cs="Times New Roman"/>
          <w:bCs/>
        </w:rPr>
      </w:pP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1</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 xml:space="preserve">Ардатовского муниципального района </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№943</w:t>
      </w:r>
    </w:p>
    <w:p w:rsidR="006155A8" w:rsidRDefault="006155A8" w:rsidP="006155A8">
      <w:pPr>
        <w:spacing w:after="0" w:line="240" w:lineRule="auto"/>
        <w:ind w:left="-426" w:firstLine="426"/>
        <w:jc w:val="right"/>
        <w:rPr>
          <w:rFonts w:ascii="Times New Roman" w:hAnsi="Times New Roman" w:cs="Times New Roman"/>
          <w:bCs/>
        </w:rPr>
      </w:pPr>
    </w:p>
    <w:p w:rsidR="006155A8" w:rsidRPr="006155A8" w:rsidRDefault="006155A8" w:rsidP="006155A8">
      <w:pPr>
        <w:tabs>
          <w:tab w:val="left" w:pos="3570"/>
        </w:tabs>
        <w:spacing w:after="0" w:line="240" w:lineRule="auto"/>
        <w:jc w:val="center"/>
        <w:rPr>
          <w:rFonts w:ascii="Times New Roman" w:hAnsi="Times New Roman" w:cs="Times New Roman"/>
          <w:szCs w:val="28"/>
        </w:rPr>
      </w:pPr>
      <w:r w:rsidRPr="006155A8">
        <w:rPr>
          <w:rFonts w:ascii="Times New Roman" w:hAnsi="Times New Roman" w:cs="Times New Roman"/>
          <w:szCs w:val="28"/>
        </w:rPr>
        <w:t>Перечень</w:t>
      </w:r>
    </w:p>
    <w:p w:rsidR="006155A8" w:rsidRPr="006155A8" w:rsidRDefault="006155A8" w:rsidP="006155A8">
      <w:pPr>
        <w:spacing w:after="0" w:line="240" w:lineRule="auto"/>
        <w:jc w:val="center"/>
        <w:rPr>
          <w:rFonts w:ascii="Times New Roman" w:hAnsi="Times New Roman" w:cs="Times New Roman"/>
          <w:bCs/>
        </w:rPr>
      </w:pPr>
      <w:r w:rsidRPr="006155A8">
        <w:rPr>
          <w:rFonts w:ascii="Times New Roman" w:hAnsi="Times New Roman" w:cs="Times New Roman"/>
          <w:szCs w:val="28"/>
        </w:rPr>
        <w:t xml:space="preserve">земель и земельных участков, </w:t>
      </w:r>
      <w:r w:rsidRPr="006155A8">
        <w:rPr>
          <w:rFonts w:ascii="Times New Roman" w:hAnsi="Times New Roman" w:cs="Times New Roman"/>
          <w:bCs/>
        </w:rPr>
        <w:t xml:space="preserve">в отношении которых устанавливается </w:t>
      </w:r>
    </w:p>
    <w:p w:rsidR="006155A8" w:rsidRPr="006155A8" w:rsidRDefault="006155A8" w:rsidP="006155A8">
      <w:pPr>
        <w:spacing w:after="0" w:line="240" w:lineRule="auto"/>
        <w:jc w:val="center"/>
        <w:rPr>
          <w:rFonts w:ascii="Times New Roman" w:hAnsi="Times New Roman" w:cs="Times New Roman"/>
          <w:bCs/>
        </w:rPr>
      </w:pPr>
      <w:r w:rsidRPr="006155A8">
        <w:rPr>
          <w:rFonts w:ascii="Times New Roman" w:hAnsi="Times New Roman" w:cs="Times New Roman"/>
          <w:bCs/>
        </w:rPr>
        <w:t>публичный сервитут и его границы</w:t>
      </w:r>
    </w:p>
    <w:p w:rsidR="006155A8" w:rsidRPr="006155A8" w:rsidRDefault="006155A8" w:rsidP="006155A8">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6155A8" w:rsidRPr="006155A8" w:rsidTr="006155A8">
        <w:trPr>
          <w:trHeight w:val="764"/>
          <w:jc w:val="center"/>
        </w:trPr>
        <w:tc>
          <w:tcPr>
            <w:tcW w:w="2891" w:type="dxa"/>
            <w:tcBorders>
              <w:left w:val="single" w:sz="4" w:space="0" w:color="auto"/>
            </w:tcBorders>
            <w:shd w:val="clear" w:color="auto" w:fill="auto"/>
            <w:vAlign w:val="center"/>
          </w:tcPr>
          <w:p w:rsidR="006155A8" w:rsidRPr="006155A8" w:rsidRDefault="006155A8" w:rsidP="006155A8">
            <w:pPr>
              <w:autoSpaceDE w:val="0"/>
              <w:autoSpaceDN w:val="0"/>
              <w:spacing w:after="0" w:line="240" w:lineRule="auto"/>
              <w:jc w:val="center"/>
              <w:rPr>
                <w:rFonts w:ascii="Times New Roman" w:hAnsi="Times New Roman" w:cs="Times New Roman"/>
                <w:color w:val="000000"/>
                <w:szCs w:val="28"/>
              </w:rPr>
            </w:pPr>
            <w:r w:rsidRPr="006155A8">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6155A8" w:rsidRPr="006155A8" w:rsidRDefault="006155A8" w:rsidP="006155A8">
            <w:pPr>
              <w:autoSpaceDE w:val="0"/>
              <w:autoSpaceDN w:val="0"/>
              <w:spacing w:after="0" w:line="240" w:lineRule="auto"/>
              <w:jc w:val="center"/>
              <w:rPr>
                <w:rFonts w:ascii="Times New Roman" w:hAnsi="Times New Roman" w:cs="Times New Roman"/>
                <w:color w:val="000000"/>
                <w:szCs w:val="28"/>
              </w:rPr>
            </w:pPr>
            <w:r w:rsidRPr="006155A8">
              <w:rPr>
                <w:rFonts w:ascii="Times New Roman" w:hAnsi="Times New Roman" w:cs="Times New Roman"/>
                <w:color w:val="000000"/>
                <w:szCs w:val="28"/>
              </w:rPr>
              <w:t>Адрес или иное описание местоположения земельного участка</w:t>
            </w:r>
          </w:p>
        </w:tc>
      </w:tr>
      <w:tr w:rsidR="006155A8" w:rsidRPr="006155A8" w:rsidTr="006155A8">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13:01:0305001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Республика Мордовия, м.р-н Ардатовский, с.п. Кечушевское, с. Безводное</w:t>
            </w:r>
          </w:p>
        </w:tc>
      </w:tr>
      <w:tr w:rsidR="006155A8" w:rsidRPr="006155A8" w:rsidTr="006155A8">
        <w:trPr>
          <w:trHeight w:val="18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13:01:0305002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Республика Мордовия, м.р-н Ардатовский, с.п. Кечушевское, с. Безводное</w:t>
            </w:r>
          </w:p>
        </w:tc>
      </w:tr>
      <w:tr w:rsidR="006155A8" w:rsidRPr="006155A8" w:rsidTr="006155A8">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lastRenderedPageBreak/>
              <w:t>13:01:0305002:114</w:t>
            </w:r>
          </w:p>
        </w:tc>
        <w:tc>
          <w:tcPr>
            <w:tcW w:w="6819" w:type="dxa"/>
            <w:tcBorders>
              <w:top w:val="single" w:sz="4" w:space="0" w:color="auto"/>
              <w:left w:val="nil"/>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Республика Мордовия, Ардатовский район, с. Безводное, ул. Центральная, дом 39</w:t>
            </w:r>
          </w:p>
        </w:tc>
      </w:tr>
      <w:tr w:rsidR="006155A8" w:rsidRPr="006155A8" w:rsidTr="006155A8">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13:01:0305002:423</w:t>
            </w:r>
          </w:p>
        </w:tc>
        <w:tc>
          <w:tcPr>
            <w:tcW w:w="6819" w:type="dxa"/>
            <w:tcBorders>
              <w:top w:val="single" w:sz="4" w:space="0" w:color="auto"/>
              <w:left w:val="nil"/>
              <w:bottom w:val="single" w:sz="4" w:space="0" w:color="auto"/>
              <w:right w:val="single" w:sz="4" w:space="0" w:color="auto"/>
            </w:tcBorders>
            <w:shd w:val="clear" w:color="auto" w:fill="auto"/>
            <w:vAlign w:val="bottom"/>
          </w:tcPr>
          <w:p w:rsidR="006155A8" w:rsidRPr="006155A8" w:rsidRDefault="006155A8" w:rsidP="006155A8">
            <w:pPr>
              <w:spacing w:after="0" w:line="240" w:lineRule="auto"/>
              <w:rPr>
                <w:rFonts w:ascii="Times New Roman" w:hAnsi="Times New Roman" w:cs="Times New Roman"/>
                <w:b/>
                <w:bCs/>
                <w:color w:val="000000"/>
                <w:sz w:val="26"/>
                <w:szCs w:val="26"/>
              </w:rPr>
            </w:pPr>
            <w:r w:rsidRPr="006155A8">
              <w:rPr>
                <w:rFonts w:ascii="Times New Roman" w:hAnsi="Times New Roman" w:cs="Times New Roman"/>
                <w:bCs/>
                <w:color w:val="000000"/>
                <w:sz w:val="26"/>
                <w:szCs w:val="26"/>
              </w:rPr>
              <w:t>Республика Мордовия, Ардатовский район, с. Безводное, ул. Центральная, 67</w:t>
            </w:r>
          </w:p>
        </w:tc>
      </w:tr>
    </w:tbl>
    <w:p w:rsidR="006155A8" w:rsidRPr="006155A8" w:rsidRDefault="006155A8" w:rsidP="006155A8">
      <w:pPr>
        <w:spacing w:after="0" w:line="240" w:lineRule="auto"/>
        <w:ind w:left="-426" w:firstLine="426"/>
        <w:jc w:val="right"/>
        <w:rPr>
          <w:rFonts w:ascii="Times New Roman" w:hAnsi="Times New Roman" w:cs="Times New Roman"/>
          <w:bCs/>
        </w:rPr>
      </w:pPr>
    </w:p>
    <w:p w:rsidR="006155A8" w:rsidRDefault="006155A8" w:rsidP="006155A8">
      <w:pPr>
        <w:ind w:left="-400"/>
        <w:jc w:val="both"/>
        <w:rPr>
          <w:rFonts w:ascii="Times New Roman" w:hAnsi="Times New Roman" w:cs="Times New Roman"/>
          <w:b/>
        </w:rPr>
      </w:pPr>
      <w:r w:rsidRPr="00EC7881">
        <w:rPr>
          <w:bCs/>
        </w:rPr>
        <w:tab/>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Приложение2</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 xml:space="preserve">Ардатовского муниципального района </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№943</w:t>
      </w:r>
    </w:p>
    <w:p w:rsidR="006155A8" w:rsidRDefault="006155A8" w:rsidP="006155A8">
      <w:pPr>
        <w:spacing w:after="0" w:line="240" w:lineRule="auto"/>
        <w:ind w:left="-426" w:firstLine="426"/>
        <w:jc w:val="right"/>
        <w:rPr>
          <w:rFonts w:ascii="Times New Roman" w:hAnsi="Times New Roman" w:cs="Times New Roman"/>
          <w:bCs/>
        </w:rPr>
      </w:pPr>
    </w:p>
    <w:tbl>
      <w:tblPr>
        <w:tblW w:w="5000" w:type="pct"/>
        <w:tblInd w:w="-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2"/>
        <w:gridCol w:w="645"/>
        <w:gridCol w:w="3381"/>
        <w:gridCol w:w="6040"/>
        <w:gridCol w:w="12"/>
      </w:tblGrid>
      <w:tr w:rsidR="006155A8" w:rsidRPr="00DC1B71" w:rsidTr="006155A8">
        <w:trPr>
          <w:gridBefore w:val="1"/>
          <w:gridAfter w:val="1"/>
          <w:wBefore w:w="12" w:type="dxa"/>
          <w:wAfter w:w="12" w:type="dxa"/>
          <w:trHeight w:val="496"/>
        </w:trPr>
        <w:tc>
          <w:tcPr>
            <w:tcW w:w="10228" w:type="dxa"/>
            <w:gridSpan w:val="3"/>
            <w:tcBorders>
              <w:bottom w:val="nil"/>
            </w:tcBorders>
            <w:shd w:val="clear" w:color="auto" w:fill="auto"/>
          </w:tcPr>
          <w:p w:rsidR="006155A8" w:rsidRPr="00DC1B71" w:rsidRDefault="006155A8" w:rsidP="006155A8">
            <w:pPr>
              <w:pStyle w:val="ae"/>
              <w:spacing w:after="120"/>
              <w:rPr>
                <w:sz w:val="22"/>
                <w:szCs w:val="22"/>
              </w:rPr>
            </w:pPr>
            <w:r w:rsidRPr="00DC1B71">
              <w:rPr>
                <w:sz w:val="22"/>
                <w:szCs w:val="22"/>
              </w:rPr>
              <w:t>ОПИСАНИЕ МЕСТОПОЛОЖЕНИЯ ГРАНИЦ</w:t>
            </w:r>
          </w:p>
        </w:tc>
      </w:tr>
      <w:tr w:rsidR="006155A8" w:rsidRPr="00D523F8" w:rsidTr="006155A8">
        <w:trPr>
          <w:gridBefore w:val="1"/>
          <w:gridAfter w:val="1"/>
          <w:wBefore w:w="12" w:type="dxa"/>
          <w:wAfter w:w="12" w:type="dxa"/>
          <w:trHeight w:val="604"/>
        </w:trPr>
        <w:tc>
          <w:tcPr>
            <w:tcW w:w="10228" w:type="dxa"/>
            <w:gridSpan w:val="3"/>
            <w:tcBorders>
              <w:top w:val="nil"/>
              <w:bottom w:val="single" w:sz="4" w:space="0" w:color="000000"/>
            </w:tcBorders>
            <w:shd w:val="clear" w:color="auto" w:fill="auto"/>
          </w:tcPr>
          <w:p w:rsidR="006155A8" w:rsidRPr="00D523F8" w:rsidRDefault="006155A8" w:rsidP="006155A8">
            <w:pPr>
              <w:pStyle w:val="10"/>
              <w:jc w:val="center"/>
              <w:rPr>
                <w:b/>
                <w:color w:val="FF0000"/>
              </w:rPr>
            </w:pPr>
            <w:r>
              <w:rPr>
                <w:b/>
              </w:rPr>
              <w:t>Публичный сервитут для использования земель и земельных участков в целях эксплуатации линейного объекта системы газоснабжения местного значения «Газопровод высокого давления до с. Безводное»</w:t>
            </w:r>
          </w:p>
        </w:tc>
      </w:tr>
      <w:tr w:rsidR="006155A8" w:rsidRPr="00DC1B71" w:rsidTr="006155A8">
        <w:trPr>
          <w:gridBefore w:val="1"/>
          <w:gridAfter w:val="1"/>
          <w:wBefore w:w="12" w:type="dxa"/>
          <w:wAfter w:w="12" w:type="dxa"/>
        </w:trPr>
        <w:tc>
          <w:tcPr>
            <w:tcW w:w="10228" w:type="dxa"/>
            <w:gridSpan w:val="3"/>
            <w:tcBorders>
              <w:top w:val="single" w:sz="4" w:space="0" w:color="000000"/>
              <w:bottom w:val="single" w:sz="6" w:space="0" w:color="000000"/>
            </w:tcBorders>
            <w:shd w:val="clear" w:color="auto" w:fill="auto"/>
          </w:tcPr>
          <w:p w:rsidR="006155A8" w:rsidRPr="00DC1B71" w:rsidRDefault="006155A8" w:rsidP="006155A8">
            <w:pPr>
              <w:pStyle w:val="10"/>
              <w:jc w:val="center"/>
              <w:rPr>
                <w:b/>
              </w:rPr>
            </w:pPr>
            <w:r w:rsidRPr="00DC1B71">
              <w:rPr>
                <w:b/>
                <w:sz w:val="20"/>
                <w:vertAlign w:val="superscript"/>
              </w:rPr>
              <w:t>(наименование объекта, местоположение границ которого описано)</w:t>
            </w:r>
          </w:p>
        </w:tc>
      </w:tr>
      <w:tr w:rsidR="006155A8" w:rsidRPr="00DC1B71" w:rsidTr="006155A8">
        <w:trPr>
          <w:gridBefore w:val="1"/>
          <w:gridAfter w:val="1"/>
          <w:wBefore w:w="12" w:type="dxa"/>
          <w:wAfter w:w="12" w:type="dxa"/>
          <w:trHeight w:val="93"/>
        </w:trPr>
        <w:tc>
          <w:tcPr>
            <w:tcW w:w="10228" w:type="dxa"/>
            <w:gridSpan w:val="3"/>
            <w:tcBorders>
              <w:top w:val="single" w:sz="6" w:space="0" w:color="000000"/>
            </w:tcBorders>
            <w:shd w:val="clear" w:color="auto" w:fill="auto"/>
          </w:tcPr>
          <w:p w:rsidR="006155A8" w:rsidRPr="00DC1B71" w:rsidRDefault="006155A8" w:rsidP="006155A8">
            <w:pPr>
              <w:pStyle w:val="10"/>
              <w:jc w:val="center"/>
              <w:rPr>
                <w:b/>
              </w:rPr>
            </w:pPr>
            <w:r w:rsidRPr="00DC1B71">
              <w:rPr>
                <w:b/>
                <w:szCs w:val="22"/>
              </w:rPr>
              <w:t>Сведения об объекте</w:t>
            </w:r>
          </w:p>
        </w:tc>
      </w:tr>
      <w:tr w:rsidR="006155A8" w:rsidRPr="00D742B5" w:rsidTr="006155A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607F9F" w:rsidRDefault="006155A8" w:rsidP="006155A8">
            <w:pPr>
              <w:pStyle w:val="ad"/>
            </w:pPr>
            <w:r w:rsidRPr="0078298E">
              <w:t>№ п/п</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6155A8" w:rsidRPr="00AD7480" w:rsidRDefault="006155A8" w:rsidP="006155A8">
            <w:pPr>
              <w:pStyle w:val="ad"/>
              <w:rPr>
                <w:szCs w:val="22"/>
                <w:lang w:val="en-US"/>
              </w:rPr>
            </w:pPr>
            <w:r w:rsidRPr="00D742B5">
              <w:rPr>
                <w:szCs w:val="22"/>
              </w:rPr>
              <w:t>Характеристики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D742B5" w:rsidRDefault="006155A8" w:rsidP="006155A8">
            <w:pPr>
              <w:pStyle w:val="ad"/>
              <w:rPr>
                <w:szCs w:val="22"/>
              </w:rPr>
            </w:pPr>
            <w:r w:rsidRPr="00D742B5">
              <w:rPr>
                <w:szCs w:val="22"/>
              </w:rPr>
              <w:t>Описание характеристик</w:t>
            </w:r>
          </w:p>
        </w:tc>
      </w:tr>
      <w:tr w:rsidR="006155A8" w:rsidRPr="00D83BAD" w:rsidTr="006155A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1</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6155A8" w:rsidRDefault="006155A8" w:rsidP="006155A8">
            <w:pPr>
              <w:pStyle w:val="af0"/>
            </w:pPr>
            <w:r>
              <w:t>2</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D83BAD" w:rsidRDefault="006155A8" w:rsidP="006155A8">
            <w:pPr>
              <w:pStyle w:val="af0"/>
            </w:pPr>
            <w:r>
              <w:t>3</w:t>
            </w:r>
          </w:p>
        </w:tc>
      </w:tr>
      <w:tr w:rsidR="006155A8" w:rsidRPr="00D83BAD" w:rsidTr="006155A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483CF4" w:rsidRDefault="006155A8" w:rsidP="006155A8">
            <w:pPr>
              <w:pStyle w:val="af"/>
              <w:jc w:val="center"/>
            </w:pPr>
            <w:r>
              <w:t>1</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6155A8" w:rsidRPr="008D72EC" w:rsidRDefault="006155A8" w:rsidP="006155A8">
            <w:pPr>
              <w:pStyle w:val="af"/>
              <w:rPr>
                <w:szCs w:val="22"/>
              </w:rPr>
            </w:pPr>
            <w:r w:rsidRPr="008D72EC">
              <w:rPr>
                <w:szCs w:val="22"/>
              </w:rPr>
              <w:t>Местоположение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D83BAD" w:rsidRDefault="006155A8" w:rsidP="006155A8">
            <w:pPr>
              <w:pStyle w:val="af"/>
              <w:rPr>
                <w:b/>
              </w:rPr>
            </w:pPr>
            <w:r>
              <w:t>Республика Мордовия, р-н Ардатовский, с. Безводное</w:t>
            </w:r>
          </w:p>
        </w:tc>
      </w:tr>
      <w:tr w:rsidR="006155A8" w:rsidRPr="00B40FE0" w:rsidTr="006155A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483CF4" w:rsidRDefault="006155A8" w:rsidP="006155A8">
            <w:pPr>
              <w:pStyle w:val="af"/>
              <w:jc w:val="center"/>
            </w:pPr>
            <w:r>
              <w:rPr>
                <w:lang w:val="en-US"/>
              </w:rPr>
              <w:t>2</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6155A8" w:rsidRPr="008D72EC" w:rsidRDefault="006155A8" w:rsidP="006155A8">
            <w:pPr>
              <w:pStyle w:val="af"/>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B40FE0" w:rsidRDefault="006155A8" w:rsidP="006155A8">
            <w:pPr>
              <w:pStyle w:val="af"/>
            </w:pPr>
            <w:r>
              <w:t>5112±25 кв.м</w:t>
            </w:r>
          </w:p>
        </w:tc>
      </w:tr>
      <w:tr w:rsidR="006155A8" w:rsidRPr="00D83BAD" w:rsidTr="006155A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6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483CF4" w:rsidRDefault="006155A8" w:rsidP="006155A8">
            <w:pPr>
              <w:pStyle w:val="af"/>
              <w:jc w:val="center"/>
            </w:pPr>
            <w:r>
              <w:rPr>
                <w:lang w:val="en-US"/>
              </w:rPr>
              <w:t>3</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6155A8" w:rsidRPr="008D72EC" w:rsidRDefault="006155A8" w:rsidP="006155A8">
            <w:pPr>
              <w:pStyle w:val="af"/>
              <w:rPr>
                <w:szCs w:val="22"/>
              </w:rPr>
            </w:pPr>
            <w:r w:rsidRPr="008D72EC">
              <w:rPr>
                <w:szCs w:val="22"/>
              </w:rPr>
              <w:t>Иные характеристики объекта</w:t>
            </w:r>
          </w:p>
        </w:tc>
        <w:tc>
          <w:tcPr>
            <w:tcW w:w="6178" w:type="dxa"/>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D83BAD" w:rsidRDefault="006155A8" w:rsidP="006155A8">
            <w:pPr>
              <w:pStyle w:val="af"/>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«Газопровод высокого давления до с. Безводное» сроком на 49 лет в пользу ООО "ИНВЕСТ-ТРЕЙДХАУС" (ИНН: 7716799274, ОГРН: 1157746640270)</w:t>
            </w:r>
          </w:p>
        </w:tc>
      </w:tr>
    </w:tbl>
    <w:p w:rsidR="006155A8" w:rsidRDefault="006155A8" w:rsidP="006155A8">
      <w:pPr>
        <w:spacing w:after="0" w:line="240" w:lineRule="auto"/>
        <w:ind w:left="-426" w:firstLine="426"/>
        <w:jc w:val="right"/>
        <w:rPr>
          <w:rFonts w:ascii="Times New Roman" w:hAnsi="Times New Roman" w:cs="Times New Roman"/>
          <w:bCs/>
        </w:rPr>
      </w:pPr>
    </w:p>
    <w:tbl>
      <w:tblPr>
        <w:tblpPr w:leftFromText="180" w:rightFromText="180" w:vertAnchor="text" w:horzAnchor="margin" w:tblpY="-252"/>
        <w:tblW w:w="5000" w:type="pct"/>
        <w:tblLayout w:type="fixed"/>
        <w:tblCellMar>
          <w:left w:w="120" w:type="dxa"/>
          <w:right w:w="120" w:type="dxa"/>
        </w:tblCellMar>
        <w:tblLook w:val="0000" w:firstRow="0" w:lastRow="0" w:firstColumn="0" w:lastColumn="0" w:noHBand="0" w:noVBand="0"/>
      </w:tblPr>
      <w:tblGrid>
        <w:gridCol w:w="812"/>
        <w:gridCol w:w="973"/>
        <w:gridCol w:w="1112"/>
        <w:gridCol w:w="4308"/>
        <w:gridCol w:w="1531"/>
        <w:gridCol w:w="1338"/>
      </w:tblGrid>
      <w:tr w:rsidR="006155A8" w:rsidRPr="00A80C4C" w:rsidTr="006155A8">
        <w:trPr>
          <w:cantSplit/>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6155A8" w:rsidRPr="00A80C4C" w:rsidRDefault="006155A8" w:rsidP="006155A8">
            <w:pPr>
              <w:pStyle w:val="af1"/>
              <w:spacing w:before="60" w:after="60"/>
              <w:jc w:val="left"/>
              <w:rPr>
                <w:sz w:val="18"/>
                <w:szCs w:val="18"/>
              </w:rPr>
            </w:pPr>
            <w:r w:rsidRPr="00A80C4C">
              <w:rPr>
                <w:sz w:val="18"/>
                <w:szCs w:val="18"/>
              </w:rPr>
              <w:t>2. Сведения о характерных точках границ объекта</w:t>
            </w:r>
          </w:p>
        </w:tc>
      </w:tr>
      <w:tr w:rsidR="006155A8" w:rsidRPr="00A80C4C" w:rsidTr="006155A8">
        <w:trPr>
          <w:cantSplit/>
          <w:tblHeader/>
        </w:trPr>
        <w:tc>
          <w:tcPr>
            <w:tcW w:w="403" w:type="pct"/>
            <w:vMerge w:val="restart"/>
            <w:tcBorders>
              <w:top w:val="single" w:sz="4" w:space="0" w:color="auto"/>
              <w:left w:val="double" w:sz="6"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Обозначение</w:t>
            </w:r>
            <w:r w:rsidRPr="00A80C4C">
              <w:rPr>
                <w:sz w:val="18"/>
                <w:szCs w:val="18"/>
                <w:lang w:val="en-US"/>
              </w:rPr>
              <w:t xml:space="preserve"> </w:t>
            </w:r>
            <w:r w:rsidRPr="00A80C4C">
              <w:rPr>
                <w:sz w:val="18"/>
                <w:szCs w:val="18"/>
              </w:rPr>
              <w:t>характерных точек границ</w:t>
            </w:r>
          </w:p>
        </w:tc>
        <w:tc>
          <w:tcPr>
            <w:tcW w:w="10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Координаты, м</w:t>
            </w:r>
          </w:p>
        </w:tc>
        <w:tc>
          <w:tcPr>
            <w:tcW w:w="2138" w:type="pct"/>
            <w:vMerge w:val="restart"/>
            <w:tcBorders>
              <w:top w:val="single" w:sz="4" w:space="0" w:color="auto"/>
              <w:left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Метод определения координат характерной точки</w:t>
            </w:r>
          </w:p>
        </w:tc>
        <w:tc>
          <w:tcPr>
            <w:tcW w:w="760" w:type="pct"/>
            <w:vMerge w:val="restart"/>
            <w:tcBorders>
              <w:top w:val="single" w:sz="4" w:space="0" w:color="auto"/>
              <w:left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Средняя квадратическая погрешность положения характерной точки (М</w:t>
            </w:r>
            <w:r w:rsidRPr="00A80C4C">
              <w:rPr>
                <w:sz w:val="18"/>
                <w:szCs w:val="18"/>
                <w:vertAlign w:val="subscript"/>
                <w:lang w:val="en-US"/>
              </w:rPr>
              <w:t>t</w:t>
            </w:r>
            <w:r w:rsidRPr="00A80C4C">
              <w:rPr>
                <w:sz w:val="18"/>
                <w:szCs w:val="18"/>
              </w:rPr>
              <w:t>), м</w:t>
            </w:r>
          </w:p>
        </w:tc>
        <w:tc>
          <w:tcPr>
            <w:tcW w:w="664" w:type="pct"/>
            <w:vMerge w:val="restart"/>
            <w:tcBorders>
              <w:top w:val="single" w:sz="4" w:space="0" w:color="auto"/>
              <w:left w:val="single" w:sz="4" w:space="0" w:color="auto"/>
              <w:right w:val="double" w:sz="6"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Описание обозначения точки на местности (при наличии)</w:t>
            </w:r>
          </w:p>
        </w:tc>
      </w:tr>
      <w:tr w:rsidR="006155A8" w:rsidRPr="00A80C4C" w:rsidTr="006155A8">
        <w:trPr>
          <w:cantSplit/>
          <w:tblHeader/>
        </w:trPr>
        <w:tc>
          <w:tcPr>
            <w:tcW w:w="403" w:type="pct"/>
            <w:vMerge/>
            <w:tcBorders>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Х</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lang w:val="en-US"/>
              </w:rPr>
              <w:t>Y</w:t>
            </w:r>
          </w:p>
        </w:tc>
        <w:tc>
          <w:tcPr>
            <w:tcW w:w="2138" w:type="pct"/>
            <w:vMerge/>
            <w:tcBorders>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760" w:type="pct"/>
            <w:vMerge/>
            <w:tcBorders>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664" w:type="pct"/>
            <w:vMerge/>
            <w:tcBorders>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d"/>
              <w:rPr>
                <w:sz w:val="18"/>
                <w:szCs w:val="18"/>
              </w:rPr>
            </w:pPr>
          </w:p>
        </w:tc>
      </w:tr>
    </w:tbl>
    <w:p w:rsidR="006155A8" w:rsidRDefault="006155A8" w:rsidP="006155A8"/>
    <w:p w:rsidR="006155A8" w:rsidRDefault="006155A8" w:rsidP="006155A8">
      <w:pPr>
        <w:pStyle w:val="af2"/>
        <w:keepNext/>
        <w:rPr>
          <w:lang w:val="en-US"/>
        </w:rPr>
      </w:pPr>
    </w:p>
    <w:tbl>
      <w:tblPr>
        <w:tblW w:w="5000" w:type="pct"/>
        <w:jc w:val="center"/>
        <w:tblCellMar>
          <w:left w:w="120" w:type="dxa"/>
          <w:right w:w="120" w:type="dxa"/>
        </w:tblCellMar>
        <w:tblLook w:val="0000" w:firstRow="0" w:lastRow="0" w:firstColumn="0" w:lastColumn="0" w:noHBand="0" w:noVBand="0"/>
      </w:tblPr>
      <w:tblGrid>
        <w:gridCol w:w="804"/>
        <w:gridCol w:w="1005"/>
        <w:gridCol w:w="1098"/>
        <w:gridCol w:w="4304"/>
        <w:gridCol w:w="1526"/>
        <w:gridCol w:w="1337"/>
      </w:tblGrid>
      <w:tr w:rsidR="006155A8" w:rsidRPr="00A80C4C" w:rsidTr="006155A8">
        <w:trPr>
          <w:cantSplit/>
          <w:tblHeader/>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2</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3</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4</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5</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6</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456223,54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1348219,10</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456240,60</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1348231,32</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456236,09</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1348237,72</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457005,84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1348759,33</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457008,14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1348761,18</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6</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457004,99</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1348765,06</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7</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457003,04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1348763,47</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lastRenderedPageBreak/>
              <w:t>8</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456233,21</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1348241,81</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456228,30</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1348248,77</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10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456211,04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1348236,78</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r w:rsidR="006155A8" w:rsidRPr="00A80C4C" w:rsidTr="006155A8">
        <w:trPr>
          <w:cantSplit/>
          <w:jc w:val="center"/>
        </w:trPr>
        <w:tc>
          <w:tcPr>
            <w:tcW w:w="401"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rPr>
            </w:pPr>
            <w:r>
              <w:rPr>
                <w:sz w:val="18"/>
                <w:szCs w:val="18"/>
              </w:rPr>
              <w:t>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456223,54</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rPr>
            </w:pPr>
            <w:r>
              <w:rPr>
                <w:sz w:val="18"/>
                <w:szCs w:val="18"/>
              </w:rPr>
              <w:t>1348219,10</w:t>
            </w:r>
          </w:p>
        </w:tc>
        <w:tc>
          <w:tcPr>
            <w:tcW w:w="213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rPr>
            </w:pPr>
            <w:r>
              <w:rPr>
                <w:sz w:val="18"/>
                <w:szCs w:val="18"/>
              </w:rPr>
              <w:t>Метод спутниковых геодезических измерений (определений)</w:t>
            </w:r>
          </w:p>
        </w:tc>
        <w:tc>
          <w:tcPr>
            <w:tcW w:w="75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b/>
                <w:sz w:val="18"/>
                <w:szCs w:val="18"/>
              </w:rPr>
            </w:pPr>
            <w:r>
              <w:rPr>
                <w:sz w:val="18"/>
                <w:szCs w:val="18"/>
              </w:rPr>
              <w:t>—</w:t>
            </w:r>
          </w:p>
        </w:tc>
      </w:tr>
    </w:tbl>
    <w:p w:rsidR="006155A8" w:rsidRDefault="006155A8" w:rsidP="006155A8">
      <w:pPr>
        <w:pStyle w:val="af2"/>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37"/>
        <w:gridCol w:w="1507"/>
        <w:gridCol w:w="1404"/>
        <w:gridCol w:w="1618"/>
        <w:gridCol w:w="1825"/>
        <w:gridCol w:w="1983"/>
      </w:tblGrid>
      <w:tr w:rsidR="006155A8" w:rsidRPr="00A80C4C" w:rsidTr="006155A8">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6155A8" w:rsidRPr="00A80C4C" w:rsidRDefault="006155A8" w:rsidP="006155A8">
            <w:pPr>
              <w:pStyle w:val="af1"/>
              <w:spacing w:before="60" w:after="60"/>
              <w:jc w:val="left"/>
              <w:rPr>
                <w:sz w:val="18"/>
                <w:szCs w:val="18"/>
              </w:rPr>
            </w:pPr>
            <w:r w:rsidRPr="00A80C4C">
              <w:rPr>
                <w:sz w:val="18"/>
                <w:szCs w:val="18"/>
              </w:rPr>
              <w:t>3. Сведения о характерных точках части (частей) границы объекта</w:t>
            </w:r>
          </w:p>
        </w:tc>
      </w:tr>
      <w:tr w:rsidR="006155A8" w:rsidRPr="00A80C4C" w:rsidTr="006155A8">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Обозначение характерных точек части границы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Координаты,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Средняя квадратическая погрешность положения характерной точки (М</w:t>
            </w:r>
            <w:r w:rsidRPr="00A80C4C">
              <w:rPr>
                <w:sz w:val="18"/>
                <w:szCs w:val="18"/>
                <w:vertAlign w:val="subscript"/>
                <w:lang w:val="en-US"/>
              </w:rPr>
              <w:t>t</w:t>
            </w:r>
            <w:r w:rsidRPr="00A80C4C">
              <w:rPr>
                <w:sz w:val="18"/>
                <w:szCs w:val="18"/>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6155A8" w:rsidRPr="00A80C4C" w:rsidRDefault="006155A8" w:rsidP="006155A8">
            <w:pPr>
              <w:pStyle w:val="ad"/>
              <w:rPr>
                <w:sz w:val="18"/>
                <w:szCs w:val="18"/>
              </w:rPr>
            </w:pPr>
            <w:r w:rsidRPr="00A80C4C">
              <w:rPr>
                <w:sz w:val="18"/>
                <w:szCs w:val="18"/>
              </w:rPr>
              <w:t>Описание обозначения точки на местности (при наличии)</w:t>
            </w:r>
          </w:p>
        </w:tc>
      </w:tr>
      <w:tr w:rsidR="006155A8" w:rsidRPr="00A80C4C" w:rsidTr="006155A8">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rPr>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r w:rsidRPr="00A80C4C">
              <w:rPr>
                <w:sz w:val="18"/>
                <w:szCs w:val="18"/>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d"/>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d"/>
              <w:rPr>
                <w:sz w:val="18"/>
                <w:szCs w:val="18"/>
              </w:rPr>
            </w:pPr>
          </w:p>
        </w:tc>
      </w:tr>
    </w:tbl>
    <w:p w:rsidR="006155A8" w:rsidRPr="00A80C4C" w:rsidRDefault="006155A8" w:rsidP="006155A8">
      <w:pPr>
        <w:pStyle w:val="af2"/>
        <w:keepNext/>
        <w:rPr>
          <w:sz w:val="18"/>
          <w:szCs w:val="18"/>
          <w:lang w:val="en-US"/>
        </w:rPr>
      </w:pPr>
    </w:p>
    <w:tbl>
      <w:tblPr>
        <w:tblW w:w="5143" w:type="pct"/>
        <w:jc w:val="center"/>
        <w:tblCellMar>
          <w:left w:w="120" w:type="dxa"/>
          <w:right w:w="120" w:type="dxa"/>
        </w:tblCellMar>
        <w:tblLook w:val="0000" w:firstRow="0" w:lastRow="0" w:firstColumn="0" w:lastColumn="0" w:noHBand="0" w:noVBand="0"/>
      </w:tblPr>
      <w:tblGrid>
        <w:gridCol w:w="132"/>
        <w:gridCol w:w="1182"/>
        <w:gridCol w:w="524"/>
        <w:gridCol w:w="646"/>
        <w:gridCol w:w="816"/>
        <w:gridCol w:w="147"/>
        <w:gridCol w:w="979"/>
        <w:gridCol w:w="222"/>
        <w:gridCol w:w="772"/>
        <w:gridCol w:w="809"/>
        <w:gridCol w:w="722"/>
        <w:gridCol w:w="1248"/>
        <w:gridCol w:w="602"/>
        <w:gridCol w:w="1426"/>
        <w:gridCol w:w="135"/>
      </w:tblGrid>
      <w:tr w:rsidR="006155A8" w:rsidRPr="00A80C4C" w:rsidTr="006155A8">
        <w:trPr>
          <w:gridBefore w:val="1"/>
          <w:gridAfter w:val="1"/>
          <w:wBefore w:w="70" w:type="pct"/>
          <w:wAfter w:w="70" w:type="pct"/>
          <w:cantSplit/>
          <w:tblHeader/>
          <w:jc w:val="center"/>
        </w:trPr>
        <w:tc>
          <w:tcPr>
            <w:tcW w:w="844"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1</w:t>
            </w: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2</w:t>
            </w:r>
          </w:p>
        </w:tc>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4</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5</w:t>
            </w:r>
          </w:p>
        </w:tc>
        <w:tc>
          <w:tcPr>
            <w:tcW w:w="952"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0"/>
              <w:rPr>
                <w:sz w:val="18"/>
                <w:szCs w:val="18"/>
              </w:rPr>
            </w:pPr>
            <w:r w:rsidRPr="00A80C4C">
              <w:rPr>
                <w:sz w:val="18"/>
                <w:szCs w:val="18"/>
              </w:rPr>
              <w:t>6</w:t>
            </w:r>
          </w:p>
        </w:tc>
      </w:tr>
      <w:tr w:rsidR="006155A8" w:rsidRPr="00A80C4C" w:rsidTr="006155A8">
        <w:trPr>
          <w:gridBefore w:val="1"/>
          <w:gridAfter w:val="1"/>
          <w:wBefore w:w="70" w:type="pct"/>
          <w:wAfter w:w="70" w:type="pct"/>
          <w:cantSplit/>
          <w:jc w:val="center"/>
        </w:trPr>
        <w:tc>
          <w:tcPr>
            <w:tcW w:w="3025" w:type="pct"/>
            <w:gridSpan w:val="9"/>
            <w:tcBorders>
              <w:top w:val="single" w:sz="4" w:space="0" w:color="auto"/>
              <w:left w:val="double" w:sz="6" w:space="0" w:color="auto"/>
              <w:bottom w:val="single" w:sz="4" w:space="0" w:color="auto"/>
              <w:right w:val="single" w:sz="4" w:space="0" w:color="auto"/>
            </w:tcBorders>
            <w:shd w:val="clear" w:color="auto" w:fill="auto"/>
            <w:vAlign w:val="center"/>
          </w:tcPr>
          <w:p w:rsidR="006155A8" w:rsidRPr="00A80C4C" w:rsidRDefault="006155A8" w:rsidP="006155A8">
            <w:pPr>
              <w:pStyle w:val="af"/>
              <w:rPr>
                <w:sz w:val="18"/>
                <w:szCs w:val="18"/>
                <w:lang w:val="en-US"/>
              </w:rPr>
            </w:pPr>
            <w:r w:rsidRPr="00A80C4C">
              <w:rPr>
                <w:sz w:val="18"/>
                <w:szCs w:val="18"/>
              </w:rPr>
              <w:t>Часть №</w:t>
            </w:r>
            <w:r w:rsidRPr="00A80C4C">
              <w:rPr>
                <w:sz w:val="18"/>
                <w:szCs w:val="18"/>
                <w:lang w:val="en-US"/>
              </w:rPr>
              <w:t xml:space="preserve"> </w:t>
            </w:r>
            <w:r w:rsidRPr="00A80C4C">
              <w:rPr>
                <w:sz w:val="18"/>
                <w:szCs w:val="18"/>
              </w:rPr>
              <w:t>—</w:t>
            </w:r>
          </w:p>
        </w:tc>
        <w:tc>
          <w:tcPr>
            <w:tcW w:w="1836"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6155A8" w:rsidRPr="00A80C4C" w:rsidRDefault="006155A8" w:rsidP="006155A8">
            <w:pPr>
              <w:pStyle w:val="af"/>
              <w:rPr>
                <w:sz w:val="18"/>
                <w:szCs w:val="18"/>
                <w:lang w:val="en-US"/>
              </w:rPr>
            </w:pPr>
          </w:p>
        </w:tc>
      </w:tr>
      <w:tr w:rsidR="006155A8" w:rsidRPr="00A80C4C" w:rsidTr="006155A8">
        <w:trPr>
          <w:gridBefore w:val="1"/>
          <w:gridAfter w:val="1"/>
          <w:wBefore w:w="70" w:type="pct"/>
          <w:wAfter w:w="70" w:type="pct"/>
          <w:cantSplit/>
          <w:jc w:val="center"/>
        </w:trPr>
        <w:tc>
          <w:tcPr>
            <w:tcW w:w="844"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6155A8" w:rsidRPr="00A80C4C" w:rsidRDefault="006155A8" w:rsidP="006155A8">
            <w:pPr>
              <w:pStyle w:val="af"/>
              <w:jc w:val="center"/>
              <w:rPr>
                <w:b/>
                <w:sz w:val="18"/>
                <w:szCs w:val="18"/>
                <w:lang w:val="en-US"/>
              </w:rPr>
            </w:pPr>
            <w:r w:rsidRPr="00A80C4C">
              <w:rPr>
                <w:sz w:val="18"/>
                <w:szCs w:val="18"/>
              </w:rPr>
              <w:t>—</w:t>
            </w:r>
          </w:p>
        </w:tc>
        <w:tc>
          <w:tcPr>
            <w:tcW w:w="724"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lang w:val="en-US"/>
              </w:rPr>
            </w:pPr>
            <w:r w:rsidRPr="00A80C4C">
              <w:rPr>
                <w:sz w:val="18"/>
                <w:szCs w:val="18"/>
              </w:rPr>
              <w:t>—</w:t>
            </w:r>
          </w:p>
        </w:tc>
        <w:tc>
          <w:tcPr>
            <w:tcW w:w="677" w:type="pct"/>
            <w:gridSpan w:val="3"/>
            <w:tcBorders>
              <w:top w:val="single" w:sz="4" w:space="0" w:color="auto"/>
              <w:left w:val="single" w:sz="4" w:space="0" w:color="auto"/>
              <w:bottom w:val="double" w:sz="4" w:space="0" w:color="auto"/>
              <w:right w:val="single" w:sz="4" w:space="0" w:color="auto"/>
            </w:tcBorders>
            <w:shd w:val="clear" w:color="auto" w:fill="auto"/>
            <w:vAlign w:val="center"/>
          </w:tcPr>
          <w:p w:rsidR="006155A8" w:rsidRPr="00A80C4C" w:rsidRDefault="006155A8" w:rsidP="006155A8">
            <w:pPr>
              <w:pStyle w:val="af"/>
              <w:jc w:val="right"/>
              <w:rPr>
                <w:b/>
                <w:sz w:val="18"/>
                <w:szCs w:val="18"/>
                <w:lang w:val="en-US"/>
              </w:rPr>
            </w:pPr>
            <w:r w:rsidRPr="00A80C4C">
              <w:rPr>
                <w:sz w:val="18"/>
                <w:szCs w:val="18"/>
              </w:rPr>
              <w:t>—</w:t>
            </w:r>
          </w:p>
        </w:tc>
        <w:tc>
          <w:tcPr>
            <w:tcW w:w="780"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sidRPr="00A80C4C">
              <w:rPr>
                <w:sz w:val="18"/>
                <w:szCs w:val="18"/>
              </w:rPr>
              <w:t>—</w:t>
            </w:r>
          </w:p>
        </w:tc>
        <w:tc>
          <w:tcPr>
            <w:tcW w:w="885"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6155A8" w:rsidRPr="00A80C4C" w:rsidRDefault="006155A8" w:rsidP="006155A8">
            <w:pPr>
              <w:pStyle w:val="af"/>
              <w:rPr>
                <w:b/>
                <w:sz w:val="18"/>
                <w:szCs w:val="18"/>
                <w:lang w:val="en-US"/>
              </w:rPr>
            </w:pPr>
            <w:r w:rsidRPr="00A80C4C">
              <w:rPr>
                <w:sz w:val="18"/>
                <w:szCs w:val="18"/>
              </w:rPr>
              <w:t>—</w:t>
            </w:r>
          </w:p>
        </w:tc>
        <w:tc>
          <w:tcPr>
            <w:tcW w:w="952"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6155A8" w:rsidRPr="00A80C4C" w:rsidRDefault="006155A8" w:rsidP="006155A8">
            <w:pPr>
              <w:pStyle w:val="af"/>
              <w:rPr>
                <w:b/>
                <w:sz w:val="18"/>
                <w:szCs w:val="18"/>
                <w:lang w:val="en-US"/>
              </w:rPr>
            </w:pPr>
            <w:r w:rsidRPr="00A80C4C">
              <w:rPr>
                <w:sz w:val="18"/>
                <w:szCs w:val="18"/>
              </w:rPr>
              <w:t>—</w:t>
            </w:r>
          </w:p>
        </w:tc>
      </w:tr>
      <w:tr w:rsidR="006155A8" w:rsidTr="006155A8">
        <w:trPr>
          <w:cantSplit/>
          <w:jc w:val="center"/>
        </w:trPr>
        <w:tc>
          <w:tcPr>
            <w:tcW w:w="5000" w:type="pct"/>
            <w:gridSpan w:val="15"/>
            <w:tcBorders>
              <w:top w:val="single" w:sz="4" w:space="0" w:color="auto"/>
              <w:left w:val="double" w:sz="6" w:space="0" w:color="auto"/>
              <w:bottom w:val="double" w:sz="6" w:space="0" w:color="auto"/>
              <w:right w:val="double" w:sz="6" w:space="0" w:color="auto"/>
            </w:tcBorders>
            <w:shd w:val="clear" w:color="auto" w:fill="auto"/>
            <w:vAlign w:val="center"/>
          </w:tcPr>
          <w:p w:rsidR="006155A8" w:rsidRPr="00BB6850" w:rsidRDefault="006155A8" w:rsidP="006155A8">
            <w:pPr>
              <w:pStyle w:val="af1"/>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6155A8" w:rsidTr="006155A8">
        <w:trPr>
          <w:cantSplit/>
          <w:jc w:val="center"/>
        </w:trPr>
        <w:tc>
          <w:tcPr>
            <w:tcW w:w="5000" w:type="pct"/>
            <w:gridSpan w:val="15"/>
            <w:tcBorders>
              <w:top w:val="single" w:sz="4" w:space="0" w:color="auto"/>
              <w:left w:val="double" w:sz="6" w:space="0" w:color="auto"/>
              <w:bottom w:val="double" w:sz="6" w:space="0" w:color="auto"/>
              <w:right w:val="double" w:sz="6" w:space="0" w:color="auto"/>
            </w:tcBorders>
            <w:shd w:val="clear" w:color="auto" w:fill="auto"/>
            <w:vAlign w:val="center"/>
          </w:tcPr>
          <w:p w:rsidR="006155A8" w:rsidRPr="004B0107" w:rsidRDefault="006155A8" w:rsidP="006155A8">
            <w:pPr>
              <w:pStyle w:val="af1"/>
              <w:spacing w:before="60" w:after="60"/>
              <w:jc w:val="left"/>
            </w:pPr>
            <w:r w:rsidRPr="004B0107">
              <w:t xml:space="preserve">2. </w:t>
            </w:r>
            <w:r>
              <w:t>Сведения о характерных точках границ объекта</w:t>
            </w:r>
          </w:p>
        </w:tc>
      </w:tr>
      <w:tr w:rsidR="006155A8" w:rsidTr="006155A8">
        <w:trPr>
          <w:cantSplit/>
          <w:jc w:val="center"/>
        </w:trPr>
        <w:tc>
          <w:tcPr>
            <w:tcW w:w="652" w:type="pct"/>
            <w:gridSpan w:val="2"/>
            <w:vMerge w:val="restart"/>
            <w:tcBorders>
              <w:top w:val="single" w:sz="4" w:space="0" w:color="auto"/>
              <w:left w:val="double" w:sz="6" w:space="0" w:color="auto"/>
              <w:right w:val="single" w:sz="4" w:space="0" w:color="auto"/>
            </w:tcBorders>
            <w:shd w:val="clear" w:color="auto" w:fill="auto"/>
          </w:tcPr>
          <w:p w:rsidR="006155A8" w:rsidRPr="0078298E" w:rsidRDefault="006155A8" w:rsidP="006155A8">
            <w:pPr>
              <w:pStyle w:val="ad"/>
            </w:pPr>
            <w:r>
              <w:t>Обозна</w:t>
            </w:r>
            <w:r>
              <w:softHyphen/>
              <w:t xml:space="preserve">чение </w:t>
            </w:r>
            <w:r w:rsidRPr="008E5887">
              <w:t>характер</w:t>
            </w:r>
            <w:r>
              <w:softHyphen/>
            </w:r>
            <w:r w:rsidRPr="008E5887">
              <w:t>ных точек границ</w:t>
            </w:r>
          </w:p>
        </w:tc>
        <w:tc>
          <w:tcPr>
            <w:tcW w:w="10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t>Существующие к</w:t>
            </w:r>
            <w:r w:rsidRPr="008E5887">
              <w:t>оординаты</w:t>
            </w:r>
            <w:r>
              <w:t xml:space="preserve">, </w:t>
            </w:r>
            <w:r w:rsidRPr="008E5887">
              <w:t>м</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t>Измененные (уточненные)</w:t>
            </w:r>
            <w:r>
              <w:rPr>
                <w:lang w:val="en-US"/>
              </w:rPr>
              <w:t xml:space="preserve"> </w:t>
            </w:r>
            <w:r>
              <w:t>к</w:t>
            </w:r>
            <w:r w:rsidRPr="008E5887">
              <w:t>оординаты</w:t>
            </w:r>
            <w:r>
              <w:t xml:space="preserve">, </w:t>
            </w:r>
            <w:r w:rsidRPr="008E5887">
              <w:t>м</w:t>
            </w:r>
          </w:p>
        </w:tc>
        <w:tc>
          <w:tcPr>
            <w:tcW w:w="756" w:type="pct"/>
            <w:gridSpan w:val="2"/>
            <w:vMerge w:val="restart"/>
            <w:tcBorders>
              <w:top w:val="single" w:sz="4" w:space="0" w:color="auto"/>
              <w:left w:val="single" w:sz="4" w:space="0" w:color="auto"/>
              <w:right w:val="single" w:sz="4" w:space="0" w:color="auto"/>
            </w:tcBorders>
            <w:shd w:val="clear" w:color="auto" w:fill="auto"/>
            <w:vAlign w:val="center"/>
          </w:tcPr>
          <w:p w:rsidR="006155A8" w:rsidRPr="00DA6A6A" w:rsidRDefault="006155A8" w:rsidP="006155A8">
            <w:pPr>
              <w:pStyle w:val="ad"/>
              <w:rPr>
                <w:sz w:val="18"/>
                <w:szCs w:val="18"/>
              </w:rPr>
            </w:pPr>
            <w:r w:rsidRPr="004B0107">
              <w:rPr>
                <w:szCs w:val="22"/>
              </w:rPr>
              <w:t>Метод определения координат характерной точки</w:t>
            </w:r>
          </w:p>
        </w:tc>
        <w:tc>
          <w:tcPr>
            <w:tcW w:w="783" w:type="pct"/>
            <w:gridSpan w:val="2"/>
            <w:vMerge w:val="restart"/>
            <w:tcBorders>
              <w:top w:val="single" w:sz="4" w:space="0" w:color="auto"/>
              <w:left w:val="single" w:sz="4" w:space="0" w:color="auto"/>
              <w:right w:val="single" w:sz="4" w:space="0" w:color="auto"/>
            </w:tcBorders>
            <w:shd w:val="clear" w:color="auto" w:fill="auto"/>
            <w:vAlign w:val="center"/>
          </w:tcPr>
          <w:p w:rsidR="006155A8" w:rsidRPr="00DA6A6A" w:rsidRDefault="006155A8" w:rsidP="006155A8">
            <w:pPr>
              <w:pStyle w:val="ad"/>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5" w:type="pct"/>
            <w:gridSpan w:val="2"/>
            <w:vMerge w:val="restart"/>
            <w:tcBorders>
              <w:top w:val="single" w:sz="4" w:space="0" w:color="auto"/>
              <w:left w:val="single" w:sz="4" w:space="0" w:color="auto"/>
              <w:right w:val="double" w:sz="6" w:space="0" w:color="auto"/>
            </w:tcBorders>
            <w:shd w:val="clear" w:color="auto" w:fill="auto"/>
          </w:tcPr>
          <w:p w:rsidR="006155A8" w:rsidRPr="00607F9F" w:rsidRDefault="006155A8" w:rsidP="006155A8">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6155A8" w:rsidTr="006155A8">
        <w:trPr>
          <w:cantSplit/>
          <w:jc w:val="center"/>
        </w:trPr>
        <w:tc>
          <w:tcPr>
            <w:tcW w:w="652" w:type="pct"/>
            <w:gridSpan w:val="2"/>
            <w:vMerge/>
            <w:tcBorders>
              <w:left w:val="double" w:sz="6" w:space="0" w:color="auto"/>
              <w:bottom w:val="single" w:sz="4" w:space="0" w:color="auto"/>
              <w:right w:val="single" w:sz="4" w:space="0" w:color="auto"/>
            </w:tcBorders>
            <w:shd w:val="clear" w:color="auto" w:fill="auto"/>
            <w:vAlign w:val="center"/>
          </w:tcPr>
          <w:p w:rsidR="006155A8" w:rsidRPr="008E5887" w:rsidRDefault="006155A8" w:rsidP="006155A8">
            <w:pPr>
              <w:pStyle w:val="ad"/>
            </w:pPr>
          </w:p>
        </w:tc>
        <w:tc>
          <w:tcPr>
            <w:tcW w:w="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t>Х</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t>Х</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r w:rsidRPr="008E5887">
              <w:rPr>
                <w:lang w:val="en-US"/>
              </w:rPr>
              <w:t>Y</w:t>
            </w:r>
          </w:p>
        </w:tc>
        <w:tc>
          <w:tcPr>
            <w:tcW w:w="756" w:type="pct"/>
            <w:gridSpan w:val="2"/>
            <w:vMerge/>
            <w:tcBorders>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p>
        </w:tc>
        <w:tc>
          <w:tcPr>
            <w:tcW w:w="783" w:type="pct"/>
            <w:gridSpan w:val="2"/>
            <w:vMerge/>
            <w:tcBorders>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p>
        </w:tc>
        <w:tc>
          <w:tcPr>
            <w:tcW w:w="765" w:type="pct"/>
            <w:gridSpan w:val="2"/>
            <w:vMerge/>
            <w:tcBorders>
              <w:left w:val="single" w:sz="4" w:space="0" w:color="auto"/>
              <w:bottom w:val="single" w:sz="4" w:space="0" w:color="auto"/>
              <w:right w:val="double" w:sz="6" w:space="0" w:color="auto"/>
            </w:tcBorders>
            <w:shd w:val="clear" w:color="auto" w:fill="auto"/>
            <w:vAlign w:val="center"/>
          </w:tcPr>
          <w:p w:rsidR="006155A8" w:rsidRPr="00607F9F" w:rsidRDefault="006155A8" w:rsidP="006155A8">
            <w:pPr>
              <w:pStyle w:val="ad"/>
              <w:rPr>
                <w:sz w:val="18"/>
                <w:szCs w:val="18"/>
              </w:rPr>
            </w:pPr>
          </w:p>
        </w:tc>
      </w:tr>
    </w:tbl>
    <w:p w:rsidR="006155A8" w:rsidRDefault="006155A8" w:rsidP="006155A8">
      <w:pPr>
        <w:pStyle w:val="a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14"/>
        <w:gridCol w:w="1175"/>
        <w:gridCol w:w="973"/>
        <w:gridCol w:w="969"/>
        <w:gridCol w:w="1011"/>
        <w:gridCol w:w="1513"/>
        <w:gridCol w:w="1576"/>
        <w:gridCol w:w="1543"/>
      </w:tblGrid>
      <w:tr w:rsidR="006155A8" w:rsidTr="006155A8">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607F9F" w:rsidRDefault="006155A8" w:rsidP="006155A8">
            <w:pPr>
              <w:pStyle w:val="af0"/>
            </w:pPr>
            <w:r>
              <w:t>8</w:t>
            </w:r>
          </w:p>
        </w:tc>
      </w:tr>
      <w:tr w:rsidR="006155A8" w:rsidRPr="006057B5" w:rsidTr="006155A8">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6057B5" w:rsidRDefault="006155A8" w:rsidP="006155A8">
            <w:pPr>
              <w:pStyle w:val="af"/>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6155A8" w:rsidRPr="00001B7F" w:rsidRDefault="006155A8" w:rsidP="006155A8">
            <w:pPr>
              <w:pStyle w:val="af"/>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6155A8" w:rsidRPr="00001B7F" w:rsidRDefault="006155A8" w:rsidP="006155A8">
            <w:pPr>
              <w:pStyle w:val="af"/>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6155A8" w:rsidRPr="006057B5" w:rsidRDefault="006155A8" w:rsidP="006155A8">
            <w:pPr>
              <w:pStyle w:val="af"/>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57B5" w:rsidRDefault="006155A8" w:rsidP="006155A8">
            <w:pPr>
              <w:pStyle w:val="af"/>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57B5" w:rsidRDefault="006155A8" w:rsidP="006155A8">
            <w:pPr>
              <w:pStyle w:val="af"/>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57B5" w:rsidRDefault="006155A8" w:rsidP="006155A8">
            <w:pPr>
              <w:pStyle w:val="af"/>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6057B5" w:rsidRDefault="006155A8" w:rsidP="006155A8">
            <w:pPr>
              <w:pStyle w:val="af"/>
              <w:rPr>
                <w:b/>
              </w:rPr>
            </w:pPr>
            <w:r>
              <w:t>—</w:t>
            </w:r>
          </w:p>
        </w:tc>
      </w:tr>
    </w:tbl>
    <w:p w:rsidR="006155A8" w:rsidRDefault="006155A8" w:rsidP="006155A8">
      <w:pPr>
        <w:pStyle w:val="af2"/>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12"/>
        <w:gridCol w:w="1179"/>
        <w:gridCol w:w="971"/>
        <w:gridCol w:w="969"/>
        <w:gridCol w:w="1011"/>
        <w:gridCol w:w="1509"/>
        <w:gridCol w:w="1578"/>
        <w:gridCol w:w="1545"/>
      </w:tblGrid>
      <w:tr w:rsidR="006155A8" w:rsidTr="006155A8">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6155A8" w:rsidRPr="004B0107" w:rsidRDefault="006155A8" w:rsidP="006155A8">
            <w:pPr>
              <w:pStyle w:val="af1"/>
              <w:spacing w:before="60" w:after="60"/>
              <w:jc w:val="left"/>
            </w:pPr>
            <w:r w:rsidRPr="00602F47">
              <w:t>3</w:t>
            </w:r>
            <w:r w:rsidRPr="004B0107">
              <w:t xml:space="preserve">. </w:t>
            </w:r>
            <w:r>
              <w:t>Сведения о характерных точках части (частей) границы объекта</w:t>
            </w:r>
          </w:p>
        </w:tc>
      </w:tr>
      <w:tr w:rsidR="006155A8" w:rsidRPr="00B96B7D" w:rsidTr="006155A8">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6155A8" w:rsidRPr="00602F47" w:rsidRDefault="006155A8" w:rsidP="006155A8">
            <w:pPr>
              <w:pStyle w:val="af"/>
            </w:pPr>
            <w:r>
              <w:t>Часть № —</w:t>
            </w:r>
          </w:p>
        </w:tc>
      </w:tr>
      <w:tr w:rsidR="006155A8" w:rsidTr="006155A8">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6155A8" w:rsidRPr="0078298E" w:rsidRDefault="006155A8" w:rsidP="006155A8">
            <w:pPr>
              <w:pStyle w:val="ad"/>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6155A8" w:rsidRPr="00DA6A6A" w:rsidRDefault="006155A8" w:rsidP="006155A8">
            <w:pPr>
              <w:pStyle w:val="ad"/>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6155A8" w:rsidRPr="00DA6A6A" w:rsidRDefault="006155A8" w:rsidP="006155A8">
            <w:pPr>
              <w:pStyle w:val="ad"/>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6155A8" w:rsidRPr="00607F9F" w:rsidRDefault="006155A8" w:rsidP="006155A8">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6155A8" w:rsidTr="006155A8">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6155A8" w:rsidRPr="008E5887" w:rsidRDefault="006155A8" w:rsidP="006155A8">
            <w:pPr>
              <w:pStyle w:val="ad"/>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8E5887" w:rsidRDefault="006155A8" w:rsidP="006155A8">
            <w:pPr>
              <w:pStyle w:val="ad"/>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d"/>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6155A8" w:rsidRPr="00607F9F" w:rsidRDefault="006155A8" w:rsidP="006155A8">
            <w:pPr>
              <w:pStyle w:val="ad"/>
              <w:rPr>
                <w:sz w:val="18"/>
                <w:szCs w:val="18"/>
              </w:rPr>
            </w:pPr>
          </w:p>
        </w:tc>
      </w:tr>
    </w:tbl>
    <w:p w:rsidR="006155A8" w:rsidRDefault="006155A8" w:rsidP="006155A8">
      <w:pPr>
        <w:pStyle w:val="a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13"/>
        <w:gridCol w:w="1177"/>
        <w:gridCol w:w="969"/>
        <w:gridCol w:w="971"/>
        <w:gridCol w:w="1026"/>
        <w:gridCol w:w="1495"/>
        <w:gridCol w:w="1580"/>
        <w:gridCol w:w="1543"/>
      </w:tblGrid>
      <w:tr w:rsidR="006155A8" w:rsidTr="006155A8">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7F9F" w:rsidRDefault="006155A8" w:rsidP="006155A8">
            <w:pPr>
              <w:pStyle w:val="af0"/>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607F9F" w:rsidRDefault="006155A8" w:rsidP="006155A8">
            <w:pPr>
              <w:pStyle w:val="af0"/>
            </w:pPr>
            <w:r>
              <w:t>8</w:t>
            </w:r>
          </w:p>
        </w:tc>
      </w:tr>
      <w:tr w:rsidR="006155A8" w:rsidRPr="006057B5" w:rsidTr="006155A8">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6155A8" w:rsidRPr="00001B7F" w:rsidRDefault="006155A8" w:rsidP="006155A8">
            <w:pPr>
              <w:pStyle w:val="af"/>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001B7F" w:rsidRDefault="006155A8" w:rsidP="006155A8">
            <w:pPr>
              <w:pStyle w:val="af"/>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6155A8" w:rsidRPr="006057B5" w:rsidRDefault="006155A8" w:rsidP="006155A8">
            <w:pPr>
              <w:pStyle w:val="af"/>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6155A8" w:rsidRPr="006057B5" w:rsidRDefault="006155A8" w:rsidP="006155A8">
            <w:pPr>
              <w:pStyle w:val="af"/>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6155A8" w:rsidRPr="006057B5" w:rsidRDefault="006155A8" w:rsidP="006155A8">
            <w:pPr>
              <w:pStyle w:val="af"/>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6155A8" w:rsidRPr="006057B5" w:rsidRDefault="006155A8" w:rsidP="006155A8">
            <w:pPr>
              <w:pStyle w:val="af"/>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6155A8" w:rsidRPr="006057B5" w:rsidRDefault="006155A8" w:rsidP="006155A8">
            <w:pPr>
              <w:pStyle w:val="af"/>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6155A8" w:rsidRPr="006057B5" w:rsidRDefault="006155A8" w:rsidP="006155A8">
            <w:pPr>
              <w:pStyle w:val="af"/>
              <w:rPr>
                <w:b/>
              </w:rPr>
            </w:pPr>
            <w:r>
              <w:rPr>
                <w:b/>
              </w:rPr>
              <w:t>—</w:t>
            </w:r>
          </w:p>
        </w:tc>
      </w:tr>
    </w:tbl>
    <w:p w:rsidR="006155A8" w:rsidRDefault="006155A8" w:rsidP="00A526D7">
      <w:pPr>
        <w:ind w:left="-400"/>
        <w:jc w:val="both"/>
        <w:rPr>
          <w:rFonts w:ascii="Times New Roman" w:hAnsi="Times New Roman" w:cs="Times New Roman"/>
          <w:b/>
        </w:rPr>
      </w:pPr>
    </w:p>
    <w:p w:rsidR="006155A8" w:rsidRDefault="006155A8" w:rsidP="00A526D7">
      <w:pPr>
        <w:ind w:left="-400"/>
        <w:jc w:val="both"/>
        <w:rPr>
          <w:rFonts w:ascii="Times New Roman" w:hAnsi="Times New Roman" w:cs="Times New Roman"/>
          <w:b/>
        </w:rPr>
      </w:pPr>
      <w:r>
        <w:rPr>
          <w:noProof/>
          <w:lang w:eastAsia="ru-RU"/>
        </w:rPr>
        <w:lastRenderedPageBreak/>
        <w:drawing>
          <wp:inline distT="0" distB="0" distL="0" distR="0" wp14:anchorId="4414CD4E" wp14:editId="6D150532">
            <wp:extent cx="6196965" cy="3981450"/>
            <wp:effectExtent l="19050" t="19050" r="13335" b="1905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00539" cy="3983746"/>
                    </a:xfrm>
                    <a:prstGeom prst="rect">
                      <a:avLst/>
                    </a:prstGeom>
                    <a:noFill/>
                    <a:ln w="6350" cmpd="sng">
                      <a:solidFill>
                        <a:srgbClr val="000000"/>
                      </a:solidFill>
                      <a:miter lim="800000"/>
                      <a:headEnd/>
                      <a:tailEnd/>
                    </a:ln>
                    <a:effectLst/>
                  </pic:spPr>
                </pic:pic>
              </a:graphicData>
            </a:graphic>
          </wp:inline>
        </w:drawing>
      </w:r>
    </w:p>
    <w:p w:rsidR="006155A8" w:rsidRDefault="006155A8" w:rsidP="00A526D7">
      <w:pPr>
        <w:ind w:left="-400"/>
        <w:jc w:val="both"/>
        <w:rPr>
          <w:rFonts w:ascii="Times New Roman" w:hAnsi="Times New Roman" w:cs="Times New Roman"/>
          <w:b/>
        </w:rPr>
      </w:pPr>
    </w:p>
    <w:p w:rsidR="006155A8" w:rsidRDefault="006155A8" w:rsidP="006155A8">
      <w:pPr>
        <w:pStyle w:val="af"/>
        <w:rPr>
          <w:b/>
        </w:rPr>
      </w:pPr>
      <w:r w:rsidRPr="00B924FB">
        <w:rPr>
          <w:b/>
        </w:rPr>
        <w:t>Используемые условные знаки и обозначения:</w:t>
      </w:r>
    </w:p>
    <w:p w:rsidR="006155A8" w:rsidRPr="001313DD" w:rsidRDefault="006155A8" w:rsidP="006155A8">
      <w:pPr>
        <w:pStyle w:val="af2"/>
      </w:pPr>
    </w:p>
    <w:tbl>
      <w:tblPr>
        <w:tblW w:w="5000" w:type="pct"/>
        <w:tblCellMar>
          <w:left w:w="120" w:type="dxa"/>
          <w:right w:w="120" w:type="dxa"/>
        </w:tblCellMar>
        <w:tblLook w:val="0000" w:firstRow="0" w:lastRow="0" w:firstColumn="0" w:lastColumn="0" w:noHBand="0" w:noVBand="0"/>
      </w:tblPr>
      <w:tblGrid>
        <w:gridCol w:w="1656"/>
        <w:gridCol w:w="8464"/>
      </w:tblGrid>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0224" behindDoc="0" locked="0" layoutInCell="1" allowOverlap="1">
                      <wp:simplePos x="0" y="0"/>
                      <wp:positionH relativeFrom="column">
                        <wp:posOffset>56515</wp:posOffset>
                      </wp:positionH>
                      <wp:positionV relativeFrom="paragraph">
                        <wp:posOffset>161289</wp:posOffset>
                      </wp:positionV>
                      <wp:extent cx="842010" cy="0"/>
                      <wp:effectExtent l="0" t="0" r="34290" b="190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6C1428B0" id="_x0000_t32" coordsize="21600,21600" o:spt="32" o:oned="t" path="m,l21600,21600e" filled="f">
                      <v:path arrowok="t" fillok="f" o:connecttype="none"/>
                      <o:lock v:ext="edit" shapetype="t"/>
                    </v:shapetype>
                    <v:shape id="Прямая со стрелкой 61" o:spid="_x0000_s1026" type="#_x0000_t32" style="position:absolute;margin-left:4.45pt;margin-top:12.7pt;width:66.3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" strokecolor="red" strokeweight="1pt"/>
                  </w:pict>
                </mc:Fallback>
              </mc:AlternateContent>
            </w:r>
          </w:p>
        </w:tc>
        <w:tc>
          <w:tcPr>
            <w:tcW w:w="4182" w:type="pct"/>
            <w:shd w:val="clear" w:color="auto" w:fill="auto"/>
            <w:vAlign w:val="center"/>
          </w:tcPr>
          <w:p w:rsidR="006155A8" w:rsidRPr="005A2928" w:rsidRDefault="006155A8" w:rsidP="006155A8">
            <w:pPr>
              <w:pStyle w:val="21"/>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1248" behindDoc="0" locked="0" layoutInCell="1" allowOverlap="1">
                      <wp:simplePos x="0" y="0"/>
                      <wp:positionH relativeFrom="column">
                        <wp:posOffset>57785</wp:posOffset>
                      </wp:positionH>
                      <wp:positionV relativeFrom="paragraph">
                        <wp:posOffset>161289</wp:posOffset>
                      </wp:positionV>
                      <wp:extent cx="842010" cy="0"/>
                      <wp:effectExtent l="0" t="0" r="34290" b="1905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535D1C2" id="Прямая со стрелкой 60" o:spid="_x0000_s1026" type="#_x0000_t32" style="position:absolute;margin-left:4.55pt;margin-top:12.7pt;width:66.3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" strokecolor="blue" strokeweight="1pt"/>
                  </w:pict>
                </mc:Fallback>
              </mc:AlternateContent>
            </w:r>
          </w:p>
        </w:tc>
        <w:tc>
          <w:tcPr>
            <w:tcW w:w="4182" w:type="pct"/>
            <w:shd w:val="clear" w:color="auto" w:fill="auto"/>
            <w:vAlign w:val="center"/>
          </w:tcPr>
          <w:p w:rsidR="006155A8" w:rsidRPr="005A2928" w:rsidRDefault="006155A8" w:rsidP="006155A8">
            <w:pPr>
              <w:pStyle w:val="21"/>
              <w:spacing w:before="120" w:after="120"/>
              <w:rPr>
                <w:sz w:val="20"/>
              </w:rPr>
            </w:pPr>
            <w:r w:rsidRPr="005A2928">
              <w:rPr>
                <w:b/>
                <w:sz w:val="20"/>
              </w:rPr>
              <w:t xml:space="preserve">– </w:t>
            </w:r>
            <w:r>
              <w:rPr>
                <w:sz w:val="20"/>
              </w:rPr>
              <w:t>газопровод</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2272" behindDoc="0" locked="0" layoutInCell="1" allowOverlap="1">
                      <wp:simplePos x="0" y="0"/>
                      <wp:positionH relativeFrom="column">
                        <wp:posOffset>59055</wp:posOffset>
                      </wp:positionH>
                      <wp:positionV relativeFrom="paragraph">
                        <wp:posOffset>147319</wp:posOffset>
                      </wp:positionV>
                      <wp:extent cx="842010" cy="0"/>
                      <wp:effectExtent l="0" t="0" r="34290" b="1905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C0D5D45" id="Прямая со стрелкой 59" o:spid="_x0000_s1026" type="#_x0000_t32" style="position:absolute;margin-left:4.65pt;margin-top:11.6pt;width:66.3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"/>
                  </w:pict>
                </mc:Fallback>
              </mc:AlternateContent>
            </w:r>
          </w:p>
        </w:tc>
        <w:tc>
          <w:tcPr>
            <w:tcW w:w="4182" w:type="pct"/>
            <w:shd w:val="clear" w:color="auto" w:fill="auto"/>
            <w:vAlign w:val="center"/>
          </w:tcPr>
          <w:p w:rsidR="006155A8" w:rsidRPr="005A2928" w:rsidRDefault="006155A8" w:rsidP="006155A8">
            <w:pPr>
              <w:pStyle w:val="21"/>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3296"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417FD29" id="Прямая со стрелкой 58" o:spid="_x0000_s1026" type="#_x0000_t32" style="position:absolute;margin-left:4.75pt;margin-top:12.35pt;width:66.3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" strokecolor="aqua" strokeweight="1.5pt">
                      <v:stroke dashstyle="1 1"/>
                    </v:shape>
                  </w:pict>
                </mc:Fallback>
              </mc:AlternateContent>
            </w:r>
          </w:p>
        </w:tc>
        <w:tc>
          <w:tcPr>
            <w:tcW w:w="4182" w:type="pct"/>
            <w:shd w:val="clear" w:color="auto" w:fill="auto"/>
            <w:vAlign w:val="center"/>
          </w:tcPr>
          <w:p w:rsidR="006155A8" w:rsidRPr="005A2928" w:rsidRDefault="006155A8" w:rsidP="006155A8">
            <w:pPr>
              <w:pStyle w:val="21"/>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4320"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496EF39" id="Прямая со стрелкой 57" o:spid="_x0000_s1026" type="#_x0000_t32" style="position:absolute;margin-left:4.75pt;margin-top:12.35pt;width:66.3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" strokecolor="#002060" strokeweight="1.5pt">
                      <v:stroke dashstyle="dashDot"/>
                    </v:shape>
                  </w:pict>
                </mc:Fallback>
              </mc:AlternateContent>
            </w:r>
          </w:p>
        </w:tc>
        <w:tc>
          <w:tcPr>
            <w:tcW w:w="4182" w:type="pct"/>
            <w:shd w:val="clear" w:color="auto" w:fill="auto"/>
            <w:vAlign w:val="center"/>
          </w:tcPr>
          <w:p w:rsidR="006155A8" w:rsidRPr="005A2928" w:rsidRDefault="006155A8" w:rsidP="006155A8">
            <w:pPr>
              <w:pStyle w:val="21"/>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Pr>
                <w:noProof/>
                <w:snapToGrid/>
              </w:rPr>
              <mc:AlternateContent>
                <mc:Choice Requires="wps">
                  <w:drawing>
                    <wp:anchor distT="4294967295" distB="4294967295" distL="114300" distR="114300" simplePos="0" relativeHeight="251705344"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073EFD6" id="Прямая со стрелкой 56" o:spid="_x0000_s1026" type="#_x0000_t32" style="position:absolute;margin-left:4.75pt;margin-top:12.35pt;width:66.3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" strokecolor="#823b0b" strokeweight="1.5pt">
                      <v:stroke dashstyle="dashDot"/>
                    </v:shape>
                  </w:pict>
                </mc:Fallback>
              </mc:AlternateContent>
            </w:r>
          </w:p>
        </w:tc>
        <w:tc>
          <w:tcPr>
            <w:tcW w:w="4182" w:type="pct"/>
            <w:shd w:val="clear" w:color="auto" w:fill="auto"/>
            <w:vAlign w:val="center"/>
          </w:tcPr>
          <w:p w:rsidR="006155A8" w:rsidRPr="005A2928" w:rsidRDefault="006155A8" w:rsidP="006155A8">
            <w:pPr>
              <w:pStyle w:val="21"/>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6155A8" w:rsidTr="006155A8">
        <w:trPr>
          <w:cantSplit/>
        </w:trPr>
        <w:tc>
          <w:tcPr>
            <w:tcW w:w="818" w:type="pct"/>
            <w:vAlign w:val="center"/>
          </w:tcPr>
          <w:p w:rsidR="006155A8" w:rsidRDefault="006155A8" w:rsidP="006155A8">
            <w:pPr>
              <w:pStyle w:val="af"/>
              <w:jc w:val="center"/>
            </w:pPr>
            <w:r w:rsidRPr="00F70070">
              <w:rPr>
                <w:sz w:val="32"/>
                <w:szCs w:val="32"/>
              </w:rPr>
              <w:t>•</w:t>
            </w:r>
          </w:p>
        </w:tc>
        <w:tc>
          <w:tcPr>
            <w:tcW w:w="4182" w:type="pct"/>
            <w:shd w:val="clear" w:color="auto" w:fill="auto"/>
            <w:vAlign w:val="center"/>
          </w:tcPr>
          <w:p w:rsidR="006155A8" w:rsidRPr="005A2928" w:rsidRDefault="006155A8" w:rsidP="006155A8">
            <w:pPr>
              <w:pStyle w:val="21"/>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CA06E4" w:rsidRDefault="00CA06E4" w:rsidP="00A526D7">
      <w:pPr>
        <w:ind w:left="-400"/>
        <w:jc w:val="both"/>
        <w:rPr>
          <w:rFonts w:ascii="Times New Roman" w:hAnsi="Times New Roman" w:cs="Times New Roman"/>
          <w:b/>
        </w:rPr>
      </w:pPr>
    </w:p>
    <w:p w:rsidR="00593F8C" w:rsidRDefault="00593F8C" w:rsidP="00A526D7">
      <w:pPr>
        <w:ind w:left="-400"/>
        <w:jc w:val="both"/>
        <w:rPr>
          <w:rFonts w:ascii="Times New Roman" w:hAnsi="Times New Roman" w:cs="Times New Roman"/>
          <w:b/>
        </w:rPr>
      </w:pPr>
    </w:p>
    <w:p w:rsidR="00A526D7" w:rsidRDefault="00A526D7" w:rsidP="00A526D7">
      <w:pPr>
        <w:ind w:left="-400"/>
        <w:jc w:val="both"/>
        <w:rPr>
          <w:rFonts w:ascii="Times New Roman" w:hAnsi="Times New Roman" w:cs="Times New Roman"/>
          <w:b/>
        </w:rPr>
      </w:pPr>
      <w:r w:rsidRPr="00CA06E4">
        <w:rPr>
          <w:rFonts w:ascii="Times New Roman" w:hAnsi="Times New Roman" w:cs="Times New Roman"/>
          <w:b/>
        </w:rPr>
        <w:t>Постановление администрации Ардатовского муниципального района РМ от 03 сентября 2024 года № 944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«Внутрипоселковый газопровод высокого давления по с. Манадыши-2»</w:t>
      </w:r>
    </w:p>
    <w:p w:rsidR="00CA06E4" w:rsidRDefault="00CA06E4" w:rsidP="00A526D7">
      <w:pPr>
        <w:ind w:left="-400"/>
        <w:jc w:val="both"/>
        <w:rPr>
          <w:rFonts w:ascii="Times New Roman" w:hAnsi="Times New Roman" w:cs="Times New Roman"/>
          <w:b/>
        </w:rPr>
      </w:pPr>
    </w:p>
    <w:p w:rsidR="00CA06E4" w:rsidRPr="00CA06E4" w:rsidRDefault="00CA06E4" w:rsidP="00CA06E4">
      <w:pPr>
        <w:spacing w:after="0" w:line="240" w:lineRule="auto"/>
        <w:ind w:left="-426" w:firstLine="426"/>
        <w:jc w:val="both"/>
        <w:rPr>
          <w:rFonts w:ascii="Times New Roman" w:hAnsi="Times New Roman" w:cs="Times New Roman"/>
          <w:b/>
          <w:szCs w:val="28"/>
        </w:rPr>
      </w:pPr>
      <w:r w:rsidRPr="00CA06E4">
        <w:rPr>
          <w:rFonts w:ascii="Times New Roman" w:hAnsi="Times New Roman" w:cs="Times New Roman"/>
          <w:bCs/>
        </w:rPr>
        <w:t xml:space="preserve">В соответствии главой </w:t>
      </w:r>
      <w:r w:rsidRPr="00CA06E4">
        <w:rPr>
          <w:rFonts w:ascii="Times New Roman" w:hAnsi="Times New Roman" w:cs="Times New Roman"/>
          <w:bCs/>
          <w:lang w:val="en-US"/>
        </w:rPr>
        <w:t>V</w:t>
      </w:r>
      <w:r w:rsidRPr="00CA06E4">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CA06E4">
        <w:rPr>
          <w:rFonts w:ascii="Times New Roman" w:hAnsi="Times New Roman" w:cs="Times New Roman"/>
          <w:szCs w:val="28"/>
        </w:rPr>
        <w:t xml:space="preserve">Уставом Ардатовского </w:t>
      </w:r>
      <w:r w:rsidRPr="00CA06E4">
        <w:rPr>
          <w:rFonts w:ascii="Times New Roman" w:hAnsi="Times New Roman" w:cs="Times New Roman"/>
          <w:szCs w:val="28"/>
        </w:rPr>
        <w:lastRenderedPageBreak/>
        <w:t xml:space="preserve">муниципального района Республики Мордовия, на основании ходатайства общества с ограниченной ответственностью «ИНВЕСТ-ТРЕЙДХАУС» </w:t>
      </w:r>
    </w:p>
    <w:p w:rsidR="00CA06E4" w:rsidRPr="00CA06E4" w:rsidRDefault="00CA06E4" w:rsidP="00CA06E4">
      <w:pPr>
        <w:spacing w:after="0" w:line="240" w:lineRule="auto"/>
        <w:ind w:left="-426" w:firstLine="426"/>
        <w:jc w:val="both"/>
        <w:rPr>
          <w:rFonts w:ascii="Times New Roman" w:hAnsi="Times New Roman" w:cs="Times New Roman"/>
          <w:b/>
          <w:szCs w:val="28"/>
        </w:rPr>
      </w:pPr>
    </w:p>
    <w:p w:rsidR="00CA06E4" w:rsidRPr="00CA06E4" w:rsidRDefault="00CA06E4" w:rsidP="00CA06E4">
      <w:pPr>
        <w:spacing w:after="0" w:line="240" w:lineRule="auto"/>
        <w:ind w:left="-426" w:firstLine="426"/>
        <w:jc w:val="both"/>
        <w:rPr>
          <w:rFonts w:ascii="Times New Roman" w:hAnsi="Times New Roman" w:cs="Times New Roman"/>
          <w:b/>
          <w:szCs w:val="28"/>
        </w:rPr>
      </w:pPr>
      <w:r w:rsidRPr="00CA06E4">
        <w:rPr>
          <w:rFonts w:ascii="Times New Roman" w:hAnsi="Times New Roman" w:cs="Times New Roman"/>
          <w:szCs w:val="28"/>
        </w:rPr>
        <w:t>ПОСТАНОВЛЯЕТ:</w:t>
      </w:r>
    </w:p>
    <w:p w:rsidR="00CA06E4" w:rsidRPr="00CA06E4" w:rsidRDefault="00CA06E4" w:rsidP="00CA06E4">
      <w:pPr>
        <w:numPr>
          <w:ilvl w:val="0"/>
          <w:numId w:val="14"/>
        </w:num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w:t>
      </w:r>
      <w:r w:rsidRPr="00CA06E4">
        <w:rPr>
          <w:rFonts w:ascii="Times New Roman" w:hAnsi="Times New Roman" w:cs="Times New Roman"/>
        </w:rPr>
        <w:t>Внутрипоселковый газопровод высокого давления по с. Манадыши-2</w:t>
      </w:r>
      <w:r w:rsidRPr="00CA06E4">
        <w:rPr>
          <w:rFonts w:ascii="Times New Roman" w:hAnsi="Times New Roman" w:cs="Times New Roman"/>
          <w:bCs/>
        </w:rPr>
        <w:t>»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CA06E4" w:rsidRPr="00CA06E4" w:rsidRDefault="00CA06E4" w:rsidP="00CA06E4">
      <w:p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CA06E4" w:rsidRPr="00CA06E4" w:rsidRDefault="00CA06E4" w:rsidP="00CA06E4">
      <w:p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6.</w:t>
      </w:r>
      <w:r w:rsidRPr="00CA06E4">
        <w:rPr>
          <w:rFonts w:ascii="Times New Roman" w:eastAsia="Lucida Sans Unicode" w:hAnsi="Times New Roman" w:cs="Times New Roman"/>
          <w:kern w:val="2"/>
          <w:sz w:val="27"/>
          <w:szCs w:val="27"/>
          <w:lang w:eastAsia="ar-SA"/>
        </w:rPr>
        <w:t xml:space="preserve"> </w:t>
      </w:r>
      <w:r w:rsidRPr="00CA06E4">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Д.Г. </w:t>
      </w:r>
      <w:r w:rsidRPr="00CA06E4">
        <w:rPr>
          <w:rFonts w:ascii="Times New Roman" w:hAnsi="Times New Roman" w:cs="Times New Roman"/>
          <w:bCs/>
          <w:szCs w:val="28"/>
        </w:rPr>
        <w:t>в течение</w:t>
      </w:r>
      <w:r w:rsidRPr="00CA06E4">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CA06E4" w:rsidRPr="00CA06E4" w:rsidRDefault="00CA06E4" w:rsidP="00CA06E4">
      <w:pPr>
        <w:spacing w:after="0" w:line="240" w:lineRule="auto"/>
        <w:ind w:left="-426" w:firstLine="426"/>
        <w:jc w:val="both"/>
        <w:rPr>
          <w:rFonts w:ascii="Times New Roman" w:hAnsi="Times New Roman" w:cs="Times New Roman"/>
          <w:bCs/>
        </w:rPr>
      </w:pPr>
    </w:p>
    <w:p w:rsidR="00CA06E4" w:rsidRPr="00CA06E4" w:rsidRDefault="00CA06E4" w:rsidP="00CA06E4">
      <w:pPr>
        <w:spacing w:after="0" w:line="240" w:lineRule="auto"/>
        <w:ind w:left="-426" w:firstLine="426"/>
        <w:rPr>
          <w:rFonts w:ascii="Times New Roman" w:hAnsi="Times New Roman" w:cs="Times New Roman"/>
          <w:bCs/>
        </w:rPr>
      </w:pPr>
    </w:p>
    <w:p w:rsidR="00CA06E4" w:rsidRPr="00CA06E4" w:rsidRDefault="00CA06E4" w:rsidP="00CA06E4">
      <w:pPr>
        <w:spacing w:after="0" w:line="240" w:lineRule="auto"/>
        <w:ind w:left="-426" w:firstLine="426"/>
        <w:rPr>
          <w:rFonts w:ascii="Times New Roman" w:hAnsi="Times New Roman" w:cs="Times New Roman"/>
          <w:bCs/>
        </w:rPr>
      </w:pPr>
      <w:r w:rsidRPr="00CA06E4">
        <w:rPr>
          <w:rFonts w:ascii="Times New Roman" w:hAnsi="Times New Roman" w:cs="Times New Roman"/>
          <w:bCs/>
        </w:rPr>
        <w:t xml:space="preserve">Глава Ардатовского </w:t>
      </w:r>
    </w:p>
    <w:p w:rsidR="00CA06E4" w:rsidRDefault="00CA06E4" w:rsidP="00CA06E4">
      <w:pPr>
        <w:spacing w:after="0" w:line="240" w:lineRule="auto"/>
        <w:ind w:left="-426" w:firstLine="426"/>
        <w:rPr>
          <w:rFonts w:ascii="Times New Roman" w:hAnsi="Times New Roman" w:cs="Times New Roman"/>
          <w:bCs/>
        </w:rPr>
      </w:pPr>
      <w:r w:rsidRPr="00CA06E4">
        <w:rPr>
          <w:rFonts w:ascii="Times New Roman" w:hAnsi="Times New Roman" w:cs="Times New Roman"/>
          <w:bCs/>
        </w:rPr>
        <w:t xml:space="preserve">муниципального района                                               </w:t>
      </w:r>
      <w:r w:rsidRPr="00852CF9">
        <w:rPr>
          <w:rFonts w:ascii="Times New Roman" w:hAnsi="Times New Roman" w:cs="Times New Roman"/>
          <w:bCs/>
        </w:rPr>
        <w:t xml:space="preserve">                                 </w:t>
      </w:r>
      <w:r w:rsidRPr="00CA06E4">
        <w:rPr>
          <w:rFonts w:ascii="Times New Roman" w:hAnsi="Times New Roman" w:cs="Times New Roman"/>
          <w:bCs/>
        </w:rPr>
        <w:t xml:space="preserve">  А.Н. Антипов</w:t>
      </w:r>
    </w:p>
    <w:p w:rsidR="00CA06E4" w:rsidRDefault="00CA06E4" w:rsidP="00CA06E4">
      <w:pPr>
        <w:spacing w:after="0" w:line="240" w:lineRule="auto"/>
        <w:ind w:left="-426" w:firstLine="426"/>
        <w:rPr>
          <w:rFonts w:ascii="Times New Roman" w:hAnsi="Times New Roman" w:cs="Times New Roman"/>
          <w:bCs/>
        </w:rPr>
      </w:pP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1</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CA06E4" w:rsidRDefault="00CA06E4" w:rsidP="00CA06E4">
      <w:pPr>
        <w:spacing w:after="0" w:line="240" w:lineRule="auto"/>
        <w:ind w:left="-426" w:firstLine="426"/>
        <w:jc w:val="right"/>
        <w:rPr>
          <w:rFonts w:ascii="Times New Roman" w:hAnsi="Times New Roman" w:cs="Times New Roman"/>
          <w:bCs/>
        </w:rPr>
      </w:pPr>
      <w:proofErr w:type="gramStart"/>
      <w:r>
        <w:rPr>
          <w:rFonts w:ascii="Times New Roman" w:hAnsi="Times New Roman" w:cs="Times New Roman"/>
          <w:bCs/>
        </w:rPr>
        <w:t>от  03</w:t>
      </w:r>
      <w:proofErr w:type="gramEnd"/>
      <w:r>
        <w:rPr>
          <w:rFonts w:ascii="Times New Roman" w:hAnsi="Times New Roman" w:cs="Times New Roman"/>
          <w:bCs/>
        </w:rPr>
        <w:t xml:space="preserve"> сентября 2024 года № 944</w:t>
      </w:r>
    </w:p>
    <w:p w:rsidR="00CA06E4" w:rsidRDefault="00CA06E4" w:rsidP="00CA06E4">
      <w:pPr>
        <w:spacing w:after="0" w:line="240" w:lineRule="auto"/>
        <w:ind w:left="-426" w:firstLine="426"/>
        <w:jc w:val="right"/>
        <w:rPr>
          <w:rFonts w:ascii="Times New Roman" w:hAnsi="Times New Roman" w:cs="Times New Roman"/>
          <w:bCs/>
        </w:rPr>
      </w:pPr>
    </w:p>
    <w:p w:rsidR="00CA06E4" w:rsidRPr="00CA06E4" w:rsidRDefault="00CA06E4" w:rsidP="00CA06E4">
      <w:pPr>
        <w:spacing w:after="0" w:line="240" w:lineRule="auto"/>
        <w:ind w:left="-426" w:firstLine="426"/>
        <w:jc w:val="right"/>
        <w:rPr>
          <w:rFonts w:ascii="Times New Roman" w:hAnsi="Times New Roman" w:cs="Times New Roman"/>
          <w:bCs/>
        </w:rPr>
      </w:pPr>
    </w:p>
    <w:p w:rsidR="00CA06E4" w:rsidRPr="00CA06E4" w:rsidRDefault="00CA06E4" w:rsidP="00CA06E4">
      <w:pPr>
        <w:tabs>
          <w:tab w:val="left" w:pos="3570"/>
        </w:tabs>
        <w:spacing w:after="0" w:line="240" w:lineRule="auto"/>
        <w:jc w:val="center"/>
        <w:rPr>
          <w:rFonts w:ascii="Times New Roman" w:hAnsi="Times New Roman" w:cs="Times New Roman"/>
        </w:rPr>
      </w:pPr>
      <w:r w:rsidRPr="00CA06E4">
        <w:rPr>
          <w:rFonts w:ascii="Times New Roman" w:hAnsi="Times New Roman" w:cs="Times New Roman"/>
        </w:rPr>
        <w:t>Перечень</w:t>
      </w:r>
    </w:p>
    <w:p w:rsidR="00CA06E4" w:rsidRPr="00CA06E4" w:rsidRDefault="00CA06E4" w:rsidP="00CA06E4">
      <w:pPr>
        <w:spacing w:after="0" w:line="240" w:lineRule="auto"/>
        <w:jc w:val="center"/>
        <w:rPr>
          <w:rFonts w:ascii="Times New Roman" w:hAnsi="Times New Roman" w:cs="Times New Roman"/>
          <w:bCs/>
        </w:rPr>
      </w:pPr>
      <w:r w:rsidRPr="00CA06E4">
        <w:rPr>
          <w:rFonts w:ascii="Times New Roman" w:hAnsi="Times New Roman" w:cs="Times New Roman"/>
        </w:rPr>
        <w:t xml:space="preserve">земель и земельных участков, </w:t>
      </w:r>
      <w:r w:rsidRPr="00CA06E4">
        <w:rPr>
          <w:rFonts w:ascii="Times New Roman" w:hAnsi="Times New Roman" w:cs="Times New Roman"/>
          <w:bCs/>
        </w:rPr>
        <w:t xml:space="preserve">в отношении которых устанавливается </w:t>
      </w:r>
    </w:p>
    <w:p w:rsidR="00CA06E4" w:rsidRPr="00CA06E4" w:rsidRDefault="00CA06E4" w:rsidP="00CA06E4">
      <w:pPr>
        <w:spacing w:after="0" w:line="240" w:lineRule="auto"/>
        <w:jc w:val="center"/>
        <w:rPr>
          <w:rFonts w:ascii="Times New Roman" w:hAnsi="Times New Roman" w:cs="Times New Roman"/>
          <w:bCs/>
        </w:rPr>
      </w:pPr>
      <w:r w:rsidRPr="00CA06E4">
        <w:rPr>
          <w:rFonts w:ascii="Times New Roman" w:hAnsi="Times New Roman" w:cs="Times New Roman"/>
          <w:bCs/>
        </w:rPr>
        <w:t>публичный сервитут и его границы</w:t>
      </w:r>
    </w:p>
    <w:p w:rsidR="00CA06E4" w:rsidRPr="00CA06E4" w:rsidRDefault="00CA06E4" w:rsidP="00CA06E4">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30"/>
        <w:gridCol w:w="6880"/>
      </w:tblGrid>
      <w:tr w:rsidR="00CA06E4" w:rsidRPr="00CA06E4" w:rsidTr="00CA06E4">
        <w:trPr>
          <w:trHeight w:val="764"/>
          <w:jc w:val="center"/>
        </w:trPr>
        <w:tc>
          <w:tcPr>
            <w:tcW w:w="2830" w:type="dxa"/>
            <w:tcBorders>
              <w:left w:val="single" w:sz="4" w:space="0" w:color="auto"/>
            </w:tcBorders>
            <w:shd w:val="clear" w:color="auto" w:fill="auto"/>
            <w:vAlign w:val="center"/>
          </w:tcPr>
          <w:p w:rsidR="00CA06E4" w:rsidRPr="00CA06E4" w:rsidRDefault="00CA06E4" w:rsidP="00CA06E4">
            <w:pPr>
              <w:autoSpaceDE w:val="0"/>
              <w:autoSpaceDN w:val="0"/>
              <w:spacing w:after="0" w:line="240" w:lineRule="auto"/>
              <w:jc w:val="center"/>
              <w:rPr>
                <w:rFonts w:ascii="Times New Roman" w:hAnsi="Times New Roman" w:cs="Times New Roman"/>
                <w:color w:val="000000"/>
              </w:rPr>
            </w:pPr>
            <w:r w:rsidRPr="00CA06E4">
              <w:rPr>
                <w:rFonts w:ascii="Times New Roman" w:hAnsi="Times New Roman" w:cs="Times New Roman"/>
                <w:color w:val="000000"/>
              </w:rPr>
              <w:t>Кадастровый номер земельного участка</w:t>
            </w:r>
          </w:p>
        </w:tc>
        <w:tc>
          <w:tcPr>
            <w:tcW w:w="6880" w:type="dxa"/>
            <w:shd w:val="clear" w:color="auto" w:fill="auto"/>
            <w:vAlign w:val="center"/>
          </w:tcPr>
          <w:p w:rsidR="00CA06E4" w:rsidRPr="00CA06E4" w:rsidRDefault="00CA06E4" w:rsidP="00CA06E4">
            <w:pPr>
              <w:autoSpaceDE w:val="0"/>
              <w:autoSpaceDN w:val="0"/>
              <w:spacing w:after="0" w:line="240" w:lineRule="auto"/>
              <w:jc w:val="center"/>
              <w:rPr>
                <w:rFonts w:ascii="Times New Roman" w:hAnsi="Times New Roman" w:cs="Times New Roman"/>
                <w:color w:val="000000"/>
              </w:rPr>
            </w:pPr>
            <w:r w:rsidRPr="00CA06E4">
              <w:rPr>
                <w:rFonts w:ascii="Times New Roman" w:hAnsi="Times New Roman" w:cs="Times New Roman"/>
                <w:color w:val="000000"/>
              </w:rPr>
              <w:t>Адрес или иное описание местоположения земельного участка</w:t>
            </w:r>
          </w:p>
        </w:tc>
      </w:tr>
      <w:tr w:rsidR="00CA06E4" w:rsidRPr="00CA06E4" w:rsidTr="00CA06E4">
        <w:trPr>
          <w:trHeight w:val="127"/>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13:01:0316001</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м.р-н Ардатовский, с.п. Каласевское, с. Манадыши 2-е</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13:01:0316001:14</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с. Манадыши 2-е</w:t>
            </w:r>
          </w:p>
        </w:tc>
      </w:tr>
      <w:tr w:rsidR="00CA06E4" w:rsidRPr="00CA06E4" w:rsidTr="00CA06E4">
        <w:trPr>
          <w:trHeight w:val="127"/>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13:01:0316002</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м.р-н Ардатовский, с.п. Каласевское, с. Манадыши 2-е</w:t>
            </w:r>
          </w:p>
        </w:tc>
      </w:tr>
      <w:tr w:rsidR="00CA06E4" w:rsidRPr="00CA06E4" w:rsidTr="00CA06E4">
        <w:trPr>
          <w:trHeight w:val="195"/>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13:01:0316002:474</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с/п Каласевское, с. Манадыши 2-е</w:t>
            </w:r>
          </w:p>
        </w:tc>
      </w:tr>
    </w:tbl>
    <w:p w:rsidR="00CA06E4" w:rsidRDefault="00CA06E4" w:rsidP="00CA06E4">
      <w:pPr>
        <w:tabs>
          <w:tab w:val="left" w:pos="555"/>
          <w:tab w:val="center" w:pos="5018"/>
        </w:tabs>
        <w:spacing w:after="0" w:line="240" w:lineRule="auto"/>
        <w:rPr>
          <w:rFonts w:ascii="Times New Roman" w:hAnsi="Times New Roman" w:cs="Times New Roman"/>
          <w:bCs/>
        </w:rPr>
      </w:pPr>
      <w:r w:rsidRPr="00CA06E4">
        <w:rPr>
          <w:rFonts w:ascii="Times New Roman" w:hAnsi="Times New Roman" w:cs="Times New Roman"/>
          <w:bCs/>
        </w:rPr>
        <w:tab/>
      </w:r>
    </w:p>
    <w:p w:rsidR="00CA06E4" w:rsidRDefault="00CA06E4" w:rsidP="00CA06E4">
      <w:pPr>
        <w:tabs>
          <w:tab w:val="left" w:pos="555"/>
          <w:tab w:val="center" w:pos="5018"/>
        </w:tabs>
        <w:spacing w:after="0" w:line="240" w:lineRule="auto"/>
        <w:rPr>
          <w:rFonts w:ascii="Times New Roman" w:hAnsi="Times New Roman" w:cs="Times New Roman"/>
          <w:bCs/>
        </w:rPr>
      </w:pPr>
    </w:p>
    <w:p w:rsidR="00CA06E4" w:rsidRDefault="00CA06E4" w:rsidP="00CA06E4">
      <w:pPr>
        <w:tabs>
          <w:tab w:val="left" w:pos="555"/>
          <w:tab w:val="center" w:pos="5018"/>
        </w:tabs>
        <w:spacing w:after="0" w:line="240" w:lineRule="auto"/>
        <w:rPr>
          <w:rFonts w:ascii="Times New Roman" w:hAnsi="Times New Roman" w:cs="Times New Roman"/>
          <w:bCs/>
        </w:rPr>
      </w:pP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2</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CA06E4" w:rsidRDefault="00CA06E4" w:rsidP="00CA06E4">
      <w:pPr>
        <w:spacing w:after="0" w:line="240" w:lineRule="auto"/>
        <w:ind w:left="-426" w:firstLine="426"/>
        <w:jc w:val="right"/>
        <w:rPr>
          <w:rFonts w:ascii="Times New Roman" w:hAnsi="Times New Roman" w:cs="Times New Roman"/>
          <w:bCs/>
        </w:rPr>
      </w:pPr>
      <w:proofErr w:type="gramStart"/>
      <w:r>
        <w:rPr>
          <w:rFonts w:ascii="Times New Roman" w:hAnsi="Times New Roman" w:cs="Times New Roman"/>
          <w:bCs/>
        </w:rPr>
        <w:t>от  03</w:t>
      </w:r>
      <w:proofErr w:type="gramEnd"/>
      <w:r>
        <w:rPr>
          <w:rFonts w:ascii="Times New Roman" w:hAnsi="Times New Roman" w:cs="Times New Roman"/>
          <w:bCs/>
        </w:rPr>
        <w:t xml:space="preserve"> сентября 2024 года № 944</w:t>
      </w:r>
    </w:p>
    <w:p w:rsidR="00CA06E4" w:rsidRDefault="00CA06E4" w:rsidP="00CA06E4">
      <w:pPr>
        <w:tabs>
          <w:tab w:val="left" w:pos="555"/>
          <w:tab w:val="center" w:pos="5018"/>
        </w:tabs>
        <w:spacing w:after="0" w:line="240" w:lineRule="auto"/>
        <w:rPr>
          <w:rFonts w:ascii="Times New Roman" w:hAnsi="Times New Roman" w:cs="Times New Roman"/>
          <w:bCs/>
        </w:rPr>
      </w:pPr>
    </w:p>
    <w:p w:rsidR="00CA06E4" w:rsidRDefault="00CA06E4" w:rsidP="00CA06E4">
      <w:pPr>
        <w:tabs>
          <w:tab w:val="left" w:pos="555"/>
          <w:tab w:val="center" w:pos="5018"/>
        </w:tabs>
        <w:spacing w:after="0" w:line="240" w:lineRule="auto"/>
        <w:rPr>
          <w:rFonts w:ascii="Times New Roman" w:hAnsi="Times New Roman" w:cs="Times New Roman"/>
          <w:bCs/>
        </w:rPr>
      </w:pPr>
    </w:p>
    <w:tbl>
      <w:tblPr>
        <w:tblW w:w="5002" w:type="pct"/>
        <w:tblInd w:w="-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2"/>
        <w:gridCol w:w="8"/>
        <w:gridCol w:w="640"/>
        <w:gridCol w:w="688"/>
        <w:gridCol w:w="809"/>
        <w:gridCol w:w="949"/>
        <w:gridCol w:w="943"/>
        <w:gridCol w:w="3202"/>
        <w:gridCol w:w="1570"/>
        <w:gridCol w:w="1257"/>
        <w:gridCol w:w="16"/>
      </w:tblGrid>
      <w:tr w:rsidR="00CA06E4" w:rsidTr="00CA06E4">
        <w:trPr>
          <w:gridBefore w:val="1"/>
          <w:gridAfter w:val="1"/>
          <w:wBefore w:w="12" w:type="dxa"/>
          <w:wAfter w:w="16" w:type="dxa"/>
          <w:trHeight w:val="496"/>
        </w:trPr>
        <w:tc>
          <w:tcPr>
            <w:tcW w:w="9982" w:type="dxa"/>
            <w:gridSpan w:val="9"/>
            <w:tcBorders>
              <w:top w:val="double" w:sz="4" w:space="0" w:color="000000"/>
              <w:left w:val="double" w:sz="4" w:space="0" w:color="000000"/>
              <w:bottom w:val="nil"/>
              <w:right w:val="double" w:sz="4" w:space="0" w:color="000000"/>
            </w:tcBorders>
            <w:hideMark/>
          </w:tcPr>
          <w:p w:rsidR="00CA06E4" w:rsidRDefault="00CA06E4" w:rsidP="00CA06E4">
            <w:pPr>
              <w:pStyle w:val="ae"/>
              <w:spacing w:after="120"/>
              <w:rPr>
                <w:sz w:val="22"/>
                <w:szCs w:val="22"/>
              </w:rPr>
            </w:pPr>
            <w:r>
              <w:rPr>
                <w:sz w:val="22"/>
                <w:szCs w:val="22"/>
              </w:rPr>
              <w:t>ОПИСАНИЕ МЕСТОПОЛОЖЕНИЯ ГРАНИЦ</w:t>
            </w:r>
          </w:p>
        </w:tc>
      </w:tr>
      <w:tr w:rsidR="00CA06E4" w:rsidTr="00CA06E4">
        <w:trPr>
          <w:gridBefore w:val="1"/>
          <w:gridAfter w:val="1"/>
          <w:wBefore w:w="12" w:type="dxa"/>
          <w:wAfter w:w="16" w:type="dxa"/>
        </w:trPr>
        <w:tc>
          <w:tcPr>
            <w:tcW w:w="9982" w:type="dxa"/>
            <w:gridSpan w:val="9"/>
            <w:tcBorders>
              <w:top w:val="nil"/>
              <w:left w:val="double" w:sz="4" w:space="0" w:color="000000"/>
              <w:bottom w:val="single" w:sz="4" w:space="0" w:color="000000"/>
              <w:right w:val="double" w:sz="4" w:space="0" w:color="000000"/>
            </w:tcBorders>
            <w:hideMark/>
          </w:tcPr>
          <w:p w:rsidR="00CA06E4" w:rsidRDefault="00CA06E4" w:rsidP="00CA06E4">
            <w:pPr>
              <w:pStyle w:val="10"/>
              <w:jc w:val="center"/>
              <w:rPr>
                <w:b/>
                <w:color w:val="FF0000"/>
              </w:rPr>
            </w:pPr>
            <w:r>
              <w:rPr>
                <w:b/>
              </w:rPr>
              <w:t>Публичный сервитут для использования земель и земельных участков в целях эксплуатации линейного объекта системы газоснабжения местного значения «Внутрипоселковый газопровод высокого давления по с. Манадыши-2»</w:t>
            </w:r>
          </w:p>
        </w:tc>
      </w:tr>
      <w:tr w:rsidR="00CA06E4" w:rsidTr="00CA06E4">
        <w:trPr>
          <w:gridBefore w:val="1"/>
          <w:gridAfter w:val="1"/>
          <w:wBefore w:w="12" w:type="dxa"/>
          <w:wAfter w:w="16" w:type="dxa"/>
        </w:trPr>
        <w:tc>
          <w:tcPr>
            <w:tcW w:w="9982" w:type="dxa"/>
            <w:gridSpan w:val="9"/>
            <w:tcBorders>
              <w:top w:val="single" w:sz="4" w:space="0" w:color="000000"/>
              <w:left w:val="double" w:sz="4" w:space="0" w:color="000000"/>
              <w:bottom w:val="single" w:sz="6" w:space="0" w:color="000000"/>
              <w:right w:val="double" w:sz="4" w:space="0" w:color="000000"/>
            </w:tcBorders>
            <w:hideMark/>
          </w:tcPr>
          <w:p w:rsidR="00CA06E4" w:rsidRDefault="00CA06E4" w:rsidP="00CA06E4">
            <w:pPr>
              <w:pStyle w:val="10"/>
              <w:jc w:val="center"/>
              <w:rPr>
                <w:b/>
              </w:rPr>
            </w:pPr>
            <w:r>
              <w:rPr>
                <w:b/>
                <w:sz w:val="20"/>
                <w:vertAlign w:val="superscript"/>
              </w:rPr>
              <w:t>(наименование объекта, местоположение границ которого описано)</w:t>
            </w:r>
          </w:p>
        </w:tc>
      </w:tr>
      <w:tr w:rsidR="00CA06E4" w:rsidTr="00CA06E4">
        <w:trPr>
          <w:gridBefore w:val="1"/>
          <w:gridAfter w:val="1"/>
          <w:wBefore w:w="12" w:type="dxa"/>
          <w:wAfter w:w="16" w:type="dxa"/>
        </w:trPr>
        <w:tc>
          <w:tcPr>
            <w:tcW w:w="9982" w:type="dxa"/>
            <w:gridSpan w:val="9"/>
            <w:tcBorders>
              <w:top w:val="single" w:sz="6" w:space="0" w:color="000000"/>
              <w:left w:val="double" w:sz="4" w:space="0" w:color="000000"/>
              <w:bottom w:val="double" w:sz="4" w:space="0" w:color="000000"/>
              <w:right w:val="double" w:sz="4" w:space="0" w:color="000000"/>
            </w:tcBorders>
            <w:hideMark/>
          </w:tcPr>
          <w:p w:rsidR="00CA06E4" w:rsidRDefault="00CA06E4" w:rsidP="00CA06E4">
            <w:pPr>
              <w:pStyle w:val="10"/>
              <w:jc w:val="center"/>
              <w:rPr>
                <w:b/>
              </w:rPr>
            </w:pPr>
            <w:r>
              <w:rPr>
                <w:b/>
                <w:szCs w:val="22"/>
              </w:rPr>
              <w:t>Сведения об объекте</w:t>
            </w:r>
          </w:p>
        </w:tc>
      </w:tr>
      <w:tr w:rsidR="00CA06E4" w:rsidTr="00CA06E4">
        <w:trPr>
          <w:tblHeader/>
        </w:trPr>
        <w:tc>
          <w:tcPr>
            <w:tcW w:w="655" w:type="dxa"/>
            <w:gridSpan w:val="3"/>
            <w:tcBorders>
              <w:top w:val="single" w:sz="4" w:space="0" w:color="auto"/>
              <w:left w:val="double" w:sz="6"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d"/>
            </w:pPr>
            <w:r>
              <w:t>№ п/п</w:t>
            </w:r>
          </w:p>
        </w:tc>
        <w:tc>
          <w:tcPr>
            <w:tcW w:w="3360" w:type="dxa"/>
            <w:gridSpan w:val="4"/>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d"/>
              <w:rPr>
                <w:szCs w:val="22"/>
                <w:lang w:val="en-US"/>
              </w:rPr>
            </w:pPr>
            <w:r>
              <w:rPr>
                <w:szCs w:val="22"/>
              </w:rPr>
              <w:t>Характеристики объекта</w:t>
            </w:r>
          </w:p>
        </w:tc>
        <w:tc>
          <w:tcPr>
            <w:tcW w:w="5991" w:type="dxa"/>
            <w:gridSpan w:val="4"/>
            <w:tcBorders>
              <w:top w:val="single" w:sz="4" w:space="0" w:color="auto"/>
              <w:left w:val="single" w:sz="4" w:space="0" w:color="auto"/>
              <w:bottom w:val="single" w:sz="4" w:space="0" w:color="auto"/>
              <w:right w:val="double" w:sz="6" w:space="0" w:color="auto"/>
            </w:tcBorders>
            <w:tcMar>
              <w:top w:w="0" w:type="dxa"/>
              <w:left w:w="120" w:type="dxa"/>
              <w:bottom w:w="0" w:type="dxa"/>
              <w:right w:w="120" w:type="dxa"/>
            </w:tcMar>
            <w:vAlign w:val="center"/>
            <w:hideMark/>
          </w:tcPr>
          <w:p w:rsidR="00CA06E4" w:rsidRDefault="00CA06E4" w:rsidP="00CA06E4">
            <w:pPr>
              <w:pStyle w:val="ad"/>
              <w:rPr>
                <w:szCs w:val="22"/>
              </w:rPr>
            </w:pPr>
            <w:r>
              <w:rPr>
                <w:szCs w:val="22"/>
              </w:rPr>
              <w:t>Описание характеристик</w:t>
            </w:r>
          </w:p>
        </w:tc>
      </w:tr>
      <w:tr w:rsidR="00CA06E4" w:rsidTr="00CA06E4">
        <w:trPr>
          <w:tblHeader/>
        </w:trPr>
        <w:tc>
          <w:tcPr>
            <w:tcW w:w="655" w:type="dxa"/>
            <w:gridSpan w:val="3"/>
            <w:tcBorders>
              <w:top w:val="single" w:sz="4" w:space="0" w:color="auto"/>
              <w:left w:val="double" w:sz="6"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0"/>
            </w:pPr>
            <w:r>
              <w:t>1</w:t>
            </w:r>
          </w:p>
        </w:tc>
        <w:tc>
          <w:tcPr>
            <w:tcW w:w="3360" w:type="dxa"/>
            <w:gridSpan w:val="4"/>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0"/>
            </w:pPr>
            <w:r>
              <w:t>2</w:t>
            </w:r>
          </w:p>
        </w:tc>
        <w:tc>
          <w:tcPr>
            <w:tcW w:w="5991" w:type="dxa"/>
            <w:gridSpan w:val="4"/>
            <w:tcBorders>
              <w:top w:val="single" w:sz="4" w:space="0" w:color="auto"/>
              <w:left w:val="single" w:sz="4" w:space="0" w:color="auto"/>
              <w:bottom w:val="single" w:sz="4" w:space="0" w:color="auto"/>
              <w:right w:val="double" w:sz="6" w:space="0" w:color="auto"/>
            </w:tcBorders>
            <w:tcMar>
              <w:top w:w="0" w:type="dxa"/>
              <w:left w:w="120" w:type="dxa"/>
              <w:bottom w:w="0" w:type="dxa"/>
              <w:right w:w="120" w:type="dxa"/>
            </w:tcMar>
            <w:vAlign w:val="center"/>
            <w:hideMark/>
          </w:tcPr>
          <w:p w:rsidR="00CA06E4" w:rsidRDefault="00CA06E4" w:rsidP="00CA06E4">
            <w:pPr>
              <w:pStyle w:val="af0"/>
            </w:pPr>
            <w:r>
              <w:t>3</w:t>
            </w:r>
          </w:p>
        </w:tc>
      </w:tr>
      <w:tr w:rsidR="00CA06E4" w:rsidTr="00CA06E4">
        <w:trPr>
          <w:tblHeader/>
        </w:trPr>
        <w:tc>
          <w:tcPr>
            <w:tcW w:w="655" w:type="dxa"/>
            <w:gridSpan w:val="3"/>
            <w:tcBorders>
              <w:top w:val="single" w:sz="4" w:space="0" w:color="auto"/>
              <w:left w:val="double" w:sz="6"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jc w:val="center"/>
            </w:pPr>
            <w:r>
              <w:t>1</w:t>
            </w:r>
          </w:p>
        </w:tc>
        <w:tc>
          <w:tcPr>
            <w:tcW w:w="3360" w:type="dxa"/>
            <w:gridSpan w:val="4"/>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rPr>
                <w:szCs w:val="22"/>
              </w:rPr>
            </w:pPr>
            <w:r>
              <w:rPr>
                <w:szCs w:val="22"/>
              </w:rPr>
              <w:t>Местоположение объекта</w:t>
            </w:r>
          </w:p>
        </w:tc>
        <w:tc>
          <w:tcPr>
            <w:tcW w:w="5991" w:type="dxa"/>
            <w:gridSpan w:val="4"/>
            <w:tcBorders>
              <w:top w:val="single" w:sz="4" w:space="0" w:color="auto"/>
              <w:left w:val="single" w:sz="4" w:space="0" w:color="auto"/>
              <w:bottom w:val="single" w:sz="4" w:space="0" w:color="auto"/>
              <w:right w:val="double" w:sz="6" w:space="0" w:color="auto"/>
            </w:tcBorders>
            <w:tcMar>
              <w:top w:w="0" w:type="dxa"/>
              <w:left w:w="120" w:type="dxa"/>
              <w:bottom w:w="0" w:type="dxa"/>
              <w:right w:w="120" w:type="dxa"/>
            </w:tcMar>
            <w:vAlign w:val="center"/>
            <w:hideMark/>
          </w:tcPr>
          <w:p w:rsidR="00CA06E4" w:rsidRDefault="00CA06E4" w:rsidP="00CA06E4">
            <w:pPr>
              <w:pStyle w:val="af"/>
              <w:rPr>
                <w:b/>
              </w:rPr>
            </w:pPr>
            <w:r>
              <w:t>Республика Мордовия, р-н Ардатовский, с. Манадыши 2-е</w:t>
            </w:r>
          </w:p>
        </w:tc>
      </w:tr>
      <w:tr w:rsidR="00CA06E4" w:rsidTr="00CA06E4">
        <w:trPr>
          <w:tblHeader/>
        </w:trPr>
        <w:tc>
          <w:tcPr>
            <w:tcW w:w="655" w:type="dxa"/>
            <w:gridSpan w:val="3"/>
            <w:tcBorders>
              <w:top w:val="single" w:sz="4" w:space="0" w:color="auto"/>
              <w:left w:val="double" w:sz="6"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jc w:val="center"/>
            </w:pPr>
            <w:r>
              <w:rPr>
                <w:lang w:val="en-US"/>
              </w:rPr>
              <w:t>2</w:t>
            </w:r>
          </w:p>
        </w:tc>
        <w:tc>
          <w:tcPr>
            <w:tcW w:w="3360" w:type="dxa"/>
            <w:gridSpan w:val="4"/>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rPr>
                <w:szCs w:val="22"/>
              </w:rPr>
            </w:pPr>
            <w:r>
              <w:rPr>
                <w:szCs w:val="22"/>
              </w:rPr>
              <w:t>Площадь объекта ± величина погрешности определения площади</w:t>
            </w:r>
            <w:r>
              <w:rPr>
                <w:b/>
                <w:szCs w:val="22"/>
              </w:rPr>
              <w:t xml:space="preserve"> </w:t>
            </w:r>
            <w:r>
              <w:rPr>
                <w:szCs w:val="22"/>
              </w:rPr>
              <w:t>(</w:t>
            </w:r>
            <w:r>
              <w:rPr>
                <w:b/>
                <w:szCs w:val="22"/>
              </w:rPr>
              <w:t xml:space="preserve">Р </w:t>
            </w:r>
            <w:r>
              <w:rPr>
                <w:szCs w:val="22"/>
              </w:rPr>
              <w:t xml:space="preserve">± </w:t>
            </w:r>
            <w:r>
              <w:rPr>
                <w:b/>
                <w:szCs w:val="22"/>
              </w:rPr>
              <w:t>ΔР</w:t>
            </w:r>
            <w:r>
              <w:rPr>
                <w:szCs w:val="22"/>
              </w:rPr>
              <w:t>)</w:t>
            </w:r>
          </w:p>
        </w:tc>
        <w:tc>
          <w:tcPr>
            <w:tcW w:w="5991" w:type="dxa"/>
            <w:gridSpan w:val="4"/>
            <w:tcBorders>
              <w:top w:val="single" w:sz="4" w:space="0" w:color="auto"/>
              <w:left w:val="single" w:sz="4" w:space="0" w:color="auto"/>
              <w:bottom w:val="single" w:sz="4" w:space="0" w:color="auto"/>
              <w:right w:val="double" w:sz="6" w:space="0" w:color="auto"/>
            </w:tcBorders>
            <w:tcMar>
              <w:top w:w="0" w:type="dxa"/>
              <w:left w:w="120" w:type="dxa"/>
              <w:bottom w:w="0" w:type="dxa"/>
              <w:right w:w="120" w:type="dxa"/>
            </w:tcMar>
            <w:vAlign w:val="center"/>
            <w:hideMark/>
          </w:tcPr>
          <w:p w:rsidR="00CA06E4" w:rsidRDefault="00CA06E4" w:rsidP="00CA06E4">
            <w:pPr>
              <w:pStyle w:val="af"/>
            </w:pPr>
            <w:r>
              <w:t>10513±36 кв.м</w:t>
            </w:r>
          </w:p>
        </w:tc>
      </w:tr>
      <w:tr w:rsidR="00CA06E4" w:rsidTr="00CA06E4">
        <w:trPr>
          <w:tblHeader/>
        </w:trPr>
        <w:tc>
          <w:tcPr>
            <w:tcW w:w="655" w:type="dxa"/>
            <w:gridSpan w:val="3"/>
            <w:tcBorders>
              <w:top w:val="single" w:sz="4" w:space="0" w:color="auto"/>
              <w:left w:val="double" w:sz="6"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jc w:val="center"/>
            </w:pPr>
            <w:r>
              <w:rPr>
                <w:lang w:val="en-US"/>
              </w:rPr>
              <w:t>3</w:t>
            </w:r>
          </w:p>
        </w:tc>
        <w:tc>
          <w:tcPr>
            <w:tcW w:w="3360" w:type="dxa"/>
            <w:gridSpan w:val="4"/>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CA06E4" w:rsidRDefault="00CA06E4" w:rsidP="00CA06E4">
            <w:pPr>
              <w:pStyle w:val="af"/>
              <w:rPr>
                <w:szCs w:val="22"/>
              </w:rPr>
            </w:pPr>
            <w:r>
              <w:rPr>
                <w:szCs w:val="22"/>
              </w:rPr>
              <w:t>Иные характеристики объекта</w:t>
            </w:r>
          </w:p>
        </w:tc>
        <w:tc>
          <w:tcPr>
            <w:tcW w:w="5991" w:type="dxa"/>
            <w:gridSpan w:val="4"/>
            <w:tcBorders>
              <w:top w:val="single" w:sz="4" w:space="0" w:color="auto"/>
              <w:left w:val="single" w:sz="4" w:space="0" w:color="auto"/>
              <w:bottom w:val="single" w:sz="4" w:space="0" w:color="auto"/>
              <w:right w:val="double" w:sz="6" w:space="0" w:color="auto"/>
            </w:tcBorders>
            <w:tcMar>
              <w:top w:w="0" w:type="dxa"/>
              <w:left w:w="120" w:type="dxa"/>
              <w:bottom w:w="0" w:type="dxa"/>
              <w:right w:w="120" w:type="dxa"/>
            </w:tcMar>
            <w:vAlign w:val="center"/>
            <w:hideMark/>
          </w:tcPr>
          <w:p w:rsidR="00CA06E4" w:rsidRDefault="00CA06E4" w:rsidP="00CA06E4">
            <w:pPr>
              <w:pStyle w:val="af"/>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«Внутрипоселковый газопровод высокого давления по с. Манадыши-2» сроком на 49 лет в пользу ООО "ИНВЕСТ-ТРЕЙДХАУС" (ИНН: 7716799274, ОГРН: 1157746640270)</w:t>
            </w:r>
          </w:p>
        </w:tc>
      </w:tr>
      <w:tr w:rsidR="00CA06E4" w:rsidTr="00CA06E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Before w:val="2"/>
          <w:wBefore w:w="20" w:type="dxa"/>
          <w:cantSplit/>
          <w:jc w:val="center"/>
        </w:trPr>
        <w:tc>
          <w:tcPr>
            <w:tcW w:w="9990" w:type="dxa"/>
            <w:gridSpan w:val="9"/>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rPr>
                <w:sz w:val="18"/>
                <w:szCs w:val="18"/>
              </w:rPr>
            </w:pPr>
            <w:r>
              <w:rPr>
                <w:sz w:val="18"/>
                <w:szCs w:val="18"/>
              </w:rPr>
              <w:t xml:space="preserve">1. Система координат </w:t>
            </w:r>
            <w:r>
              <w:rPr>
                <w:b w:val="0"/>
                <w:i/>
                <w:sz w:val="18"/>
                <w:szCs w:val="18"/>
              </w:rPr>
              <w:t>МСК-13, зона 1</w:t>
            </w:r>
          </w:p>
        </w:tc>
      </w:tr>
      <w:tr w:rsidR="00CA06E4" w:rsidTr="00CA06E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Before w:val="2"/>
          <w:wBefore w:w="20" w:type="dxa"/>
          <w:cantSplit/>
          <w:jc w:val="center"/>
        </w:trPr>
        <w:tc>
          <w:tcPr>
            <w:tcW w:w="9990" w:type="dxa"/>
            <w:gridSpan w:val="9"/>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rPr>
                <w:sz w:val="18"/>
                <w:szCs w:val="18"/>
              </w:rPr>
            </w:pPr>
            <w:r>
              <w:rPr>
                <w:sz w:val="18"/>
                <w:szCs w:val="18"/>
              </w:rPr>
              <w:t>2. Сведения о характерных точках границ объекта</w:t>
            </w:r>
          </w:p>
        </w:tc>
      </w:tr>
      <w:tr w:rsidR="00CA06E4" w:rsidTr="00CA06E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Before w:val="2"/>
          <w:wBefore w:w="20" w:type="dxa"/>
          <w:cantSplit/>
          <w:tblHeader/>
          <w:jc w:val="center"/>
        </w:trPr>
        <w:tc>
          <w:tcPr>
            <w:tcW w:w="1317" w:type="dxa"/>
            <w:gridSpan w:val="2"/>
            <w:vMerge w:val="restar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Обозначение</w:t>
            </w:r>
            <w:r>
              <w:rPr>
                <w:sz w:val="18"/>
                <w:szCs w:val="18"/>
                <w:lang w:val="en-US"/>
              </w:rPr>
              <w:t xml:space="preserve"> </w:t>
            </w:r>
            <w:r>
              <w:rPr>
                <w:sz w:val="18"/>
                <w:szCs w:val="18"/>
              </w:rPr>
              <w:t>характерных точек границ</w:t>
            </w:r>
          </w:p>
        </w:tc>
        <w:tc>
          <w:tcPr>
            <w:tcW w:w="1743" w:type="dxa"/>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Координаты, м</w:t>
            </w:r>
          </w:p>
        </w:tc>
        <w:tc>
          <w:tcPr>
            <w:tcW w:w="411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Метод определения координат характерной точки</w:t>
            </w:r>
          </w:p>
        </w:tc>
        <w:tc>
          <w:tcPr>
            <w:tcW w:w="1557" w:type="dxa"/>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Средняя квадратическая погрешность положения характерной точки (М</w:t>
            </w:r>
            <w:r>
              <w:rPr>
                <w:sz w:val="18"/>
                <w:szCs w:val="18"/>
                <w:vertAlign w:val="subscript"/>
                <w:lang w:val="en-US"/>
              </w:rPr>
              <w:t>t</w:t>
            </w:r>
            <w:r>
              <w:rPr>
                <w:sz w:val="18"/>
                <w:szCs w:val="18"/>
              </w:rPr>
              <w:t>), м</w:t>
            </w:r>
          </w:p>
        </w:tc>
        <w:tc>
          <w:tcPr>
            <w:tcW w:w="1263" w:type="dxa"/>
            <w:gridSpan w:val="2"/>
            <w:vMerge w:val="restar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d"/>
              <w:rPr>
                <w:sz w:val="18"/>
                <w:szCs w:val="18"/>
              </w:rPr>
            </w:pPr>
            <w:r>
              <w:rPr>
                <w:sz w:val="18"/>
                <w:szCs w:val="18"/>
              </w:rPr>
              <w:t>Описание обозначения точки на местности (при наличии)</w:t>
            </w:r>
          </w:p>
        </w:tc>
      </w:tr>
      <w:tr w:rsidR="00CA06E4" w:rsidTr="00CA06E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Before w:val="2"/>
          <w:wBefore w:w="20" w:type="dxa"/>
          <w:cantSplit/>
          <w:tblHeader/>
          <w:jc w:val="center"/>
        </w:trPr>
        <w:tc>
          <w:tcPr>
            <w:tcW w:w="1317" w:type="dxa"/>
            <w:gridSpan w:val="2"/>
            <w:vMerge/>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rPr>
                <w:sz w:val="18"/>
                <w:szCs w:val="18"/>
              </w:rPr>
            </w:pPr>
          </w:p>
        </w:tc>
        <w:tc>
          <w:tcPr>
            <w:tcW w:w="802" w:type="dxa"/>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Х</w:t>
            </w:r>
          </w:p>
        </w:tc>
        <w:tc>
          <w:tcPr>
            <w:tcW w:w="941" w:type="dxa"/>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lang w:val="en-US"/>
              </w:rPr>
              <w:t>Y</w:t>
            </w:r>
          </w:p>
        </w:tc>
        <w:tc>
          <w:tcPr>
            <w:tcW w:w="4110" w:type="dxa"/>
            <w:gridSpan w:val="2"/>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1263" w:type="dxa"/>
            <w:gridSpan w:val="2"/>
            <w:vMerge/>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rPr>
                <w:sz w:val="18"/>
                <w:szCs w:val="18"/>
              </w:rPr>
            </w:pPr>
          </w:p>
        </w:tc>
      </w:tr>
    </w:tbl>
    <w:p w:rsidR="00CA06E4" w:rsidRDefault="00CA06E4" w:rsidP="00CA06E4">
      <w:pPr>
        <w:pStyle w:val="af2"/>
        <w:keepNext/>
        <w:rPr>
          <w:lang w:val="en-US"/>
        </w:rPr>
      </w:pPr>
    </w:p>
    <w:tbl>
      <w:tblPr>
        <w:tblW w:w="5000" w:type="pct"/>
        <w:jc w:val="center"/>
        <w:tblCellMar>
          <w:left w:w="120" w:type="dxa"/>
          <w:right w:w="120" w:type="dxa"/>
        </w:tblCellMar>
        <w:tblLook w:val="04A0" w:firstRow="1" w:lastRow="0" w:firstColumn="1" w:lastColumn="0" w:noHBand="0" w:noVBand="1"/>
      </w:tblPr>
      <w:tblGrid>
        <w:gridCol w:w="804"/>
        <w:gridCol w:w="1005"/>
        <w:gridCol w:w="1098"/>
        <w:gridCol w:w="4999"/>
        <w:gridCol w:w="831"/>
        <w:gridCol w:w="1337"/>
      </w:tblGrid>
      <w:tr w:rsidR="00CA06E4" w:rsidTr="00CA06E4">
        <w:trPr>
          <w:cantSplit/>
          <w:tblHeader/>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4</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5</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0"/>
              <w:rPr>
                <w:sz w:val="18"/>
                <w:szCs w:val="18"/>
              </w:rPr>
            </w:pPr>
            <w:r>
              <w:rPr>
                <w:sz w:val="18"/>
                <w:szCs w:val="18"/>
              </w:rPr>
              <w:t>6</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458017,34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1342098,07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458104,61</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1342146,93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458280,53</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1342277,43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458289,34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1342265,34</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5</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458311,32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1342230,84</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6</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458381,01</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1342125,28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7</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458387,80</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1342129,33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8</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458408,63</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1342124,48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9</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458413,45</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1342144,99</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10</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458392,50</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1342149,73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458389,25</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1342136,01</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12</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458382,56</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1342132,02</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13</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458315,52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1342233,56</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14</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458293,47</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1342268,16</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15</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458282,80</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1342282,82</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16</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458102,34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1342530,69</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17</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458084,13</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1342549,76</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18</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458014,87</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1342675,10</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19</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458034,70</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1342687,65</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20</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458020,36</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1342710,57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457787,42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1343033,57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22</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457703,04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1343127,62</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23</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457701,55</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1343126,28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24</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457699,32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1343124,28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25</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457783,52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1343030,43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26</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458016,21</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1342707,77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27</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458027,29</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1342690,07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28</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458007,74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1342677,69</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29</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458080,06</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1342546,78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30</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458096,24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1342529,85</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lastRenderedPageBreak/>
              <w:t>31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458043,45</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1342499,86</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32</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457880,52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1342407,45</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33</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457714,94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1342428,07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34</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457686,67</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1342417,22</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35</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457687,74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1342414,42</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36</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457688,46</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1342412,55</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37</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457715,56</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1342422,95</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38</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457881,55</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1342402,28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39</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458045,92</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1342495,51</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40</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458099,58</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1342525,99</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458277,58</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1342281,48</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42</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458101,89</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1342151,13</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43</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458014,89</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1342102,44</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44</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458015,87</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1342100,69</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r w:rsidR="00CA06E4" w:rsidTr="00CA06E4">
        <w:trPr>
          <w:cantSplit/>
          <w:jc w:val="center"/>
        </w:trPr>
        <w:tc>
          <w:tcPr>
            <w:tcW w:w="401"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sz w:val="18"/>
                <w:szCs w:val="18"/>
              </w:rPr>
            </w:pPr>
            <w:r>
              <w:rPr>
                <w:sz w:val="18"/>
                <w:szCs w:val="18"/>
              </w:rPr>
              <w:t>1</w:t>
            </w:r>
          </w:p>
        </w:tc>
        <w:tc>
          <w:tcPr>
            <w:tcW w:w="48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458017,34</w:t>
            </w:r>
          </w:p>
        </w:tc>
        <w:tc>
          <w:tcPr>
            <w:tcW w:w="54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sz w:val="18"/>
                <w:szCs w:val="18"/>
              </w:rPr>
            </w:pPr>
            <w:r>
              <w:rPr>
                <w:sz w:val="18"/>
                <w:szCs w:val="18"/>
              </w:rPr>
              <w:t>1342098,07</w:t>
            </w:r>
          </w:p>
        </w:tc>
        <w:tc>
          <w:tcPr>
            <w:tcW w:w="2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rPr>
            </w:pPr>
            <w:r>
              <w:rPr>
                <w:sz w:val="18"/>
                <w:szCs w:val="18"/>
              </w:rPr>
              <w:t>Метод спутниковых геодезических измерений (определений)</w:t>
            </w:r>
          </w:p>
        </w:tc>
        <w:tc>
          <w:tcPr>
            <w:tcW w:w="41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0,10</w:t>
            </w:r>
          </w:p>
        </w:tc>
        <w:tc>
          <w:tcPr>
            <w:tcW w:w="665"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sz w:val="18"/>
                <w:szCs w:val="18"/>
              </w:rPr>
            </w:pPr>
            <w:r>
              <w:rPr>
                <w:sz w:val="18"/>
                <w:szCs w:val="18"/>
              </w:rPr>
              <w:t>—</w:t>
            </w:r>
          </w:p>
        </w:tc>
      </w:tr>
    </w:tbl>
    <w:p w:rsidR="00CA06E4" w:rsidRDefault="00CA06E4" w:rsidP="00CA06E4">
      <w:pPr>
        <w:pStyle w:val="af2"/>
        <w:spacing w:line="240" w:lineRule="auto"/>
        <w:rPr>
          <w:lang w:val="en-US"/>
        </w:rPr>
      </w:pPr>
    </w:p>
    <w:tbl>
      <w:tblPr>
        <w:tblW w:w="5000" w:type="pct"/>
        <w:jc w:val="center"/>
        <w:tblCellMar>
          <w:left w:w="120" w:type="dxa"/>
          <w:right w:w="120" w:type="dxa"/>
        </w:tblCellMar>
        <w:tblLook w:val="04A0" w:firstRow="1" w:lastRow="0" w:firstColumn="1" w:lastColumn="0" w:noHBand="0" w:noVBand="1"/>
      </w:tblPr>
      <w:tblGrid>
        <w:gridCol w:w="1737"/>
        <w:gridCol w:w="1507"/>
        <w:gridCol w:w="1404"/>
        <w:gridCol w:w="1618"/>
        <w:gridCol w:w="1825"/>
        <w:gridCol w:w="1983"/>
      </w:tblGrid>
      <w:tr w:rsidR="00CA06E4" w:rsidTr="00CA06E4">
        <w:trPr>
          <w:cantSplit/>
          <w:jc w:val="center"/>
        </w:trPr>
        <w:tc>
          <w:tcPr>
            <w:tcW w:w="5000" w:type="pct"/>
            <w:gridSpan w:val="6"/>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rPr>
                <w:sz w:val="18"/>
                <w:szCs w:val="18"/>
              </w:rPr>
            </w:pPr>
            <w:r>
              <w:rPr>
                <w:sz w:val="18"/>
                <w:szCs w:val="18"/>
              </w:rPr>
              <w:t>3. Сведения о характерных точках части (частей) границы объекта</w:t>
            </w:r>
          </w:p>
        </w:tc>
      </w:tr>
      <w:tr w:rsidR="00CA06E4" w:rsidTr="00CA06E4">
        <w:trPr>
          <w:cantSplit/>
          <w:tblHeader/>
          <w:jc w:val="center"/>
        </w:trPr>
        <w:tc>
          <w:tcPr>
            <w:tcW w:w="862" w:type="pct"/>
            <w:vMerge w:val="restar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Обозначение характерных точек части границы</w:t>
            </w:r>
          </w:p>
        </w:tc>
        <w:tc>
          <w:tcPr>
            <w:tcW w:w="1445"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Координаты, м</w:t>
            </w:r>
          </w:p>
        </w:tc>
        <w:tc>
          <w:tcPr>
            <w:tcW w:w="803" w:type="pct"/>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Метод определения координат характерной точки</w:t>
            </w:r>
          </w:p>
        </w:tc>
        <w:tc>
          <w:tcPr>
            <w:tcW w:w="906" w:type="pct"/>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Средняя квадратическая погрешность положения характерной точки (М</w:t>
            </w:r>
            <w:r>
              <w:rPr>
                <w:sz w:val="18"/>
                <w:szCs w:val="18"/>
                <w:vertAlign w:val="subscript"/>
                <w:lang w:val="en-US"/>
              </w:rPr>
              <w:t>t</w:t>
            </w:r>
            <w:r>
              <w:rPr>
                <w:sz w:val="18"/>
                <w:szCs w:val="18"/>
              </w:rPr>
              <w:t>), м</w:t>
            </w:r>
          </w:p>
        </w:tc>
        <w:tc>
          <w:tcPr>
            <w:tcW w:w="984" w:type="pct"/>
            <w:vMerge w:val="restar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d"/>
              <w:rPr>
                <w:sz w:val="18"/>
                <w:szCs w:val="18"/>
              </w:rPr>
            </w:pPr>
            <w:r>
              <w:rPr>
                <w:sz w:val="18"/>
                <w:szCs w:val="18"/>
              </w:rPr>
              <w:t>Описание обозначения точки на местности (при наличии)</w:t>
            </w:r>
          </w:p>
        </w:tc>
      </w:tr>
      <w:tr w:rsidR="00CA06E4" w:rsidTr="00CA06E4">
        <w:trPr>
          <w:cantSplit/>
          <w:tblHeader/>
          <w:jc w:val="center"/>
        </w:trPr>
        <w:tc>
          <w:tcPr>
            <w:tcW w:w="0" w:type="auto"/>
            <w:vMerge/>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rPr>
                <w:sz w:val="18"/>
                <w:szCs w:val="18"/>
              </w:rPr>
            </w:pPr>
          </w:p>
        </w:tc>
        <w:tc>
          <w:tcPr>
            <w:tcW w:w="748"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rPr>
              <w:t>Х</w:t>
            </w:r>
          </w:p>
        </w:tc>
        <w:tc>
          <w:tcPr>
            <w:tcW w:w="697"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 w:val="18"/>
                <w:szCs w:val="18"/>
                <w:lang w:val="en-US"/>
              </w:rPr>
              <w:t>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vMerge/>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rPr>
                <w:sz w:val="18"/>
                <w:szCs w:val="18"/>
              </w:rPr>
            </w:pPr>
          </w:p>
        </w:tc>
      </w:tr>
    </w:tbl>
    <w:p w:rsidR="00CA06E4" w:rsidRDefault="00CA06E4" w:rsidP="00CA06E4">
      <w:pPr>
        <w:pStyle w:val="af2"/>
        <w:keepNext/>
        <w:rPr>
          <w:sz w:val="18"/>
          <w:szCs w:val="18"/>
          <w:lang w:val="en-US"/>
        </w:rPr>
      </w:pPr>
    </w:p>
    <w:tbl>
      <w:tblPr>
        <w:tblW w:w="5000" w:type="pct"/>
        <w:jc w:val="center"/>
        <w:tblCellMar>
          <w:left w:w="120" w:type="dxa"/>
          <w:right w:w="120" w:type="dxa"/>
        </w:tblCellMar>
        <w:tblLook w:val="04A0" w:firstRow="1" w:lastRow="0" w:firstColumn="1" w:lastColumn="0" w:noHBand="0" w:noVBand="1"/>
      </w:tblPr>
      <w:tblGrid>
        <w:gridCol w:w="1264"/>
        <w:gridCol w:w="486"/>
        <w:gridCol w:w="639"/>
        <w:gridCol w:w="860"/>
        <w:gridCol w:w="62"/>
        <w:gridCol w:w="919"/>
        <w:gridCol w:w="421"/>
        <w:gridCol w:w="532"/>
        <w:gridCol w:w="1086"/>
        <w:gridCol w:w="437"/>
        <w:gridCol w:w="1396"/>
        <w:gridCol w:w="469"/>
        <w:gridCol w:w="1503"/>
      </w:tblGrid>
      <w:tr w:rsidR="00CA06E4" w:rsidTr="00CA06E4">
        <w:trPr>
          <w:cantSplit/>
          <w:tblHeader/>
          <w:jc w:val="center"/>
        </w:trPr>
        <w:tc>
          <w:tcPr>
            <w:tcW w:w="868" w:type="pct"/>
            <w:gridSpan w:val="2"/>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1</w:t>
            </w:r>
          </w:p>
        </w:tc>
        <w:tc>
          <w:tcPr>
            <w:tcW w:w="744"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2</w:t>
            </w:r>
          </w:p>
        </w:tc>
        <w:tc>
          <w:tcPr>
            <w:tcW w:w="696" w:type="pct"/>
            <w:gridSpan w:val="3"/>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3</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4</w:t>
            </w:r>
          </w:p>
        </w:tc>
        <w:tc>
          <w:tcPr>
            <w:tcW w:w="910"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rPr>
                <w:sz w:val="18"/>
                <w:szCs w:val="18"/>
              </w:rPr>
            </w:pPr>
            <w:r>
              <w:rPr>
                <w:sz w:val="18"/>
                <w:szCs w:val="18"/>
              </w:rPr>
              <w:t>5</w:t>
            </w:r>
          </w:p>
        </w:tc>
        <w:tc>
          <w:tcPr>
            <w:tcW w:w="979" w:type="pct"/>
            <w:gridSpan w:val="2"/>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0"/>
              <w:rPr>
                <w:sz w:val="18"/>
                <w:szCs w:val="18"/>
              </w:rPr>
            </w:pPr>
            <w:r>
              <w:rPr>
                <w:sz w:val="18"/>
                <w:szCs w:val="18"/>
              </w:rPr>
              <w:t>6</w:t>
            </w:r>
          </w:p>
        </w:tc>
      </w:tr>
      <w:tr w:rsidR="00CA06E4" w:rsidTr="00CA06E4">
        <w:trPr>
          <w:cantSplit/>
          <w:jc w:val="center"/>
        </w:trPr>
        <w:tc>
          <w:tcPr>
            <w:tcW w:w="3111" w:type="pct"/>
            <w:gridSpan w:val="9"/>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rPr>
                <w:sz w:val="18"/>
                <w:szCs w:val="18"/>
                <w:lang w:val="en-US"/>
              </w:rPr>
            </w:pPr>
            <w:r>
              <w:rPr>
                <w:sz w:val="18"/>
                <w:szCs w:val="18"/>
              </w:rPr>
              <w:t>Часть №</w:t>
            </w:r>
            <w:r>
              <w:rPr>
                <w:sz w:val="18"/>
                <w:szCs w:val="18"/>
                <w:lang w:val="en-US"/>
              </w:rPr>
              <w:t xml:space="preserve"> </w:t>
            </w:r>
            <w:r>
              <w:rPr>
                <w:sz w:val="18"/>
                <w:szCs w:val="18"/>
              </w:rPr>
              <w:t>—</w:t>
            </w:r>
          </w:p>
        </w:tc>
        <w:tc>
          <w:tcPr>
            <w:tcW w:w="1889" w:type="pct"/>
            <w:gridSpan w:val="4"/>
            <w:tcBorders>
              <w:top w:val="single" w:sz="4" w:space="0" w:color="auto"/>
              <w:left w:val="single" w:sz="4" w:space="0" w:color="auto"/>
              <w:bottom w:val="single" w:sz="4" w:space="0" w:color="auto"/>
              <w:right w:val="double" w:sz="6" w:space="0" w:color="auto"/>
            </w:tcBorders>
            <w:vAlign w:val="center"/>
          </w:tcPr>
          <w:p w:rsidR="00CA06E4" w:rsidRDefault="00CA06E4" w:rsidP="00CA06E4">
            <w:pPr>
              <w:pStyle w:val="af"/>
              <w:rPr>
                <w:sz w:val="18"/>
                <w:szCs w:val="18"/>
                <w:lang w:val="en-US"/>
              </w:rPr>
            </w:pPr>
          </w:p>
        </w:tc>
      </w:tr>
      <w:tr w:rsidR="00CA06E4" w:rsidTr="00CA06E4">
        <w:trPr>
          <w:cantSplit/>
          <w:jc w:val="center"/>
        </w:trPr>
        <w:tc>
          <w:tcPr>
            <w:tcW w:w="868" w:type="pct"/>
            <w:gridSpan w:val="2"/>
            <w:tcBorders>
              <w:top w:val="single" w:sz="4" w:space="0" w:color="auto"/>
              <w:left w:val="double" w:sz="4" w:space="0" w:color="auto"/>
              <w:bottom w:val="double" w:sz="4" w:space="0" w:color="auto"/>
              <w:right w:val="single" w:sz="4" w:space="0" w:color="auto"/>
            </w:tcBorders>
            <w:vAlign w:val="center"/>
            <w:hideMark/>
          </w:tcPr>
          <w:p w:rsidR="00CA06E4" w:rsidRDefault="00CA06E4" w:rsidP="00CA06E4">
            <w:pPr>
              <w:pStyle w:val="af"/>
              <w:jc w:val="center"/>
              <w:rPr>
                <w:b/>
                <w:sz w:val="18"/>
                <w:szCs w:val="18"/>
                <w:lang w:val="en-US"/>
              </w:rPr>
            </w:pPr>
            <w:r>
              <w:rPr>
                <w:sz w:val="18"/>
                <w:szCs w:val="18"/>
              </w:rPr>
              <w:t>—</w:t>
            </w:r>
          </w:p>
        </w:tc>
        <w:tc>
          <w:tcPr>
            <w:tcW w:w="744" w:type="pct"/>
            <w:gridSpan w:val="2"/>
            <w:tcBorders>
              <w:top w:val="single" w:sz="4" w:space="0" w:color="auto"/>
              <w:left w:val="single" w:sz="4" w:space="0" w:color="auto"/>
              <w:bottom w:val="double" w:sz="4" w:space="0" w:color="auto"/>
              <w:right w:val="single" w:sz="4" w:space="0" w:color="auto"/>
            </w:tcBorders>
            <w:vAlign w:val="center"/>
            <w:hideMark/>
          </w:tcPr>
          <w:p w:rsidR="00CA06E4" w:rsidRDefault="00CA06E4" w:rsidP="00CA06E4">
            <w:pPr>
              <w:pStyle w:val="af"/>
              <w:jc w:val="right"/>
              <w:rPr>
                <w:b/>
                <w:sz w:val="18"/>
                <w:szCs w:val="18"/>
                <w:lang w:val="en-US"/>
              </w:rPr>
            </w:pPr>
            <w:r>
              <w:rPr>
                <w:sz w:val="18"/>
                <w:szCs w:val="18"/>
              </w:rPr>
              <w:t>—</w:t>
            </w:r>
          </w:p>
        </w:tc>
        <w:tc>
          <w:tcPr>
            <w:tcW w:w="696" w:type="pct"/>
            <w:gridSpan w:val="3"/>
            <w:tcBorders>
              <w:top w:val="single" w:sz="4" w:space="0" w:color="auto"/>
              <w:left w:val="single" w:sz="4" w:space="0" w:color="auto"/>
              <w:bottom w:val="double" w:sz="4" w:space="0" w:color="auto"/>
              <w:right w:val="single" w:sz="4" w:space="0" w:color="auto"/>
            </w:tcBorders>
            <w:vAlign w:val="center"/>
            <w:hideMark/>
          </w:tcPr>
          <w:p w:rsidR="00CA06E4" w:rsidRDefault="00CA06E4" w:rsidP="00CA06E4">
            <w:pPr>
              <w:pStyle w:val="af"/>
              <w:jc w:val="right"/>
              <w:rPr>
                <w:b/>
                <w:sz w:val="18"/>
                <w:szCs w:val="18"/>
                <w:lang w:val="en-US"/>
              </w:rPr>
            </w:pPr>
            <w:r>
              <w:rPr>
                <w:sz w:val="18"/>
                <w:szCs w:val="18"/>
              </w:rPr>
              <w:t>—</w:t>
            </w:r>
          </w:p>
        </w:tc>
        <w:tc>
          <w:tcPr>
            <w:tcW w:w="803" w:type="pct"/>
            <w:gridSpan w:val="2"/>
            <w:tcBorders>
              <w:top w:val="single" w:sz="4" w:space="0" w:color="auto"/>
              <w:left w:val="single" w:sz="4" w:space="0" w:color="auto"/>
              <w:bottom w:val="doub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w:t>
            </w:r>
          </w:p>
        </w:tc>
        <w:tc>
          <w:tcPr>
            <w:tcW w:w="910" w:type="pct"/>
            <w:gridSpan w:val="2"/>
            <w:tcBorders>
              <w:top w:val="single" w:sz="4" w:space="0" w:color="auto"/>
              <w:left w:val="single" w:sz="4" w:space="0" w:color="auto"/>
              <w:bottom w:val="double" w:sz="4" w:space="0" w:color="auto"/>
              <w:right w:val="single" w:sz="4" w:space="0" w:color="auto"/>
            </w:tcBorders>
            <w:vAlign w:val="center"/>
            <w:hideMark/>
          </w:tcPr>
          <w:p w:rsidR="00CA06E4" w:rsidRDefault="00CA06E4" w:rsidP="00CA06E4">
            <w:pPr>
              <w:pStyle w:val="af"/>
              <w:rPr>
                <w:b/>
                <w:sz w:val="18"/>
                <w:szCs w:val="18"/>
                <w:lang w:val="en-US"/>
              </w:rPr>
            </w:pPr>
            <w:r>
              <w:rPr>
                <w:sz w:val="18"/>
                <w:szCs w:val="18"/>
              </w:rPr>
              <w:t>—</w:t>
            </w:r>
          </w:p>
        </w:tc>
        <w:tc>
          <w:tcPr>
            <w:tcW w:w="979" w:type="pct"/>
            <w:gridSpan w:val="2"/>
            <w:tcBorders>
              <w:top w:val="single" w:sz="4" w:space="0" w:color="auto"/>
              <w:left w:val="single" w:sz="4" w:space="0" w:color="auto"/>
              <w:bottom w:val="double" w:sz="4" w:space="0" w:color="auto"/>
              <w:right w:val="double" w:sz="4" w:space="0" w:color="auto"/>
            </w:tcBorders>
            <w:vAlign w:val="center"/>
            <w:hideMark/>
          </w:tcPr>
          <w:p w:rsidR="00CA06E4" w:rsidRDefault="00CA06E4" w:rsidP="00CA06E4">
            <w:pPr>
              <w:pStyle w:val="af"/>
              <w:rPr>
                <w:b/>
                <w:sz w:val="18"/>
                <w:szCs w:val="18"/>
                <w:lang w:val="en-US"/>
              </w:rPr>
            </w:pPr>
            <w:r>
              <w:rPr>
                <w:sz w:val="18"/>
                <w:szCs w:val="18"/>
              </w:rPr>
              <w:t>—</w:t>
            </w:r>
          </w:p>
        </w:tc>
      </w:tr>
      <w:tr w:rsidR="00CA06E4" w:rsidTr="00CA06E4">
        <w:trPr>
          <w:cantSplit/>
          <w:jc w:val="center"/>
        </w:trPr>
        <w:tc>
          <w:tcPr>
            <w:tcW w:w="5000" w:type="pct"/>
            <w:gridSpan w:val="13"/>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rPr>
                <w:szCs w:val="24"/>
              </w:rPr>
            </w:pPr>
            <w:r>
              <w:t xml:space="preserve">1. Система координат </w:t>
            </w:r>
            <w:r>
              <w:rPr>
                <w:b w:val="0"/>
                <w:i/>
                <w:sz w:val="24"/>
                <w:szCs w:val="24"/>
              </w:rPr>
              <w:t>—</w:t>
            </w:r>
          </w:p>
        </w:tc>
      </w:tr>
      <w:tr w:rsidR="00CA06E4" w:rsidTr="00CA06E4">
        <w:trPr>
          <w:cantSplit/>
          <w:jc w:val="center"/>
        </w:trPr>
        <w:tc>
          <w:tcPr>
            <w:tcW w:w="5000" w:type="pct"/>
            <w:gridSpan w:val="13"/>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pPr>
            <w:r>
              <w:t>2. Сведения о характерных точках границ объекта</w:t>
            </w:r>
          </w:p>
        </w:tc>
      </w:tr>
      <w:tr w:rsidR="00CA06E4" w:rsidTr="00CA06E4">
        <w:trPr>
          <w:cantSplit/>
          <w:jc w:val="center"/>
        </w:trPr>
        <w:tc>
          <w:tcPr>
            <w:tcW w:w="627" w:type="pct"/>
            <w:vMerge w:val="restart"/>
            <w:tcBorders>
              <w:top w:val="single" w:sz="4" w:space="0" w:color="auto"/>
              <w:left w:val="double" w:sz="6" w:space="0" w:color="auto"/>
              <w:bottom w:val="single" w:sz="4" w:space="0" w:color="auto"/>
              <w:right w:val="single" w:sz="4" w:space="0" w:color="auto"/>
            </w:tcBorders>
            <w:hideMark/>
          </w:tcPr>
          <w:p w:rsidR="00CA06E4" w:rsidRDefault="00CA06E4" w:rsidP="00CA06E4">
            <w:pPr>
              <w:pStyle w:val="ad"/>
            </w:pPr>
            <w:r>
              <w:t>Обозна</w:t>
            </w:r>
            <w:r>
              <w:softHyphen/>
              <w:t>чение характер</w:t>
            </w:r>
            <w:r>
              <w:softHyphen/>
              <w:t>ных точек границ</w:t>
            </w:r>
          </w:p>
        </w:tc>
        <w:tc>
          <w:tcPr>
            <w:tcW w:w="1016" w:type="pct"/>
            <w:gridSpan w:val="4"/>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Существующие координаты, м</w:t>
            </w:r>
          </w:p>
        </w:tc>
        <w:tc>
          <w:tcPr>
            <w:tcW w:w="929" w:type="pct"/>
            <w:gridSpan w:val="3"/>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Измененные (уточненные)</w:t>
            </w:r>
            <w:r>
              <w:rPr>
                <w:lang w:val="en-US"/>
              </w:rPr>
              <w:t xml:space="preserve"> </w:t>
            </w:r>
            <w:r>
              <w:t>координаты, м</w:t>
            </w:r>
          </w:p>
        </w:tc>
        <w:tc>
          <w:tcPr>
            <w:tcW w:w="75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Cs w:val="22"/>
              </w:rPr>
              <w:t>Метод определения координат характерной точки</w:t>
            </w:r>
          </w:p>
        </w:tc>
        <w:tc>
          <w:tcPr>
            <w:tcW w:w="92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Cs w:val="22"/>
              </w:rPr>
              <w:t>Средняя квадратическая погрешность положения характерной точки (М</w:t>
            </w:r>
            <w:r>
              <w:rPr>
                <w:szCs w:val="22"/>
                <w:vertAlign w:val="subscript"/>
                <w:lang w:val="en-US"/>
              </w:rPr>
              <w:t>t</w:t>
            </w:r>
            <w:r>
              <w:rPr>
                <w:szCs w:val="22"/>
              </w:rPr>
              <w:t>), м</w:t>
            </w:r>
          </w:p>
        </w:tc>
        <w:tc>
          <w:tcPr>
            <w:tcW w:w="746" w:type="pct"/>
            <w:vMerge w:val="restart"/>
            <w:tcBorders>
              <w:top w:val="single" w:sz="4" w:space="0" w:color="auto"/>
              <w:left w:val="single" w:sz="4" w:space="0" w:color="auto"/>
              <w:bottom w:val="single" w:sz="4" w:space="0" w:color="auto"/>
              <w:right w:val="double" w:sz="6" w:space="0" w:color="auto"/>
            </w:tcBorders>
            <w:hideMark/>
          </w:tcPr>
          <w:p w:rsidR="00CA06E4" w:rsidRDefault="00CA06E4" w:rsidP="00CA06E4">
            <w:pPr>
              <w:pStyle w:val="ad"/>
              <w:rPr>
                <w:sz w:val="18"/>
                <w:szCs w:val="18"/>
              </w:rPr>
            </w:pPr>
            <w:r>
              <w:t>Описание обозначения точки на местности (при наличии)</w:t>
            </w:r>
          </w:p>
        </w:tc>
      </w:tr>
      <w:tr w:rsidR="00CA06E4" w:rsidTr="00CA06E4">
        <w:trPr>
          <w:cantSplit/>
          <w:jc w:val="center"/>
        </w:trPr>
        <w:tc>
          <w:tcPr>
            <w:tcW w:w="0" w:type="auto"/>
            <w:vMerge/>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tc>
        <w:tc>
          <w:tcPr>
            <w:tcW w:w="558"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Х</w:t>
            </w:r>
          </w:p>
        </w:tc>
        <w:tc>
          <w:tcPr>
            <w:tcW w:w="458"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rPr>
                <w:lang w:val="en-US"/>
              </w:rPr>
              <w:t>Y</w:t>
            </w:r>
          </w:p>
        </w:tc>
        <w:tc>
          <w:tcPr>
            <w:tcW w:w="456"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Х</w:t>
            </w:r>
          </w:p>
        </w:tc>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lang w:val="en-US"/>
              </w:rPr>
              <w:t>Y</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vMerge/>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rPr>
                <w:sz w:val="18"/>
                <w:szCs w:val="18"/>
              </w:rPr>
            </w:pPr>
          </w:p>
        </w:tc>
      </w:tr>
    </w:tbl>
    <w:p w:rsidR="00CA06E4" w:rsidRDefault="00CA06E4" w:rsidP="00CA06E4">
      <w:pPr>
        <w:pStyle w:val="af2"/>
        <w:keepNext/>
        <w:rPr>
          <w:lang w:val="en-US"/>
        </w:rPr>
      </w:pPr>
    </w:p>
    <w:tbl>
      <w:tblPr>
        <w:tblW w:w="5000" w:type="pct"/>
        <w:jc w:val="center"/>
        <w:tblCellMar>
          <w:left w:w="120" w:type="dxa"/>
          <w:right w:w="120" w:type="dxa"/>
        </w:tblCellMar>
        <w:tblLook w:val="04A0" w:firstRow="1" w:lastRow="0" w:firstColumn="1" w:lastColumn="0" w:noHBand="0" w:noVBand="1"/>
      </w:tblPr>
      <w:tblGrid>
        <w:gridCol w:w="1314"/>
        <w:gridCol w:w="1175"/>
        <w:gridCol w:w="973"/>
        <w:gridCol w:w="969"/>
        <w:gridCol w:w="1011"/>
        <w:gridCol w:w="1513"/>
        <w:gridCol w:w="1576"/>
        <w:gridCol w:w="1543"/>
      </w:tblGrid>
      <w:tr w:rsidR="00CA06E4" w:rsidTr="00CA06E4">
        <w:trPr>
          <w:cantSplit/>
          <w:tblHeader/>
          <w:jc w:val="center"/>
        </w:trPr>
        <w:tc>
          <w:tcPr>
            <w:tcW w:w="652"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0"/>
            </w:pPr>
            <w:r>
              <w:t>1</w:t>
            </w:r>
          </w:p>
        </w:tc>
        <w:tc>
          <w:tcPr>
            <w:tcW w:w="5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2</w:t>
            </w:r>
          </w:p>
        </w:tc>
        <w:tc>
          <w:tcPr>
            <w:tcW w:w="483"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3</w:t>
            </w:r>
          </w:p>
        </w:tc>
        <w:tc>
          <w:tcPr>
            <w:tcW w:w="48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4</w:t>
            </w:r>
          </w:p>
        </w:tc>
        <w:tc>
          <w:tcPr>
            <w:tcW w:w="50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5</w:t>
            </w:r>
          </w:p>
        </w:tc>
        <w:tc>
          <w:tcPr>
            <w:tcW w:w="75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6</w:t>
            </w:r>
          </w:p>
        </w:tc>
        <w:tc>
          <w:tcPr>
            <w:tcW w:w="78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7</w:t>
            </w:r>
          </w:p>
        </w:tc>
        <w:tc>
          <w:tcPr>
            <w:tcW w:w="766"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0"/>
            </w:pPr>
            <w:r>
              <w:t>8</w:t>
            </w:r>
          </w:p>
        </w:tc>
      </w:tr>
      <w:tr w:rsidR="00CA06E4" w:rsidTr="00CA06E4">
        <w:trPr>
          <w:cantSplit/>
          <w:jc w:val="center"/>
        </w:trPr>
        <w:tc>
          <w:tcPr>
            <w:tcW w:w="652"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rPr>
            </w:pPr>
            <w:r>
              <w:t>—</w:t>
            </w:r>
          </w:p>
        </w:tc>
        <w:tc>
          <w:tcPr>
            <w:tcW w:w="583" w:type="pct"/>
            <w:tcBorders>
              <w:top w:val="single" w:sz="4" w:space="0" w:color="auto"/>
              <w:left w:val="single" w:sz="4" w:space="0" w:color="auto"/>
              <w:bottom w:val="single" w:sz="4" w:space="0" w:color="auto"/>
              <w:right w:val="single" w:sz="2" w:space="0" w:color="auto"/>
            </w:tcBorders>
            <w:vAlign w:val="center"/>
            <w:hideMark/>
          </w:tcPr>
          <w:p w:rsidR="00CA06E4" w:rsidRDefault="00CA06E4" w:rsidP="00CA06E4">
            <w:pPr>
              <w:pStyle w:val="af"/>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vAlign w:val="center"/>
            <w:hideMark/>
          </w:tcPr>
          <w:p w:rsidR="00CA06E4" w:rsidRDefault="00CA06E4" w:rsidP="00CA06E4">
            <w:pPr>
              <w:pStyle w:val="af"/>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vAlign w:val="center"/>
            <w:hideMark/>
          </w:tcPr>
          <w:p w:rsidR="00CA06E4" w:rsidRDefault="00CA06E4" w:rsidP="00CA06E4">
            <w:pPr>
              <w:pStyle w:val="af"/>
              <w:jc w:val="right"/>
              <w:rPr>
                <w:b/>
              </w:rPr>
            </w:pPr>
            <w:r>
              <w:t>—</w:t>
            </w:r>
          </w:p>
        </w:tc>
        <w:tc>
          <w:tcPr>
            <w:tcW w:w="50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rPr>
            </w:pPr>
            <w:r>
              <w:t>—</w:t>
            </w:r>
          </w:p>
        </w:tc>
        <w:tc>
          <w:tcPr>
            <w:tcW w:w="75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rPr>
            </w:pPr>
            <w:r>
              <w:t>—</w:t>
            </w:r>
          </w:p>
        </w:tc>
        <w:tc>
          <w:tcPr>
            <w:tcW w:w="78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rPr>
                <w:b/>
              </w:rPr>
            </w:pPr>
            <w:r>
              <w:t>—</w:t>
            </w:r>
          </w:p>
        </w:tc>
        <w:tc>
          <w:tcPr>
            <w:tcW w:w="766"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rPr>
            </w:pPr>
            <w:r>
              <w:t>—</w:t>
            </w:r>
          </w:p>
        </w:tc>
      </w:tr>
    </w:tbl>
    <w:p w:rsidR="00CA06E4" w:rsidRDefault="00CA06E4" w:rsidP="00CA06E4">
      <w:pPr>
        <w:pStyle w:val="af2"/>
        <w:spacing w:line="240" w:lineRule="auto"/>
        <w:rPr>
          <w:lang w:val="en-US"/>
        </w:rPr>
      </w:pPr>
    </w:p>
    <w:tbl>
      <w:tblPr>
        <w:tblW w:w="5000" w:type="pct"/>
        <w:jc w:val="center"/>
        <w:tblCellMar>
          <w:left w:w="120" w:type="dxa"/>
          <w:right w:w="120" w:type="dxa"/>
        </w:tblCellMar>
        <w:tblLook w:val="04A0" w:firstRow="1" w:lastRow="0" w:firstColumn="1" w:lastColumn="0" w:noHBand="0" w:noVBand="1"/>
      </w:tblPr>
      <w:tblGrid>
        <w:gridCol w:w="1266"/>
        <w:gridCol w:w="1133"/>
        <w:gridCol w:w="925"/>
        <w:gridCol w:w="923"/>
        <w:gridCol w:w="966"/>
        <w:gridCol w:w="1511"/>
        <w:gridCol w:w="1850"/>
        <w:gridCol w:w="1500"/>
      </w:tblGrid>
      <w:tr w:rsidR="00CA06E4" w:rsidTr="00CA06E4">
        <w:trPr>
          <w:cantSplit/>
          <w:jc w:val="center"/>
        </w:trPr>
        <w:tc>
          <w:tcPr>
            <w:tcW w:w="5000" w:type="pct"/>
            <w:gridSpan w:val="8"/>
            <w:tcBorders>
              <w:top w:val="single" w:sz="4" w:space="0" w:color="auto"/>
              <w:left w:val="double" w:sz="6" w:space="0" w:color="auto"/>
              <w:bottom w:val="double" w:sz="6" w:space="0" w:color="auto"/>
              <w:right w:val="double" w:sz="6" w:space="0" w:color="auto"/>
            </w:tcBorders>
            <w:vAlign w:val="center"/>
            <w:hideMark/>
          </w:tcPr>
          <w:p w:rsidR="00CA06E4" w:rsidRDefault="00CA06E4" w:rsidP="00CA06E4">
            <w:pPr>
              <w:pStyle w:val="af1"/>
              <w:spacing w:before="60" w:after="60"/>
              <w:jc w:val="left"/>
            </w:pPr>
            <w:r>
              <w:t>3. Сведения о характерных точках части (частей) границы объекта</w:t>
            </w:r>
          </w:p>
        </w:tc>
      </w:tr>
      <w:tr w:rsidR="00CA06E4" w:rsidTr="00CA06E4">
        <w:trPr>
          <w:cantSplit/>
          <w:jc w:val="center"/>
        </w:trPr>
        <w:tc>
          <w:tcPr>
            <w:tcW w:w="5000" w:type="pct"/>
            <w:gridSpan w:val="8"/>
            <w:tcBorders>
              <w:top w:val="single" w:sz="4" w:space="0" w:color="auto"/>
              <w:left w:val="double" w:sz="6" w:space="0" w:color="auto"/>
              <w:bottom w:val="single" w:sz="4" w:space="0" w:color="auto"/>
              <w:right w:val="double" w:sz="6" w:space="0" w:color="auto"/>
            </w:tcBorders>
            <w:vAlign w:val="center"/>
            <w:hideMark/>
          </w:tcPr>
          <w:p w:rsidR="00CA06E4" w:rsidRDefault="00CA06E4" w:rsidP="00CA06E4">
            <w:pPr>
              <w:pStyle w:val="af"/>
            </w:pPr>
            <w:r>
              <w:t>Часть № —</w:t>
            </w:r>
          </w:p>
        </w:tc>
      </w:tr>
      <w:tr w:rsidR="00CA06E4" w:rsidTr="00CA06E4">
        <w:trPr>
          <w:cantSplit/>
          <w:jc w:val="center"/>
        </w:trPr>
        <w:tc>
          <w:tcPr>
            <w:tcW w:w="651" w:type="pct"/>
            <w:vMerge w:val="restart"/>
            <w:tcBorders>
              <w:top w:val="single" w:sz="4" w:space="0" w:color="auto"/>
              <w:left w:val="double" w:sz="6" w:space="0" w:color="auto"/>
              <w:bottom w:val="single" w:sz="4" w:space="0" w:color="auto"/>
              <w:right w:val="single" w:sz="4" w:space="0" w:color="auto"/>
            </w:tcBorders>
            <w:hideMark/>
          </w:tcPr>
          <w:p w:rsidR="00CA06E4" w:rsidRDefault="00CA06E4" w:rsidP="00CA06E4">
            <w:pPr>
              <w:pStyle w:val="ad"/>
            </w:pPr>
            <w:r>
              <w:t>Обозна</w:t>
            </w:r>
            <w:r>
              <w:softHyphen/>
              <w:t>чение характер</w:t>
            </w:r>
            <w:r>
              <w:softHyphen/>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Существующие координаты, м</w:t>
            </w:r>
          </w:p>
        </w:tc>
        <w:tc>
          <w:tcPr>
            <w:tcW w:w="983" w:type="pct"/>
            <w:gridSpan w:val="2"/>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Измененные (уточненные)</w:t>
            </w:r>
            <w:r>
              <w:rPr>
                <w:lang w:val="en-US"/>
              </w:rPr>
              <w:t xml:space="preserve"> </w:t>
            </w:r>
            <w:r>
              <w:t>координаты, м</w:t>
            </w:r>
          </w:p>
        </w:tc>
        <w:tc>
          <w:tcPr>
            <w:tcW w:w="749" w:type="pct"/>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Cs w:val="22"/>
              </w:rPr>
              <w:t>Метод определения координат характерной точки</w:t>
            </w:r>
          </w:p>
        </w:tc>
        <w:tc>
          <w:tcPr>
            <w:tcW w:w="783" w:type="pct"/>
            <w:vMerge w:val="restar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szCs w:val="22"/>
              </w:rPr>
              <w:t>Средняя квадратическая погрешность положения характерной точки (М</w:t>
            </w:r>
            <w:r>
              <w:rPr>
                <w:szCs w:val="22"/>
                <w:vertAlign w:val="subscript"/>
                <w:lang w:val="en-US"/>
              </w:rPr>
              <w:t>t</w:t>
            </w:r>
            <w:r>
              <w:rPr>
                <w:szCs w:val="22"/>
              </w:rPr>
              <w:t>), м</w:t>
            </w:r>
          </w:p>
        </w:tc>
        <w:tc>
          <w:tcPr>
            <w:tcW w:w="767" w:type="pct"/>
            <w:vMerge w:val="restart"/>
            <w:tcBorders>
              <w:top w:val="single" w:sz="4" w:space="0" w:color="auto"/>
              <w:left w:val="single" w:sz="4" w:space="0" w:color="auto"/>
              <w:bottom w:val="single" w:sz="4" w:space="0" w:color="auto"/>
              <w:right w:val="double" w:sz="6" w:space="0" w:color="auto"/>
            </w:tcBorders>
            <w:hideMark/>
          </w:tcPr>
          <w:p w:rsidR="00CA06E4" w:rsidRDefault="00CA06E4" w:rsidP="00CA06E4">
            <w:pPr>
              <w:pStyle w:val="ad"/>
              <w:rPr>
                <w:sz w:val="18"/>
                <w:szCs w:val="18"/>
              </w:rPr>
            </w:pPr>
            <w:r>
              <w:t>Описание обозначения точки на местности (при наличии)</w:t>
            </w:r>
          </w:p>
        </w:tc>
      </w:tr>
      <w:tr w:rsidR="00CA06E4" w:rsidTr="00CA06E4">
        <w:trPr>
          <w:cantSplit/>
          <w:jc w:val="center"/>
        </w:trPr>
        <w:tc>
          <w:tcPr>
            <w:tcW w:w="0" w:type="auto"/>
            <w:vMerge/>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tc>
        <w:tc>
          <w:tcPr>
            <w:tcW w:w="585"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Х</w:t>
            </w:r>
          </w:p>
        </w:tc>
        <w:tc>
          <w:tcPr>
            <w:tcW w:w="48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rPr>
                <w:lang w:val="en-US"/>
              </w:rPr>
              <w:t>Y</w:t>
            </w:r>
          </w:p>
        </w:tc>
        <w:tc>
          <w:tcPr>
            <w:tcW w:w="48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pPr>
            <w:r>
              <w:t>Х</w:t>
            </w:r>
          </w:p>
        </w:tc>
        <w:tc>
          <w:tcPr>
            <w:tcW w:w="50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d"/>
              <w:rPr>
                <w:sz w:val="18"/>
                <w:szCs w:val="18"/>
              </w:rPr>
            </w:pPr>
            <w:r>
              <w:rPr>
                <w:lang w:val="en-US"/>
              </w:rPr>
              <w:t>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rPr>
                <w:sz w:val="18"/>
                <w:szCs w:val="18"/>
              </w:rPr>
            </w:pPr>
          </w:p>
        </w:tc>
        <w:tc>
          <w:tcPr>
            <w:tcW w:w="0" w:type="auto"/>
            <w:vMerge/>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rPr>
                <w:sz w:val="18"/>
                <w:szCs w:val="18"/>
              </w:rPr>
            </w:pPr>
          </w:p>
        </w:tc>
      </w:tr>
    </w:tbl>
    <w:p w:rsidR="00CA06E4" w:rsidRDefault="00CA06E4" w:rsidP="00CA06E4">
      <w:pPr>
        <w:pStyle w:val="af2"/>
        <w:keepNext/>
        <w:rPr>
          <w:lang w:val="en-US"/>
        </w:rPr>
      </w:pPr>
    </w:p>
    <w:tbl>
      <w:tblPr>
        <w:tblW w:w="5000" w:type="pct"/>
        <w:jc w:val="center"/>
        <w:tblCellMar>
          <w:left w:w="120" w:type="dxa"/>
          <w:right w:w="120" w:type="dxa"/>
        </w:tblCellMar>
        <w:tblLook w:val="04A0" w:firstRow="1" w:lastRow="0" w:firstColumn="1" w:lastColumn="0" w:noHBand="0" w:noVBand="1"/>
      </w:tblPr>
      <w:tblGrid>
        <w:gridCol w:w="1313"/>
        <w:gridCol w:w="1177"/>
        <w:gridCol w:w="969"/>
        <w:gridCol w:w="971"/>
        <w:gridCol w:w="1026"/>
        <w:gridCol w:w="1495"/>
        <w:gridCol w:w="1580"/>
        <w:gridCol w:w="1543"/>
      </w:tblGrid>
      <w:tr w:rsidR="00CA06E4" w:rsidTr="00CA06E4">
        <w:trPr>
          <w:cantSplit/>
          <w:tblHeader/>
          <w:jc w:val="center"/>
        </w:trPr>
        <w:tc>
          <w:tcPr>
            <w:tcW w:w="652"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0"/>
            </w:pPr>
            <w:r>
              <w:t>1</w:t>
            </w:r>
          </w:p>
        </w:tc>
        <w:tc>
          <w:tcPr>
            <w:tcW w:w="58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2</w:t>
            </w:r>
          </w:p>
        </w:tc>
        <w:tc>
          <w:tcPr>
            <w:tcW w:w="48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3</w:t>
            </w:r>
          </w:p>
        </w:tc>
        <w:tc>
          <w:tcPr>
            <w:tcW w:w="48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4</w:t>
            </w:r>
          </w:p>
        </w:tc>
        <w:tc>
          <w:tcPr>
            <w:tcW w:w="509"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5</w:t>
            </w:r>
          </w:p>
        </w:tc>
        <w:tc>
          <w:tcPr>
            <w:tcW w:w="742"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6</w:t>
            </w:r>
          </w:p>
        </w:tc>
        <w:tc>
          <w:tcPr>
            <w:tcW w:w="78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0"/>
            </w:pPr>
            <w:r>
              <w:t>7</w:t>
            </w:r>
          </w:p>
        </w:tc>
        <w:tc>
          <w:tcPr>
            <w:tcW w:w="766"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0"/>
            </w:pPr>
            <w:r>
              <w:t>8</w:t>
            </w:r>
          </w:p>
        </w:tc>
      </w:tr>
      <w:tr w:rsidR="00CA06E4" w:rsidTr="00CA06E4">
        <w:trPr>
          <w:cantSplit/>
          <w:jc w:val="center"/>
        </w:trPr>
        <w:tc>
          <w:tcPr>
            <w:tcW w:w="652" w:type="pct"/>
            <w:tcBorders>
              <w:top w:val="single" w:sz="4" w:space="0" w:color="auto"/>
              <w:left w:val="double" w:sz="6" w:space="0" w:color="auto"/>
              <w:bottom w:val="single" w:sz="4" w:space="0" w:color="auto"/>
              <w:right w:val="single" w:sz="4" w:space="0" w:color="auto"/>
            </w:tcBorders>
            <w:vAlign w:val="center"/>
            <w:hideMark/>
          </w:tcPr>
          <w:p w:rsidR="00CA06E4" w:rsidRDefault="00CA06E4" w:rsidP="00CA06E4">
            <w:pPr>
              <w:pStyle w:val="af"/>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vAlign w:val="center"/>
            <w:hideMark/>
          </w:tcPr>
          <w:p w:rsidR="00CA06E4" w:rsidRDefault="00CA06E4" w:rsidP="00CA06E4">
            <w:pPr>
              <w:pStyle w:val="af"/>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vAlign w:val="center"/>
            <w:hideMark/>
          </w:tcPr>
          <w:p w:rsidR="00CA06E4" w:rsidRDefault="00CA06E4" w:rsidP="00CA06E4">
            <w:pPr>
              <w:pStyle w:val="af"/>
              <w:rPr>
                <w:b/>
              </w:rPr>
            </w:pPr>
            <w:r>
              <w:rPr>
                <w:b/>
              </w:rPr>
              <w:t>—</w:t>
            </w:r>
          </w:p>
        </w:tc>
        <w:tc>
          <w:tcPr>
            <w:tcW w:w="509" w:type="pct"/>
            <w:tcBorders>
              <w:top w:val="single" w:sz="4" w:space="0" w:color="auto"/>
              <w:left w:val="single" w:sz="2" w:space="0" w:color="auto"/>
              <w:bottom w:val="single" w:sz="4" w:space="0" w:color="auto"/>
              <w:right w:val="single" w:sz="2" w:space="0" w:color="auto"/>
            </w:tcBorders>
            <w:vAlign w:val="center"/>
            <w:hideMark/>
          </w:tcPr>
          <w:p w:rsidR="00CA06E4" w:rsidRDefault="00CA06E4" w:rsidP="00CA06E4">
            <w:pPr>
              <w:pStyle w:val="af"/>
              <w:rPr>
                <w:b/>
              </w:rPr>
            </w:pPr>
            <w:r>
              <w:rPr>
                <w:b/>
              </w:rPr>
              <w:t>—</w:t>
            </w:r>
          </w:p>
        </w:tc>
        <w:tc>
          <w:tcPr>
            <w:tcW w:w="742" w:type="pct"/>
            <w:tcBorders>
              <w:top w:val="single" w:sz="4" w:space="0" w:color="auto"/>
              <w:left w:val="single" w:sz="2" w:space="0" w:color="auto"/>
              <w:bottom w:val="single" w:sz="4" w:space="0" w:color="auto"/>
              <w:right w:val="single" w:sz="4" w:space="0" w:color="auto"/>
            </w:tcBorders>
            <w:vAlign w:val="center"/>
            <w:hideMark/>
          </w:tcPr>
          <w:p w:rsidR="00CA06E4" w:rsidRDefault="00CA06E4" w:rsidP="00CA06E4">
            <w:pPr>
              <w:pStyle w:val="af"/>
              <w:rPr>
                <w:b/>
              </w:rPr>
            </w:pPr>
            <w:r>
              <w:rPr>
                <w:b/>
              </w:rPr>
              <w:t>—</w:t>
            </w:r>
          </w:p>
        </w:tc>
        <w:tc>
          <w:tcPr>
            <w:tcW w:w="784" w:type="pct"/>
            <w:tcBorders>
              <w:top w:val="single" w:sz="4" w:space="0" w:color="auto"/>
              <w:left w:val="single" w:sz="2" w:space="0" w:color="auto"/>
              <w:bottom w:val="single" w:sz="4" w:space="0" w:color="auto"/>
              <w:right w:val="single" w:sz="4" w:space="0" w:color="auto"/>
            </w:tcBorders>
            <w:vAlign w:val="center"/>
            <w:hideMark/>
          </w:tcPr>
          <w:p w:rsidR="00CA06E4" w:rsidRDefault="00CA06E4" w:rsidP="00CA06E4">
            <w:pPr>
              <w:pStyle w:val="af"/>
              <w:rPr>
                <w:b/>
              </w:rPr>
            </w:pPr>
            <w:r>
              <w:rPr>
                <w:b/>
              </w:rPr>
              <w:t>—</w:t>
            </w:r>
          </w:p>
        </w:tc>
        <w:tc>
          <w:tcPr>
            <w:tcW w:w="766" w:type="pct"/>
            <w:tcBorders>
              <w:top w:val="single" w:sz="4" w:space="0" w:color="auto"/>
              <w:left w:val="single" w:sz="4" w:space="0" w:color="auto"/>
              <w:bottom w:val="single" w:sz="4" w:space="0" w:color="auto"/>
              <w:right w:val="double" w:sz="6" w:space="0" w:color="auto"/>
            </w:tcBorders>
            <w:vAlign w:val="center"/>
            <w:hideMark/>
          </w:tcPr>
          <w:p w:rsidR="00CA06E4" w:rsidRDefault="00CA06E4" w:rsidP="00CA06E4">
            <w:pPr>
              <w:pStyle w:val="af"/>
              <w:rPr>
                <w:b/>
              </w:rPr>
            </w:pPr>
            <w:r>
              <w:rPr>
                <w:b/>
              </w:rPr>
              <w:t>—</w:t>
            </w:r>
          </w:p>
        </w:tc>
      </w:tr>
    </w:tbl>
    <w:p w:rsidR="00CA06E4" w:rsidRDefault="00CA06E4" w:rsidP="00CA06E4">
      <w:pPr>
        <w:tabs>
          <w:tab w:val="left" w:pos="1995"/>
        </w:tabs>
        <w:rPr>
          <w:rFonts w:ascii="Times New Roman" w:hAnsi="Times New Roman" w:cs="Times New Roman"/>
        </w:rPr>
      </w:pPr>
      <w:r>
        <w:rPr>
          <w:rFonts w:ascii="Times New Roman" w:hAnsi="Times New Roman" w:cs="Times New Roman"/>
        </w:rPr>
        <w:tab/>
      </w:r>
    </w:p>
    <w:p w:rsidR="00CA06E4" w:rsidRDefault="00CA06E4" w:rsidP="00CA06E4">
      <w:pPr>
        <w:tabs>
          <w:tab w:val="left" w:pos="1995"/>
        </w:tabs>
        <w:rPr>
          <w:rFonts w:ascii="Times New Roman" w:hAnsi="Times New Roman" w:cs="Times New Roman"/>
        </w:rPr>
      </w:pPr>
    </w:p>
    <w:p w:rsidR="00CA06E4" w:rsidRDefault="00CA06E4" w:rsidP="00CA06E4">
      <w:pPr>
        <w:pStyle w:val="21"/>
        <w:spacing w:before="120"/>
        <w:jc w:val="center"/>
      </w:pPr>
      <w:r>
        <w:rPr>
          <w:b/>
        </w:rPr>
        <w:t>Основной лист</w:t>
      </w:r>
    </w:p>
    <w:p w:rsidR="00CA06E4" w:rsidRDefault="00CA06E4" w:rsidP="00CA06E4">
      <w:pPr>
        <w:tabs>
          <w:tab w:val="left" w:pos="1995"/>
        </w:tabs>
        <w:rPr>
          <w:rFonts w:ascii="Times New Roman" w:hAnsi="Times New Roman" w:cs="Times New Roman"/>
        </w:rPr>
      </w:pPr>
    </w:p>
    <w:p w:rsidR="00CA06E4" w:rsidRDefault="00CA06E4" w:rsidP="00CA06E4">
      <w:pPr>
        <w:tabs>
          <w:tab w:val="left" w:pos="1995"/>
        </w:tabs>
        <w:rPr>
          <w:rFonts w:ascii="Times New Roman" w:hAnsi="Times New Roman" w:cs="Times New Roman"/>
        </w:rPr>
      </w:pPr>
    </w:p>
    <w:p w:rsidR="00CA06E4" w:rsidRPr="00CA06E4" w:rsidRDefault="00CA06E4" w:rsidP="00CA06E4">
      <w:pPr>
        <w:tabs>
          <w:tab w:val="left" w:pos="1995"/>
        </w:tabs>
        <w:rPr>
          <w:rFonts w:ascii="Times New Roman" w:hAnsi="Times New Roman" w:cs="Times New Roman"/>
        </w:rPr>
        <w:sectPr w:rsidR="00CA06E4" w:rsidRPr="00CA06E4" w:rsidSect="00C7651F">
          <w:headerReference w:type="even" r:id="rId8"/>
          <w:headerReference w:type="default" r:id="rId9"/>
          <w:pgSz w:w="11906" w:h="16838"/>
          <w:pgMar w:top="1135" w:right="510" w:bottom="1135" w:left="1276" w:header="709" w:footer="709" w:gutter="0"/>
          <w:cols w:space="708"/>
          <w:docGrid w:linePitch="360"/>
        </w:sectPr>
      </w:pPr>
      <w:r>
        <w:rPr>
          <w:noProof/>
          <w:lang w:eastAsia="ru-RU"/>
        </w:rPr>
        <w:lastRenderedPageBreak/>
        <w:drawing>
          <wp:inline distT="0" distB="0" distL="0" distR="0" wp14:anchorId="0CB2770C" wp14:editId="358DC39A">
            <wp:extent cx="6266815" cy="2752725"/>
            <wp:effectExtent l="19050" t="19050" r="19685" b="2857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68284" cy="2753370"/>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1634"/>
        <w:gridCol w:w="8356"/>
      </w:tblGrid>
      <w:tr w:rsidR="00CA06E4" w:rsidTr="00CA06E4">
        <w:trPr>
          <w:cantSplit/>
          <w:jc w:val="center"/>
        </w:trPr>
        <w:tc>
          <w:tcPr>
            <w:tcW w:w="5000" w:type="pct"/>
            <w:gridSpan w:val="2"/>
            <w:tcBorders>
              <w:top w:val="nil"/>
              <w:left w:val="double" w:sz="6" w:space="0" w:color="auto"/>
              <w:bottom w:val="nil"/>
              <w:right w:val="double" w:sz="6" w:space="0" w:color="auto"/>
            </w:tcBorders>
            <w:vAlign w:val="center"/>
            <w:hideMark/>
          </w:tcPr>
          <w:p w:rsidR="00CA06E4" w:rsidRDefault="00CA06E4" w:rsidP="00CA06E4">
            <w:pPr>
              <w:pStyle w:val="af"/>
              <w:jc w:val="center"/>
            </w:pPr>
            <w:r>
              <w:rPr>
                <w:b/>
                <w:szCs w:val="22"/>
              </w:rPr>
              <w:lastRenderedPageBreak/>
              <w:t>Масштаб 1: 7800</w:t>
            </w:r>
          </w:p>
        </w:tc>
      </w:tr>
      <w:tr w:rsidR="00CA06E4" w:rsidTr="00CA06E4">
        <w:trPr>
          <w:cantSplit/>
          <w:jc w:val="center"/>
        </w:trPr>
        <w:tc>
          <w:tcPr>
            <w:tcW w:w="5000" w:type="pct"/>
            <w:gridSpan w:val="2"/>
            <w:tcBorders>
              <w:top w:val="nil"/>
              <w:left w:val="double" w:sz="6" w:space="0" w:color="auto"/>
              <w:bottom w:val="nil"/>
              <w:right w:val="double" w:sz="6" w:space="0" w:color="auto"/>
            </w:tcBorders>
            <w:vAlign w:val="center"/>
            <w:hideMark/>
          </w:tcPr>
          <w:p w:rsidR="00CA06E4" w:rsidRDefault="00CA06E4" w:rsidP="00CA06E4">
            <w:pPr>
              <w:pStyle w:val="af"/>
              <w:rPr>
                <w:b/>
              </w:rPr>
            </w:pPr>
            <w:r>
              <w:rPr>
                <w:b/>
              </w:rPr>
              <w:t>Используемые условные знаки и обозначения:</w:t>
            </w:r>
          </w:p>
        </w:tc>
      </w:tr>
      <w:tr w:rsidR="00CA06E4" w:rsidTr="00CA06E4">
        <w:trPr>
          <w:cantSplit/>
          <w:jc w:val="center"/>
        </w:trPr>
        <w:tc>
          <w:tcPr>
            <w:tcW w:w="818" w:type="pct"/>
            <w:tcBorders>
              <w:top w:val="nil"/>
              <w:left w:val="double" w:sz="6" w:space="0" w:color="auto"/>
              <w:bottom w:val="nil"/>
              <w:right w:val="nil"/>
            </w:tcBorders>
            <w:vAlign w:val="center"/>
            <w:hideMark/>
          </w:tcPr>
          <w:p w:rsidR="00CA06E4" w:rsidRDefault="00CA06E4" w:rsidP="00CA06E4">
            <w:pPr>
              <w:pStyle w:val="af"/>
              <w:jc w:val="center"/>
            </w:pPr>
            <w:r>
              <w:rPr>
                <w:noProof/>
              </w:rPr>
              <w:drawing>
                <wp:inline distT="0" distB="0" distL="0" distR="0" wp14:anchorId="2E0C8C6E" wp14:editId="3274187A">
                  <wp:extent cx="352425" cy="27622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p>
        </w:tc>
        <w:tc>
          <w:tcPr>
            <w:tcW w:w="4182" w:type="pct"/>
            <w:tcBorders>
              <w:top w:val="nil"/>
              <w:left w:val="nil"/>
              <w:bottom w:val="nil"/>
              <w:right w:val="double" w:sz="6" w:space="0" w:color="auto"/>
            </w:tcBorders>
            <w:vAlign w:val="center"/>
            <w:hideMark/>
          </w:tcPr>
          <w:p w:rsidR="00CA06E4" w:rsidRDefault="00CA06E4" w:rsidP="00CA06E4">
            <w:pPr>
              <w:pStyle w:val="21"/>
              <w:rPr>
                <w:spacing w:val="-4"/>
                <w:sz w:val="20"/>
              </w:rPr>
            </w:pPr>
            <w:r>
              <w:rPr>
                <w:spacing w:val="-4"/>
                <w:sz w:val="20"/>
              </w:rPr>
              <w:t>– область выносного листа,</w:t>
            </w:r>
          </w:p>
        </w:tc>
      </w:tr>
      <w:tr w:rsidR="00CA06E4" w:rsidTr="00CA06E4">
        <w:trPr>
          <w:cantSplit/>
          <w:jc w:val="center"/>
        </w:trPr>
        <w:tc>
          <w:tcPr>
            <w:tcW w:w="818" w:type="pct"/>
            <w:tcBorders>
              <w:top w:val="nil"/>
              <w:left w:val="double" w:sz="6" w:space="0" w:color="auto"/>
              <w:bottom w:val="double" w:sz="6" w:space="0" w:color="auto"/>
              <w:right w:val="nil"/>
            </w:tcBorders>
            <w:vAlign w:val="center"/>
            <w:hideMark/>
          </w:tcPr>
          <w:p w:rsidR="00CA06E4" w:rsidRDefault="00CA06E4" w:rsidP="00CA06E4">
            <w:pPr>
              <w:pStyle w:val="af"/>
              <w:jc w:val="center"/>
            </w:pPr>
            <w:r>
              <w:rPr>
                <w:noProof/>
              </w:rPr>
              <w:drawing>
                <wp:inline distT="0" distB="0" distL="0" distR="0" wp14:anchorId="36D2456A" wp14:editId="3BBDC10F">
                  <wp:extent cx="247650" cy="2952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95275"/>
                          </a:xfrm>
                          <a:prstGeom prst="rect">
                            <a:avLst/>
                          </a:prstGeom>
                          <a:noFill/>
                          <a:ln>
                            <a:noFill/>
                          </a:ln>
                        </pic:spPr>
                      </pic:pic>
                    </a:graphicData>
                  </a:graphic>
                </wp:inline>
              </w:drawing>
            </w:r>
          </w:p>
        </w:tc>
        <w:tc>
          <w:tcPr>
            <w:tcW w:w="4182" w:type="pct"/>
            <w:tcBorders>
              <w:top w:val="nil"/>
              <w:left w:val="nil"/>
              <w:bottom w:val="double" w:sz="6" w:space="0" w:color="auto"/>
              <w:right w:val="double" w:sz="6" w:space="0" w:color="auto"/>
            </w:tcBorders>
            <w:vAlign w:val="center"/>
            <w:hideMark/>
          </w:tcPr>
          <w:p w:rsidR="00CA06E4" w:rsidRDefault="00CA06E4" w:rsidP="00CA06E4">
            <w:pPr>
              <w:pStyle w:val="21"/>
              <w:rPr>
                <w:spacing w:val="-4"/>
                <w:sz w:val="20"/>
              </w:rPr>
            </w:pPr>
            <w:r>
              <w:rPr>
                <w:spacing w:val="-4"/>
                <w:sz w:val="20"/>
              </w:rPr>
              <w:t>– номер выносного листа.</w:t>
            </w:r>
          </w:p>
        </w:tc>
      </w:tr>
    </w:tbl>
    <w:p w:rsidR="00CA06E4" w:rsidRDefault="00CA06E4" w:rsidP="00CA06E4">
      <w:pPr>
        <w:spacing w:after="0" w:line="240" w:lineRule="auto"/>
        <w:ind w:left="-426" w:firstLine="426"/>
        <w:rPr>
          <w:rFonts w:ascii="Times New Roman" w:hAnsi="Times New Roman" w:cs="Times New Roman"/>
          <w:bCs/>
        </w:rPr>
      </w:pPr>
    </w:p>
    <w:p w:rsidR="00CA06E4" w:rsidRDefault="00CA06E4" w:rsidP="00CA06E4">
      <w:pPr>
        <w:spacing w:after="0" w:line="240" w:lineRule="auto"/>
        <w:ind w:left="-426" w:firstLine="426"/>
        <w:rPr>
          <w:rFonts w:ascii="Times New Roman" w:hAnsi="Times New Roman" w:cs="Times New Roman"/>
          <w:bC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1</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jc w:val="center"/>
              <w:rPr>
                <w:b/>
                <w:szCs w:val="22"/>
              </w:rPr>
            </w:pPr>
            <w:r>
              <w:rPr>
                <w:noProof/>
              </w:rPr>
              <w:drawing>
                <wp:inline distT="0" distB="0" distL="0" distR="0" wp14:anchorId="30A1F7F6" wp14:editId="50B27068">
                  <wp:extent cx="6334125" cy="6229350"/>
                  <wp:effectExtent l="19050" t="19050" r="28575" b="190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34125" cy="6229350"/>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59264" behindDoc="0" locked="0" layoutInCell="1" allowOverlap="1" wp14:anchorId="688F3007" wp14:editId="58326C1C">
                  <wp:simplePos x="0" y="0"/>
                  <wp:positionH relativeFrom="column">
                    <wp:posOffset>422275</wp:posOffset>
                  </wp:positionH>
                  <wp:positionV relativeFrom="paragraph">
                    <wp:posOffset>113030</wp:posOffset>
                  </wp:positionV>
                  <wp:extent cx="1541780" cy="1514475"/>
                  <wp:effectExtent l="0" t="0" r="127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60288" behindDoc="0" locked="0" layoutInCell="1" allowOverlap="1" wp14:anchorId="216A59C5" wp14:editId="0802AE1D">
                  <wp:simplePos x="0" y="0"/>
                  <wp:positionH relativeFrom="column">
                    <wp:posOffset>532765</wp:posOffset>
                  </wp:positionH>
                  <wp:positionV relativeFrom="paragraph">
                    <wp:posOffset>77470</wp:posOffset>
                  </wp:positionV>
                  <wp:extent cx="1228725" cy="800100"/>
                  <wp:effectExtent l="0" t="0" r="9525"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Default="00CA06E4" w:rsidP="00CA06E4">
      <w:pPr>
        <w:rPr>
          <w:snapToGrid w:val="0"/>
        </w:rPr>
        <w:sectPr w:rsidR="00CA06E4">
          <w:pgSz w:w="11906" w:h="16838"/>
          <w:pgMar w:top="1135" w:right="510" w:bottom="565" w:left="1360" w:header="709" w:footer="565" w:gutter="0"/>
          <w:cols w:space="720"/>
        </w:sectPr>
      </w:pPr>
    </w:p>
    <w:p w:rsidR="00CA06E4" w:rsidRDefault="00CA06E4" w:rsidP="00CA06E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2</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jc w:val="center"/>
              <w:rPr>
                <w:b/>
                <w:szCs w:val="22"/>
              </w:rPr>
            </w:pPr>
            <w:r>
              <w:rPr>
                <w:noProof/>
              </w:rPr>
              <w:drawing>
                <wp:inline distT="0" distB="0" distL="0" distR="0" wp14:anchorId="69DE5650" wp14:editId="11A23BB8">
                  <wp:extent cx="6334125" cy="7848600"/>
                  <wp:effectExtent l="19050" t="19050" r="28575" b="190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34125" cy="7848600"/>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69504" behindDoc="0" locked="0" layoutInCell="1" allowOverlap="1" wp14:anchorId="17D9B09A" wp14:editId="1558C49D">
                  <wp:simplePos x="0" y="0"/>
                  <wp:positionH relativeFrom="column">
                    <wp:posOffset>422275</wp:posOffset>
                  </wp:positionH>
                  <wp:positionV relativeFrom="paragraph">
                    <wp:posOffset>113030</wp:posOffset>
                  </wp:positionV>
                  <wp:extent cx="1541780" cy="1514475"/>
                  <wp:effectExtent l="0" t="0" r="1270" b="9525"/>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70528" behindDoc="0" locked="0" layoutInCell="1" allowOverlap="1" wp14:anchorId="097B6526" wp14:editId="5DE4196D">
                  <wp:simplePos x="0" y="0"/>
                  <wp:positionH relativeFrom="column">
                    <wp:posOffset>532765</wp:posOffset>
                  </wp:positionH>
                  <wp:positionV relativeFrom="paragraph">
                    <wp:posOffset>77470</wp:posOffset>
                  </wp:positionV>
                  <wp:extent cx="1228725" cy="800100"/>
                  <wp:effectExtent l="0" t="0" r="9525"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Default="00CA06E4" w:rsidP="00CA06E4">
      <w:pPr>
        <w:rPr>
          <w:snapToGrid w:val="0"/>
        </w:rPr>
        <w:sectPr w:rsidR="00CA06E4">
          <w:pgSz w:w="11906" w:h="16838"/>
          <w:pgMar w:top="1135" w:right="510" w:bottom="565" w:left="1360" w:header="709" w:footer="565" w:gutter="0"/>
          <w:cols w:space="720"/>
        </w:sectPr>
      </w:pPr>
    </w:p>
    <w:p w:rsidR="00CA06E4" w:rsidRDefault="00CA06E4" w:rsidP="00CA06E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3</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jc w:val="center"/>
              <w:rPr>
                <w:b/>
                <w:szCs w:val="22"/>
              </w:rPr>
            </w:pPr>
            <w:r>
              <w:rPr>
                <w:noProof/>
              </w:rPr>
              <w:drawing>
                <wp:inline distT="0" distB="0" distL="0" distR="0" wp14:anchorId="12B05466" wp14:editId="11A292D1">
                  <wp:extent cx="6334125" cy="7848600"/>
                  <wp:effectExtent l="19050" t="19050" r="28575" b="190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34125" cy="7848600"/>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67456" behindDoc="0" locked="0" layoutInCell="1" allowOverlap="1" wp14:anchorId="24E71386" wp14:editId="4FE4CCFA">
                  <wp:simplePos x="0" y="0"/>
                  <wp:positionH relativeFrom="column">
                    <wp:posOffset>422275</wp:posOffset>
                  </wp:positionH>
                  <wp:positionV relativeFrom="paragraph">
                    <wp:posOffset>113030</wp:posOffset>
                  </wp:positionV>
                  <wp:extent cx="1541780" cy="1514475"/>
                  <wp:effectExtent l="0" t="0" r="1270" b="9525"/>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68480" behindDoc="0" locked="0" layoutInCell="1" allowOverlap="1" wp14:anchorId="17986FBC" wp14:editId="4E033BC3">
                  <wp:simplePos x="0" y="0"/>
                  <wp:positionH relativeFrom="column">
                    <wp:posOffset>532765</wp:posOffset>
                  </wp:positionH>
                  <wp:positionV relativeFrom="paragraph">
                    <wp:posOffset>77470</wp:posOffset>
                  </wp:positionV>
                  <wp:extent cx="1228725" cy="800100"/>
                  <wp:effectExtent l="0" t="0" r="9525"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Default="00CA06E4" w:rsidP="00CA06E4">
      <w:pPr>
        <w:rPr>
          <w:snapToGrid w:val="0"/>
        </w:rPr>
        <w:sectPr w:rsidR="00CA06E4">
          <w:pgSz w:w="11906" w:h="16838"/>
          <w:pgMar w:top="1135" w:right="510" w:bottom="565" w:left="1360" w:header="709" w:footer="565" w:gutter="0"/>
          <w:cols w:space="720"/>
        </w:sectPr>
      </w:pPr>
    </w:p>
    <w:p w:rsidR="00CA06E4" w:rsidRDefault="00CA06E4" w:rsidP="00CA06E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4</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jc w:val="center"/>
              <w:rPr>
                <w:b/>
                <w:szCs w:val="22"/>
              </w:rPr>
            </w:pPr>
            <w:r>
              <w:rPr>
                <w:noProof/>
              </w:rPr>
              <w:drawing>
                <wp:inline distT="0" distB="0" distL="0" distR="0" wp14:anchorId="6D189814" wp14:editId="638F3B36">
                  <wp:extent cx="6334125" cy="7848600"/>
                  <wp:effectExtent l="19050" t="19050" r="28575" b="190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34125" cy="7848600"/>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65408" behindDoc="0" locked="0" layoutInCell="1" allowOverlap="1" wp14:anchorId="08DF81E1" wp14:editId="01864080">
                  <wp:simplePos x="0" y="0"/>
                  <wp:positionH relativeFrom="column">
                    <wp:posOffset>422275</wp:posOffset>
                  </wp:positionH>
                  <wp:positionV relativeFrom="paragraph">
                    <wp:posOffset>113030</wp:posOffset>
                  </wp:positionV>
                  <wp:extent cx="1541780" cy="1514475"/>
                  <wp:effectExtent l="0" t="0" r="1270" b="9525"/>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66432" behindDoc="0" locked="0" layoutInCell="1" allowOverlap="1" wp14:anchorId="166524FA" wp14:editId="41484052">
                  <wp:simplePos x="0" y="0"/>
                  <wp:positionH relativeFrom="column">
                    <wp:posOffset>532765</wp:posOffset>
                  </wp:positionH>
                  <wp:positionV relativeFrom="paragraph">
                    <wp:posOffset>77470</wp:posOffset>
                  </wp:positionV>
                  <wp:extent cx="1228725" cy="800100"/>
                  <wp:effectExtent l="0" t="0" r="9525"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Default="00CA06E4" w:rsidP="00CA06E4">
      <w:pPr>
        <w:rPr>
          <w:snapToGrid w:val="0"/>
        </w:rPr>
        <w:sectPr w:rsidR="00CA06E4">
          <w:pgSz w:w="11906" w:h="16838"/>
          <w:pgMar w:top="1135" w:right="510" w:bottom="565" w:left="1360" w:header="709" w:footer="565" w:gutter="0"/>
          <w:cols w:space="720"/>
        </w:sectPr>
      </w:pPr>
    </w:p>
    <w:p w:rsidR="00CA06E4" w:rsidRDefault="00CA06E4" w:rsidP="00CA06E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5</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jc w:val="center"/>
              <w:rPr>
                <w:b/>
                <w:szCs w:val="22"/>
              </w:rPr>
            </w:pPr>
            <w:r>
              <w:rPr>
                <w:noProof/>
              </w:rPr>
              <w:drawing>
                <wp:inline distT="0" distB="0" distL="0" distR="0" wp14:anchorId="0BD8634B" wp14:editId="0765F9C9">
                  <wp:extent cx="6334125" cy="7848600"/>
                  <wp:effectExtent l="19050" t="19050" r="28575" b="190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34125" cy="7848600"/>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63360" behindDoc="0" locked="0" layoutInCell="1" allowOverlap="1" wp14:anchorId="6E2C36B5" wp14:editId="313BC1C7">
                  <wp:simplePos x="0" y="0"/>
                  <wp:positionH relativeFrom="column">
                    <wp:posOffset>422275</wp:posOffset>
                  </wp:positionH>
                  <wp:positionV relativeFrom="paragraph">
                    <wp:posOffset>113030</wp:posOffset>
                  </wp:positionV>
                  <wp:extent cx="1541780" cy="1514475"/>
                  <wp:effectExtent l="0" t="0" r="1270" b="9525"/>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64384" behindDoc="0" locked="0" layoutInCell="1" allowOverlap="1" wp14:anchorId="5C85CB3B" wp14:editId="13D26B68">
                  <wp:simplePos x="0" y="0"/>
                  <wp:positionH relativeFrom="column">
                    <wp:posOffset>532765</wp:posOffset>
                  </wp:positionH>
                  <wp:positionV relativeFrom="paragraph">
                    <wp:posOffset>77470</wp:posOffset>
                  </wp:positionV>
                  <wp:extent cx="1228725" cy="800100"/>
                  <wp:effectExtent l="0" t="0" r="952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Default="00CA06E4" w:rsidP="00CA06E4">
      <w:pPr>
        <w:rPr>
          <w:snapToGrid w:val="0"/>
        </w:rPr>
        <w:sectPr w:rsidR="00CA06E4">
          <w:pgSz w:w="11906" w:h="16838"/>
          <w:pgMar w:top="1135" w:right="510" w:bottom="565" w:left="1360" w:header="709" w:footer="565" w:gutter="0"/>
          <w:cols w:space="720"/>
        </w:sectPr>
      </w:pPr>
    </w:p>
    <w:p w:rsidR="00CA06E4" w:rsidRDefault="00CA06E4" w:rsidP="00CA06E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4A0" w:firstRow="1" w:lastRow="0" w:firstColumn="1" w:lastColumn="0" w:noHBand="0" w:noVBand="1"/>
      </w:tblPr>
      <w:tblGrid>
        <w:gridCol w:w="9990"/>
      </w:tblGrid>
      <w:tr w:rsidR="00CA06E4" w:rsidTr="00CA06E4">
        <w:trPr>
          <w:cantSplit/>
          <w:jc w:val="center"/>
        </w:trPr>
        <w:tc>
          <w:tcPr>
            <w:tcW w:w="5000" w:type="pct"/>
            <w:tcBorders>
              <w:top w:val="single" w:sz="4" w:space="0" w:color="auto"/>
              <w:left w:val="double" w:sz="6" w:space="0" w:color="auto"/>
              <w:bottom w:val="nil"/>
              <w:right w:val="double" w:sz="6" w:space="0" w:color="auto"/>
            </w:tcBorders>
            <w:hideMark/>
          </w:tcPr>
          <w:p w:rsidR="00CA06E4" w:rsidRDefault="00CA06E4" w:rsidP="00CA06E4">
            <w:pPr>
              <w:pStyle w:val="21"/>
              <w:spacing w:before="120"/>
              <w:jc w:val="center"/>
              <w:rPr>
                <w:b/>
              </w:rPr>
            </w:pPr>
            <w:r>
              <w:rPr>
                <w:b/>
              </w:rPr>
              <w:t>Выносной лист</w:t>
            </w:r>
            <w:r>
              <w:rPr>
                <w:b/>
                <w:lang w:val="en-US"/>
              </w:rPr>
              <w:t xml:space="preserve"> №</w:t>
            </w:r>
            <w:r>
              <w:rPr>
                <w:b/>
              </w:rPr>
              <w:t>6</w:t>
            </w:r>
          </w:p>
        </w:tc>
      </w:tr>
      <w:tr w:rsidR="00CA06E4" w:rsidTr="00CA06E4">
        <w:trPr>
          <w:cantSplit/>
          <w:jc w:val="center"/>
        </w:trPr>
        <w:tc>
          <w:tcPr>
            <w:tcW w:w="5000" w:type="pct"/>
            <w:tcBorders>
              <w:top w:val="nil"/>
              <w:left w:val="double" w:sz="6" w:space="0" w:color="auto"/>
              <w:bottom w:val="nil"/>
              <w:right w:val="double" w:sz="6" w:space="0" w:color="auto"/>
            </w:tcBorders>
            <w:hideMark/>
          </w:tcPr>
          <w:p w:rsidR="00CA06E4" w:rsidRDefault="00CA06E4" w:rsidP="00CA06E4">
            <w:pPr>
              <w:pStyle w:val="21"/>
              <w:spacing w:before="120"/>
              <w:ind w:left="-434"/>
              <w:jc w:val="center"/>
              <w:rPr>
                <w:b/>
                <w:szCs w:val="22"/>
              </w:rPr>
            </w:pPr>
            <w:r>
              <w:rPr>
                <w:noProof/>
              </w:rPr>
              <w:drawing>
                <wp:inline distT="0" distB="0" distL="0" distR="0" wp14:anchorId="0A6F2783" wp14:editId="654B7EF1">
                  <wp:extent cx="6334125" cy="7058025"/>
                  <wp:effectExtent l="19050" t="19050" r="28575" b="285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34125" cy="7058025"/>
                          </a:xfrm>
                          <a:prstGeom prst="rect">
                            <a:avLst/>
                          </a:prstGeom>
                          <a:noFill/>
                          <a:ln w="6350" cmpd="sng">
                            <a:solidFill>
                              <a:srgbClr val="000000"/>
                            </a:solidFill>
                            <a:miter lim="800000"/>
                            <a:headEnd/>
                            <a:tailEnd/>
                          </a:ln>
                          <a:effectLst/>
                        </pic:spPr>
                      </pic:pic>
                    </a:graphicData>
                  </a:graphic>
                </wp:inline>
              </w:drawing>
            </w:r>
            <w:r>
              <w:rPr>
                <w:b/>
                <w:szCs w:val="22"/>
              </w:rPr>
              <w:t xml:space="preserve"> </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jc w:val="center"/>
            </w:pPr>
            <w:r>
              <w:rPr>
                <w:noProof/>
              </w:rPr>
              <w:drawing>
                <wp:anchor distT="0" distB="0" distL="114300" distR="114300" simplePos="0" relativeHeight="251661312" behindDoc="0" locked="0" layoutInCell="1" allowOverlap="1" wp14:anchorId="1C51BFCA" wp14:editId="073772DE">
                  <wp:simplePos x="0" y="0"/>
                  <wp:positionH relativeFrom="column">
                    <wp:posOffset>422275</wp:posOffset>
                  </wp:positionH>
                  <wp:positionV relativeFrom="paragraph">
                    <wp:posOffset>113030</wp:posOffset>
                  </wp:positionV>
                  <wp:extent cx="1541780" cy="1514475"/>
                  <wp:effectExtent l="0" t="0" r="1270" b="9525"/>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anchor>
              </w:drawing>
            </w:r>
            <w:r>
              <w:rPr>
                <w:b/>
                <w:szCs w:val="22"/>
              </w:rPr>
              <w:t>Масштаб 1:2000</w:t>
            </w:r>
          </w:p>
        </w:tc>
      </w:tr>
      <w:tr w:rsidR="00CA06E4" w:rsidTr="00CA06E4">
        <w:trPr>
          <w:cantSplit/>
          <w:jc w:val="center"/>
        </w:trPr>
        <w:tc>
          <w:tcPr>
            <w:tcW w:w="5000" w:type="pct"/>
            <w:tcBorders>
              <w:top w:val="nil"/>
              <w:left w:val="double" w:sz="6" w:space="0" w:color="auto"/>
              <w:bottom w:val="nil"/>
              <w:right w:val="double" w:sz="6" w:space="0" w:color="auto"/>
            </w:tcBorders>
            <w:vAlign w:val="center"/>
            <w:hideMark/>
          </w:tcPr>
          <w:p w:rsidR="00CA06E4" w:rsidRDefault="00CA06E4" w:rsidP="00CA06E4">
            <w:pPr>
              <w:pStyle w:val="af"/>
            </w:pPr>
            <w:r>
              <w:rPr>
                <w:noProof/>
              </w:rPr>
              <w:drawing>
                <wp:anchor distT="0" distB="0" distL="114300" distR="114300" simplePos="0" relativeHeight="251662336" behindDoc="0" locked="0" layoutInCell="1" allowOverlap="1" wp14:anchorId="753E50E3" wp14:editId="72B2150A">
                  <wp:simplePos x="0" y="0"/>
                  <wp:positionH relativeFrom="column">
                    <wp:posOffset>532765</wp:posOffset>
                  </wp:positionH>
                  <wp:positionV relativeFrom="paragraph">
                    <wp:posOffset>77470</wp:posOffset>
                  </wp:positionV>
                  <wp:extent cx="1228725" cy="800100"/>
                  <wp:effectExtent l="0" t="0" r="9525"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anchor>
              </w:drawing>
            </w:r>
            <w:r>
              <w:t>Используемые условные знаки и обозначения приведены на отдельной странице в конце раздела.</w:t>
            </w:r>
          </w:p>
        </w:tc>
      </w:tr>
      <w:tr w:rsidR="00CA06E4" w:rsidTr="00CA06E4">
        <w:trPr>
          <w:cantSplit/>
          <w:jc w:val="center"/>
        </w:trPr>
        <w:tc>
          <w:tcPr>
            <w:tcW w:w="5000" w:type="pct"/>
            <w:tcBorders>
              <w:top w:val="nil"/>
              <w:left w:val="double" w:sz="6" w:space="0" w:color="auto"/>
              <w:bottom w:val="double" w:sz="6" w:space="0" w:color="auto"/>
              <w:right w:val="double" w:sz="6" w:space="0" w:color="auto"/>
            </w:tcBorders>
            <w:vAlign w:val="center"/>
          </w:tcPr>
          <w:p w:rsidR="00CA06E4" w:rsidRDefault="00CA06E4" w:rsidP="00CA06E4">
            <w:pPr>
              <w:pStyle w:val="21"/>
              <w:tabs>
                <w:tab w:val="left" w:pos="10142"/>
              </w:tabs>
              <w:spacing w:before="60" w:after="60"/>
              <w:rPr>
                <w:sz w:val="20"/>
              </w:rPr>
            </w:pPr>
            <w:proofErr w:type="gramStart"/>
            <w:r>
              <w:rPr>
                <w:sz w:val="20"/>
              </w:rPr>
              <w:t>Подпись  _</w:t>
            </w:r>
            <w:proofErr w:type="gramEnd"/>
            <w:r>
              <w:rPr>
                <w:sz w:val="20"/>
              </w:rPr>
              <w:t>________________</w:t>
            </w:r>
            <w:r>
              <w:rPr>
                <w:i/>
                <w:szCs w:val="22"/>
              </w:rPr>
              <w:t xml:space="preserve"> Петрова М. Г.</w:t>
            </w:r>
            <w:r>
              <w:rPr>
                <w:sz w:val="20"/>
              </w:rPr>
              <w:t xml:space="preserve">    </w:t>
            </w:r>
            <w:proofErr w:type="gramStart"/>
            <w:r>
              <w:rPr>
                <w:sz w:val="20"/>
              </w:rPr>
              <w:t xml:space="preserve">Дата  </w:t>
            </w:r>
            <w:r>
              <w:rPr>
                <w:i/>
                <w:szCs w:val="22"/>
              </w:rPr>
              <w:t>11</w:t>
            </w:r>
            <w:proofErr w:type="gramEnd"/>
            <w:r>
              <w:rPr>
                <w:i/>
                <w:szCs w:val="22"/>
              </w:rPr>
              <w:t xml:space="preserve"> июля 2024 г.</w:t>
            </w:r>
          </w:p>
          <w:p w:rsidR="00CA06E4" w:rsidRDefault="00CA06E4" w:rsidP="00CA06E4">
            <w:pPr>
              <w:pStyle w:val="af"/>
              <w:rPr>
                <w:sz w:val="20"/>
              </w:rPr>
            </w:pPr>
          </w:p>
          <w:p w:rsidR="00CA06E4" w:rsidRDefault="00CA06E4" w:rsidP="00CA06E4">
            <w:pPr>
              <w:pStyle w:val="af"/>
              <w:rPr>
                <w:sz w:val="20"/>
              </w:rPr>
            </w:pPr>
            <w:r>
              <w:rPr>
                <w:sz w:val="20"/>
              </w:rPr>
              <w:t>Место для оттиска печати (при наличии) лица, составившего описание местоположения границ объекта</w:t>
            </w:r>
          </w:p>
          <w:p w:rsidR="00CA06E4" w:rsidRDefault="00CA06E4" w:rsidP="00CA06E4">
            <w:pPr>
              <w:pStyle w:val="af"/>
            </w:pPr>
          </w:p>
        </w:tc>
      </w:tr>
    </w:tbl>
    <w:p w:rsidR="00CA06E4" w:rsidRPr="00CA06E4" w:rsidRDefault="00CA06E4" w:rsidP="00CA06E4">
      <w:pPr>
        <w:spacing w:after="0" w:line="240" w:lineRule="auto"/>
        <w:ind w:left="-426" w:firstLine="426"/>
        <w:rPr>
          <w:rFonts w:ascii="Times New Roman" w:hAnsi="Times New Roman" w:cs="Times New Roman"/>
          <w:bCs/>
        </w:rPr>
      </w:pPr>
    </w:p>
    <w:p w:rsidR="00CA06E4" w:rsidRPr="00CA06E4" w:rsidRDefault="00CA06E4" w:rsidP="00CA06E4">
      <w:pPr>
        <w:spacing w:after="0" w:line="240" w:lineRule="auto"/>
        <w:ind w:left="-426" w:firstLine="426"/>
        <w:jc w:val="both"/>
        <w:rPr>
          <w:rFonts w:ascii="Times New Roman" w:hAnsi="Times New Roman" w:cs="Times New Roman"/>
          <w:b/>
        </w:rPr>
      </w:pPr>
      <w:r w:rsidRPr="00CA06E4">
        <w:rPr>
          <w:rFonts w:ascii="Times New Roman" w:hAnsi="Times New Roman" w:cs="Times New Roman"/>
          <w:bCs/>
        </w:rPr>
        <w:tab/>
      </w:r>
    </w:p>
    <w:p w:rsidR="00A526D7" w:rsidRDefault="00A526D7" w:rsidP="00A526D7">
      <w:pPr>
        <w:ind w:left="-400"/>
        <w:jc w:val="both"/>
        <w:rPr>
          <w:rFonts w:ascii="Times New Roman" w:hAnsi="Times New Roman" w:cs="Times New Roman"/>
          <w:b/>
        </w:rPr>
      </w:pPr>
    </w:p>
    <w:p w:rsidR="00CA06E4" w:rsidRDefault="00CA06E4" w:rsidP="00CA06E4">
      <w:pPr>
        <w:pStyle w:val="af"/>
        <w:rPr>
          <w:b/>
        </w:rPr>
      </w:pPr>
      <w:r>
        <w:rPr>
          <w:b/>
        </w:rPr>
        <w:t>Используемые условные знаки и обозначения:</w:t>
      </w:r>
    </w:p>
    <w:p w:rsidR="00CA06E4" w:rsidRDefault="00CA06E4" w:rsidP="00CA06E4">
      <w:pPr>
        <w:pStyle w:val="af2"/>
      </w:pPr>
    </w:p>
    <w:tbl>
      <w:tblPr>
        <w:tblW w:w="5000" w:type="pct"/>
        <w:tblCellMar>
          <w:left w:w="120" w:type="dxa"/>
          <w:right w:w="120" w:type="dxa"/>
        </w:tblCellMar>
        <w:tblLook w:val="04A0" w:firstRow="1" w:lastRow="0" w:firstColumn="1" w:lastColumn="0" w:noHBand="0" w:noVBand="1"/>
      </w:tblPr>
      <w:tblGrid>
        <w:gridCol w:w="1642"/>
        <w:gridCol w:w="8394"/>
      </w:tblGrid>
      <w:tr w:rsidR="00CA06E4" w:rsidTr="00CA06E4">
        <w:trPr>
          <w:cantSplit/>
        </w:trPr>
        <w:tc>
          <w:tcPr>
            <w:tcW w:w="818" w:type="pct"/>
            <w:vAlign w:val="center"/>
            <w:hideMark/>
          </w:tcPr>
          <w:p w:rsidR="00CA06E4" w:rsidRDefault="00CA06E4" w:rsidP="00CA06E4">
            <w:pPr>
              <w:pStyle w:val="af"/>
              <w:jc w:val="center"/>
            </w:pPr>
            <w:r>
              <w:rPr>
                <w:noProof/>
              </w:rPr>
              <mc:AlternateContent>
                <mc:Choice Requires="wps">
                  <w:drawing>
                    <wp:anchor distT="4294967295" distB="4294967295" distL="114300" distR="114300" simplePos="0" relativeHeight="251672576" behindDoc="0" locked="0" layoutInCell="1" allowOverlap="1">
                      <wp:simplePos x="0" y="0"/>
                      <wp:positionH relativeFrom="column">
                        <wp:posOffset>56515</wp:posOffset>
                      </wp:positionH>
                      <wp:positionV relativeFrom="paragraph">
                        <wp:posOffset>161289</wp:posOffset>
                      </wp:positionV>
                      <wp:extent cx="842010" cy="0"/>
                      <wp:effectExtent l="0" t="0" r="34290" b="190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F475202" id="Прямая со стрелкой 25" o:spid="_x0000_s1026" type="#_x0000_t32" style="position:absolute;margin-left:4.45pt;margin-top:12.7pt;width:66.3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" strokecolor="red" strokeweight="1pt"/>
                  </w:pict>
                </mc:Fallback>
              </mc:AlternateContent>
            </w:r>
          </w:p>
        </w:tc>
        <w:tc>
          <w:tcPr>
            <w:tcW w:w="4182" w:type="pct"/>
            <w:vAlign w:val="center"/>
            <w:hideMark/>
          </w:tcPr>
          <w:p w:rsidR="00CA06E4" w:rsidRDefault="00CA06E4" w:rsidP="00CA06E4">
            <w:pPr>
              <w:pStyle w:val="21"/>
              <w:spacing w:before="120" w:after="120"/>
              <w:rPr>
                <w:sz w:val="20"/>
              </w:rPr>
            </w:pPr>
            <w:r>
              <w:rPr>
                <w:b/>
                <w:sz w:val="20"/>
              </w:rPr>
              <w:t xml:space="preserve">– </w:t>
            </w:r>
            <w:r>
              <w:rPr>
                <w:bCs/>
                <w:sz w:val="20"/>
              </w:rPr>
              <w:t>граница</w:t>
            </w:r>
            <w:r>
              <w:rPr>
                <w:spacing w:val="-4"/>
                <w:sz w:val="20"/>
              </w:rPr>
              <w:t xml:space="preserve"> публичного сервитута,</w:t>
            </w:r>
          </w:p>
        </w:tc>
      </w:tr>
      <w:tr w:rsidR="00CA06E4" w:rsidTr="00CA06E4">
        <w:trPr>
          <w:cantSplit/>
        </w:trPr>
        <w:tc>
          <w:tcPr>
            <w:tcW w:w="818" w:type="pct"/>
            <w:vAlign w:val="center"/>
            <w:hideMark/>
          </w:tcPr>
          <w:p w:rsidR="00CA06E4" w:rsidRDefault="00CA06E4" w:rsidP="00CA06E4">
            <w:pPr>
              <w:pStyle w:val="af"/>
              <w:jc w:val="center"/>
            </w:pPr>
            <w:r>
              <w:rPr>
                <w:noProof/>
              </w:rPr>
              <w:lastRenderedPageBreak/>
              <mc:AlternateContent>
                <mc:Choice Requires="wps">
                  <w:drawing>
                    <wp:anchor distT="4294967295" distB="4294967295" distL="114300" distR="114300" simplePos="0" relativeHeight="251673600" behindDoc="0" locked="0" layoutInCell="1" allowOverlap="1">
                      <wp:simplePos x="0" y="0"/>
                      <wp:positionH relativeFrom="column">
                        <wp:posOffset>57785</wp:posOffset>
                      </wp:positionH>
                      <wp:positionV relativeFrom="paragraph">
                        <wp:posOffset>161289</wp:posOffset>
                      </wp:positionV>
                      <wp:extent cx="842010" cy="0"/>
                      <wp:effectExtent l="0" t="0" r="34290" b="1905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33DAE39" id="Прямая со стрелкой 24" o:spid="_x0000_s1026" type="#_x0000_t32" style="position:absolute;margin-left:4.55pt;margin-top:12.7pt;width:66.3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" strokecolor="blue" strokeweight="1pt"/>
                  </w:pict>
                </mc:Fallback>
              </mc:AlternateContent>
            </w:r>
          </w:p>
        </w:tc>
        <w:tc>
          <w:tcPr>
            <w:tcW w:w="4182" w:type="pct"/>
            <w:vAlign w:val="center"/>
            <w:hideMark/>
          </w:tcPr>
          <w:p w:rsidR="00CA06E4" w:rsidRDefault="00CA06E4" w:rsidP="00CA06E4">
            <w:pPr>
              <w:pStyle w:val="21"/>
              <w:spacing w:before="120" w:after="120"/>
              <w:rPr>
                <w:sz w:val="20"/>
              </w:rPr>
            </w:pPr>
            <w:r>
              <w:rPr>
                <w:b/>
                <w:sz w:val="20"/>
              </w:rPr>
              <w:t xml:space="preserve">– </w:t>
            </w:r>
            <w:r>
              <w:rPr>
                <w:sz w:val="20"/>
              </w:rPr>
              <w:t>газопровод</w:t>
            </w:r>
            <w:r>
              <w:rPr>
                <w:spacing w:val="-4"/>
                <w:sz w:val="20"/>
              </w:rPr>
              <w:t>,</w:t>
            </w:r>
          </w:p>
        </w:tc>
      </w:tr>
      <w:tr w:rsidR="00CA06E4" w:rsidTr="00CA06E4">
        <w:trPr>
          <w:cantSplit/>
        </w:trPr>
        <w:tc>
          <w:tcPr>
            <w:tcW w:w="818" w:type="pct"/>
            <w:vAlign w:val="center"/>
            <w:hideMark/>
          </w:tcPr>
          <w:p w:rsidR="00CA06E4" w:rsidRDefault="00CA06E4" w:rsidP="00CA06E4">
            <w:pPr>
              <w:pStyle w:val="af"/>
              <w:jc w:val="center"/>
            </w:pPr>
            <w:r>
              <w:rPr>
                <w:noProof/>
              </w:rPr>
              <mc:AlternateContent>
                <mc:Choice Requires="wps">
                  <w:drawing>
                    <wp:anchor distT="4294967295" distB="4294967295" distL="114300" distR="114300" simplePos="0" relativeHeight="251674624" behindDoc="0" locked="0" layoutInCell="1" allowOverlap="1">
                      <wp:simplePos x="0" y="0"/>
                      <wp:positionH relativeFrom="column">
                        <wp:posOffset>59055</wp:posOffset>
                      </wp:positionH>
                      <wp:positionV relativeFrom="paragraph">
                        <wp:posOffset>147319</wp:posOffset>
                      </wp:positionV>
                      <wp:extent cx="842010" cy="0"/>
                      <wp:effectExtent l="0" t="0" r="34290" b="1905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37E2C5F" id="Прямая со стрелкой 23" o:spid="_x0000_s1026" type="#_x0000_t32" style="position:absolute;margin-left:4.65pt;margin-top:11.6pt;width:66.3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"/>
                  </w:pict>
                </mc:Fallback>
              </mc:AlternateContent>
            </w:r>
          </w:p>
        </w:tc>
        <w:tc>
          <w:tcPr>
            <w:tcW w:w="4182" w:type="pct"/>
            <w:vAlign w:val="center"/>
            <w:hideMark/>
          </w:tcPr>
          <w:p w:rsidR="00CA06E4" w:rsidRDefault="00CA06E4" w:rsidP="00CA06E4">
            <w:pPr>
              <w:pStyle w:val="21"/>
              <w:spacing w:before="120" w:after="120"/>
              <w:rPr>
                <w:b/>
                <w:sz w:val="20"/>
              </w:rPr>
            </w:pPr>
            <w:r>
              <w:rPr>
                <w:b/>
                <w:sz w:val="20"/>
              </w:rPr>
              <w:t xml:space="preserve">– </w:t>
            </w:r>
            <w:r>
              <w:rPr>
                <w:sz w:val="20"/>
              </w:rPr>
              <w:t>границы земельных участков</w:t>
            </w:r>
            <w:r>
              <w:rPr>
                <w:spacing w:val="-4"/>
                <w:sz w:val="20"/>
              </w:rPr>
              <w:t>,</w:t>
            </w:r>
          </w:p>
        </w:tc>
      </w:tr>
      <w:tr w:rsidR="00CA06E4" w:rsidTr="00CA06E4">
        <w:trPr>
          <w:cantSplit/>
        </w:trPr>
        <w:tc>
          <w:tcPr>
            <w:tcW w:w="818" w:type="pct"/>
            <w:vAlign w:val="center"/>
            <w:hideMark/>
          </w:tcPr>
          <w:p w:rsidR="00CA06E4" w:rsidRDefault="00CA06E4" w:rsidP="00CA06E4">
            <w:pPr>
              <w:pStyle w:val="af"/>
              <w:jc w:val="center"/>
            </w:pPr>
            <w:r>
              <w:rPr>
                <w:noProof/>
              </w:rPr>
              <mc:AlternateContent>
                <mc:Choice Requires="wps">
                  <w:drawing>
                    <wp:anchor distT="4294967295" distB="4294967295" distL="114300" distR="114300" simplePos="0" relativeHeight="251675648"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C809ABD" id="Прямая со стрелкой 22" o:spid="_x0000_s1026" type="#_x0000_t32" style="position:absolute;margin-left:4.75pt;margin-top:12.35pt;width:66.3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" strokecolor="aqua" strokeweight="1.5pt">
                      <v:stroke dashstyle="1 1"/>
                    </v:shape>
                  </w:pict>
                </mc:Fallback>
              </mc:AlternateContent>
            </w:r>
          </w:p>
        </w:tc>
        <w:tc>
          <w:tcPr>
            <w:tcW w:w="4182" w:type="pct"/>
            <w:vAlign w:val="center"/>
            <w:hideMark/>
          </w:tcPr>
          <w:p w:rsidR="00CA06E4" w:rsidRDefault="00CA06E4" w:rsidP="00CA06E4">
            <w:pPr>
              <w:pStyle w:val="21"/>
              <w:spacing w:before="120" w:after="120"/>
              <w:rPr>
                <w:b/>
                <w:sz w:val="20"/>
              </w:rPr>
            </w:pPr>
            <w:r>
              <w:rPr>
                <w:b/>
                <w:sz w:val="20"/>
              </w:rPr>
              <w:t>–</w:t>
            </w:r>
            <w:r>
              <w:rPr>
                <w:sz w:val="20"/>
              </w:rPr>
              <w:t xml:space="preserve"> границы кадастровых кварталов</w:t>
            </w:r>
            <w:r>
              <w:rPr>
                <w:spacing w:val="-4"/>
                <w:sz w:val="20"/>
              </w:rPr>
              <w:t>,</w:t>
            </w:r>
          </w:p>
        </w:tc>
      </w:tr>
      <w:tr w:rsidR="00CA06E4" w:rsidTr="00CA06E4">
        <w:trPr>
          <w:cantSplit/>
        </w:trPr>
        <w:tc>
          <w:tcPr>
            <w:tcW w:w="818" w:type="pct"/>
            <w:vAlign w:val="center"/>
            <w:hideMark/>
          </w:tcPr>
          <w:p w:rsidR="00CA06E4" w:rsidRDefault="00CA06E4" w:rsidP="00CA06E4">
            <w:pPr>
              <w:pStyle w:val="af"/>
              <w:jc w:val="center"/>
            </w:pPr>
            <w:r>
              <w:rPr>
                <w:noProof/>
              </w:rPr>
              <mc:AlternateContent>
                <mc:Choice Requires="wps">
                  <w:drawing>
                    <wp:anchor distT="4294967295" distB="4294967295" distL="114300" distR="114300" simplePos="0" relativeHeight="251676672"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95EF380" id="Прямая со стрелкой 21" o:spid="_x0000_s1026" type="#_x0000_t32" style="position:absolute;margin-left:4.75pt;margin-top:12.35pt;width:66.3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" strokecolor="#002060" strokeweight="1.5pt">
                      <v:stroke dashstyle="dashDot"/>
                    </v:shape>
                  </w:pict>
                </mc:Fallback>
              </mc:AlternateContent>
            </w:r>
          </w:p>
        </w:tc>
        <w:tc>
          <w:tcPr>
            <w:tcW w:w="4182" w:type="pct"/>
            <w:vAlign w:val="center"/>
            <w:hideMark/>
          </w:tcPr>
          <w:p w:rsidR="00CA06E4" w:rsidRDefault="00CA06E4" w:rsidP="00CA06E4">
            <w:pPr>
              <w:pStyle w:val="21"/>
              <w:spacing w:before="120" w:after="120"/>
              <w:rPr>
                <w:sz w:val="20"/>
              </w:rPr>
            </w:pPr>
            <w:r>
              <w:rPr>
                <w:b/>
                <w:sz w:val="20"/>
              </w:rPr>
              <w:t>–</w:t>
            </w:r>
            <w:r>
              <w:rPr>
                <w:sz w:val="20"/>
              </w:rPr>
              <w:t xml:space="preserve"> установленные границы административно-территориальных образований</w:t>
            </w:r>
            <w:r>
              <w:rPr>
                <w:spacing w:val="-4"/>
                <w:sz w:val="20"/>
              </w:rPr>
              <w:t>,</w:t>
            </w:r>
          </w:p>
        </w:tc>
      </w:tr>
      <w:tr w:rsidR="00CA06E4" w:rsidTr="00CA06E4">
        <w:trPr>
          <w:cantSplit/>
        </w:trPr>
        <w:tc>
          <w:tcPr>
            <w:tcW w:w="818" w:type="pct"/>
            <w:vAlign w:val="center"/>
            <w:hideMark/>
          </w:tcPr>
          <w:p w:rsidR="00CA06E4" w:rsidRDefault="00CA06E4" w:rsidP="00CA06E4">
            <w:pPr>
              <w:pStyle w:val="af"/>
              <w:jc w:val="center"/>
            </w:pPr>
            <w:r>
              <w:rPr>
                <w:noProof/>
              </w:rPr>
              <mc:AlternateContent>
                <mc:Choice Requires="wps">
                  <w:drawing>
                    <wp:anchor distT="4294967295" distB="4294967295" distL="114300" distR="114300" simplePos="0" relativeHeight="251677696"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7A00A9F" id="Прямая со стрелкой 20" o:spid="_x0000_s1026" type="#_x0000_t32" style="position:absolute;margin-left:4.75pt;margin-top:12.35pt;width:66.3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" strokecolor="#823b0b" strokeweight="1.5pt">
                      <v:stroke dashstyle="dashDot"/>
                    </v:shape>
                  </w:pict>
                </mc:Fallback>
              </mc:AlternateContent>
            </w:r>
          </w:p>
        </w:tc>
        <w:tc>
          <w:tcPr>
            <w:tcW w:w="4182" w:type="pct"/>
            <w:vAlign w:val="center"/>
            <w:hideMark/>
          </w:tcPr>
          <w:p w:rsidR="00CA06E4" w:rsidRDefault="00CA06E4" w:rsidP="00CA06E4">
            <w:pPr>
              <w:pStyle w:val="21"/>
              <w:spacing w:before="120" w:after="120"/>
              <w:rPr>
                <w:b/>
                <w:sz w:val="20"/>
              </w:rPr>
            </w:pPr>
            <w:r>
              <w:rPr>
                <w:b/>
                <w:sz w:val="20"/>
              </w:rPr>
              <w:t>–</w:t>
            </w:r>
            <w:r>
              <w:rPr>
                <w:sz w:val="20"/>
              </w:rPr>
              <w:t xml:space="preserve"> границы населенных пунктов</w:t>
            </w:r>
            <w:r>
              <w:rPr>
                <w:spacing w:val="-4"/>
                <w:sz w:val="20"/>
              </w:rPr>
              <w:t>,</w:t>
            </w:r>
          </w:p>
        </w:tc>
      </w:tr>
      <w:tr w:rsidR="00CA06E4" w:rsidTr="00CA06E4">
        <w:trPr>
          <w:cantSplit/>
        </w:trPr>
        <w:tc>
          <w:tcPr>
            <w:tcW w:w="818" w:type="pct"/>
            <w:vAlign w:val="center"/>
            <w:hideMark/>
          </w:tcPr>
          <w:p w:rsidR="00CA06E4" w:rsidRDefault="00CA06E4" w:rsidP="00CA06E4">
            <w:pPr>
              <w:pStyle w:val="af"/>
              <w:jc w:val="center"/>
            </w:pPr>
            <w:r>
              <w:rPr>
                <w:sz w:val="32"/>
                <w:szCs w:val="32"/>
              </w:rPr>
              <w:t>•</w:t>
            </w:r>
          </w:p>
        </w:tc>
        <w:tc>
          <w:tcPr>
            <w:tcW w:w="4182" w:type="pct"/>
            <w:vAlign w:val="center"/>
            <w:hideMark/>
          </w:tcPr>
          <w:p w:rsidR="00CA06E4" w:rsidRDefault="00CA06E4" w:rsidP="00CA06E4">
            <w:pPr>
              <w:pStyle w:val="21"/>
              <w:spacing w:before="120" w:after="120"/>
              <w:rPr>
                <w:b/>
                <w:sz w:val="20"/>
              </w:rPr>
            </w:pPr>
            <w:r>
              <w:rPr>
                <w:b/>
                <w:sz w:val="20"/>
              </w:rPr>
              <w:t>–</w:t>
            </w:r>
            <w:r>
              <w:rPr>
                <w:spacing w:val="-4"/>
                <w:sz w:val="20"/>
              </w:rPr>
              <w:t xml:space="preserve"> характерная точка публичного сервитута.</w:t>
            </w:r>
          </w:p>
        </w:tc>
      </w:tr>
    </w:tbl>
    <w:p w:rsidR="00CA06E4" w:rsidRDefault="00CA06E4" w:rsidP="00CA06E4">
      <w:pPr>
        <w:pStyle w:val="af2"/>
        <w:rPr>
          <w:lang w:val="en-US"/>
        </w:rPr>
      </w:pPr>
    </w:p>
    <w:p w:rsidR="00CA06E4" w:rsidRDefault="00CA06E4" w:rsidP="00A526D7">
      <w:pPr>
        <w:ind w:left="-400"/>
        <w:jc w:val="both"/>
        <w:rPr>
          <w:rFonts w:ascii="Times New Roman" w:hAnsi="Times New Roman" w:cs="Times New Roman"/>
          <w:b/>
        </w:rPr>
      </w:pPr>
    </w:p>
    <w:p w:rsidR="00CA06E4" w:rsidRDefault="00CA06E4" w:rsidP="00A526D7">
      <w:pPr>
        <w:ind w:left="-400"/>
        <w:jc w:val="both"/>
        <w:rPr>
          <w:rFonts w:ascii="Times New Roman" w:hAnsi="Times New Roman" w:cs="Times New Roman"/>
          <w:b/>
        </w:rPr>
      </w:pPr>
    </w:p>
    <w:p w:rsidR="00A526D7" w:rsidRDefault="00A526D7" w:rsidP="00A526D7">
      <w:pPr>
        <w:ind w:left="-400"/>
        <w:jc w:val="both"/>
        <w:rPr>
          <w:rFonts w:ascii="Times New Roman" w:hAnsi="Times New Roman" w:cs="Times New Roman"/>
          <w:b/>
        </w:rPr>
      </w:pPr>
      <w:r w:rsidRPr="00CA06E4">
        <w:rPr>
          <w:rFonts w:ascii="Times New Roman" w:hAnsi="Times New Roman" w:cs="Times New Roman"/>
          <w:b/>
        </w:rPr>
        <w:t xml:space="preserve">Постановление администрации Ардатовского муниципального района РМ от 03 сентября 2024 года № 945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«Подземный </w:t>
      </w:r>
      <w:r w:rsidR="0086695E" w:rsidRPr="00CA06E4">
        <w:rPr>
          <w:rFonts w:ascii="Times New Roman" w:hAnsi="Times New Roman" w:cs="Times New Roman"/>
          <w:b/>
        </w:rPr>
        <w:t>газопровод низкого давления и надземный газопровод низкого давления п. Октябрьский Ардатовского района</w:t>
      </w:r>
      <w:r w:rsidRPr="00CA06E4">
        <w:rPr>
          <w:rFonts w:ascii="Times New Roman" w:hAnsi="Times New Roman" w:cs="Times New Roman"/>
          <w:b/>
        </w:rPr>
        <w:t>»</w:t>
      </w:r>
    </w:p>
    <w:p w:rsidR="00CA06E4" w:rsidRDefault="00CA06E4" w:rsidP="00A526D7">
      <w:pPr>
        <w:ind w:left="-400"/>
        <w:jc w:val="both"/>
        <w:rPr>
          <w:rFonts w:ascii="Times New Roman" w:hAnsi="Times New Roman" w:cs="Times New Roman"/>
          <w:b/>
        </w:rPr>
      </w:pPr>
    </w:p>
    <w:p w:rsidR="00CA06E4" w:rsidRPr="00CA06E4" w:rsidRDefault="00CA06E4" w:rsidP="00CA06E4">
      <w:pPr>
        <w:spacing w:after="0" w:line="240" w:lineRule="auto"/>
        <w:ind w:left="-426" w:firstLine="426"/>
        <w:jc w:val="both"/>
        <w:rPr>
          <w:rFonts w:ascii="Times New Roman" w:hAnsi="Times New Roman" w:cs="Times New Roman"/>
          <w:b/>
          <w:szCs w:val="28"/>
        </w:rPr>
      </w:pPr>
      <w:r w:rsidRPr="00CA06E4">
        <w:rPr>
          <w:rFonts w:ascii="Times New Roman" w:hAnsi="Times New Roman" w:cs="Times New Roman"/>
          <w:bCs/>
        </w:rPr>
        <w:t xml:space="preserve">В соответствии главой </w:t>
      </w:r>
      <w:r w:rsidRPr="00CA06E4">
        <w:rPr>
          <w:rFonts w:ascii="Times New Roman" w:hAnsi="Times New Roman" w:cs="Times New Roman"/>
          <w:bCs/>
          <w:lang w:val="en-US"/>
        </w:rPr>
        <w:t>V</w:t>
      </w:r>
      <w:r w:rsidRPr="00CA06E4">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CA06E4">
        <w:rPr>
          <w:rFonts w:ascii="Times New Roman" w:hAnsi="Times New Roman" w:cs="Times New Roman"/>
          <w:szCs w:val="28"/>
        </w:rPr>
        <w:t xml:space="preserve">Уставом Ардатовского муниципального района Республики Мордовия, на основании ходатайства общества с ограниченной ответственностью «ИНВЕСТ-ТРЕЙДХАУС» </w:t>
      </w:r>
    </w:p>
    <w:p w:rsidR="00CA06E4" w:rsidRPr="00CA06E4" w:rsidRDefault="00CA06E4" w:rsidP="00CA06E4">
      <w:pPr>
        <w:spacing w:after="0" w:line="240" w:lineRule="auto"/>
        <w:ind w:left="-426" w:firstLine="426"/>
        <w:jc w:val="both"/>
        <w:rPr>
          <w:rFonts w:ascii="Times New Roman" w:hAnsi="Times New Roman" w:cs="Times New Roman"/>
          <w:b/>
          <w:szCs w:val="28"/>
        </w:rPr>
      </w:pPr>
    </w:p>
    <w:p w:rsidR="00CA06E4" w:rsidRPr="00CA06E4" w:rsidRDefault="00CA06E4" w:rsidP="00CA06E4">
      <w:pPr>
        <w:spacing w:after="0" w:line="240" w:lineRule="auto"/>
        <w:ind w:left="-426" w:firstLine="426"/>
        <w:jc w:val="both"/>
        <w:rPr>
          <w:rFonts w:ascii="Times New Roman" w:hAnsi="Times New Roman" w:cs="Times New Roman"/>
          <w:b/>
          <w:szCs w:val="28"/>
        </w:rPr>
      </w:pPr>
      <w:r w:rsidRPr="00CA06E4">
        <w:rPr>
          <w:rFonts w:ascii="Times New Roman" w:hAnsi="Times New Roman" w:cs="Times New Roman"/>
          <w:szCs w:val="28"/>
        </w:rPr>
        <w:t>ПОСТАНОВЛЯЕТ:</w:t>
      </w:r>
    </w:p>
    <w:p w:rsidR="00CA06E4" w:rsidRPr="00CA06E4" w:rsidRDefault="00CA06E4" w:rsidP="00CA06E4">
      <w:pPr>
        <w:numPr>
          <w:ilvl w:val="0"/>
          <w:numId w:val="15"/>
        </w:num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низкого давления и надземный газопровод низкого давления п. Октябрьский Ардатовского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CA06E4" w:rsidRPr="00CA06E4" w:rsidRDefault="00CA06E4" w:rsidP="00CA06E4">
      <w:p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CA06E4" w:rsidRPr="00CA06E4" w:rsidRDefault="00CA06E4" w:rsidP="00CA06E4">
      <w:pPr>
        <w:spacing w:after="0" w:line="240" w:lineRule="auto"/>
        <w:ind w:left="-426" w:firstLine="426"/>
        <w:jc w:val="both"/>
        <w:rPr>
          <w:rFonts w:ascii="Times New Roman" w:hAnsi="Times New Roman" w:cs="Times New Roman"/>
          <w:b/>
          <w:bCs/>
          <w:szCs w:val="28"/>
        </w:rPr>
      </w:pPr>
      <w:r w:rsidRPr="00CA06E4">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CA06E4" w:rsidRPr="00CA06E4" w:rsidRDefault="00CA06E4" w:rsidP="00CA06E4">
      <w:pPr>
        <w:spacing w:after="0" w:line="240" w:lineRule="auto"/>
        <w:ind w:left="-426" w:firstLine="426"/>
        <w:jc w:val="both"/>
        <w:rPr>
          <w:rFonts w:ascii="Times New Roman" w:hAnsi="Times New Roman" w:cs="Times New Roman"/>
          <w:b/>
          <w:bCs/>
        </w:rPr>
      </w:pPr>
      <w:r w:rsidRPr="00CA06E4">
        <w:rPr>
          <w:rFonts w:ascii="Times New Roman" w:hAnsi="Times New Roman" w:cs="Times New Roman"/>
          <w:bCs/>
        </w:rPr>
        <w:t>6.</w:t>
      </w:r>
      <w:r w:rsidRPr="00CA06E4">
        <w:rPr>
          <w:rFonts w:ascii="Times New Roman" w:eastAsia="Lucida Sans Unicode" w:hAnsi="Times New Roman" w:cs="Times New Roman"/>
          <w:kern w:val="2"/>
          <w:sz w:val="27"/>
          <w:szCs w:val="27"/>
          <w:lang w:eastAsia="ar-SA"/>
        </w:rPr>
        <w:t xml:space="preserve"> </w:t>
      </w:r>
      <w:r w:rsidRPr="00CA06E4">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Д.Г. </w:t>
      </w:r>
      <w:r w:rsidRPr="00CA06E4">
        <w:rPr>
          <w:rFonts w:ascii="Times New Roman" w:hAnsi="Times New Roman" w:cs="Times New Roman"/>
          <w:bCs/>
          <w:szCs w:val="28"/>
        </w:rPr>
        <w:t>в течение</w:t>
      </w:r>
      <w:r w:rsidRPr="00CA06E4">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CA06E4" w:rsidRPr="00CA06E4" w:rsidRDefault="00CA06E4" w:rsidP="00CA06E4">
      <w:pPr>
        <w:spacing w:after="0" w:line="240" w:lineRule="auto"/>
        <w:ind w:left="-426" w:firstLine="426"/>
        <w:jc w:val="both"/>
        <w:rPr>
          <w:rFonts w:ascii="Times New Roman" w:hAnsi="Times New Roman" w:cs="Times New Roman"/>
          <w:bCs/>
        </w:rPr>
      </w:pPr>
    </w:p>
    <w:p w:rsidR="00CA06E4" w:rsidRPr="00CA06E4" w:rsidRDefault="00CA06E4" w:rsidP="00CA06E4">
      <w:pPr>
        <w:spacing w:after="0" w:line="240" w:lineRule="auto"/>
        <w:ind w:left="-426" w:firstLine="426"/>
        <w:rPr>
          <w:rFonts w:ascii="Times New Roman" w:hAnsi="Times New Roman" w:cs="Times New Roman"/>
          <w:bCs/>
        </w:rPr>
      </w:pPr>
    </w:p>
    <w:p w:rsidR="00CA06E4" w:rsidRPr="00CA06E4" w:rsidRDefault="00CA06E4" w:rsidP="00CA06E4">
      <w:pPr>
        <w:spacing w:after="0" w:line="240" w:lineRule="auto"/>
        <w:ind w:left="-426" w:firstLine="426"/>
        <w:rPr>
          <w:rFonts w:ascii="Times New Roman" w:hAnsi="Times New Roman" w:cs="Times New Roman"/>
          <w:bCs/>
        </w:rPr>
      </w:pPr>
      <w:proofErr w:type="gramStart"/>
      <w:r w:rsidRPr="00CA06E4">
        <w:rPr>
          <w:rFonts w:ascii="Times New Roman" w:hAnsi="Times New Roman" w:cs="Times New Roman"/>
          <w:bCs/>
        </w:rPr>
        <w:t>Глава  Ардатовского</w:t>
      </w:r>
      <w:proofErr w:type="gramEnd"/>
      <w:r w:rsidRPr="00CA06E4">
        <w:rPr>
          <w:rFonts w:ascii="Times New Roman" w:hAnsi="Times New Roman" w:cs="Times New Roman"/>
          <w:bCs/>
        </w:rPr>
        <w:t xml:space="preserve"> </w:t>
      </w:r>
    </w:p>
    <w:p w:rsidR="00CA06E4" w:rsidRDefault="00CA06E4" w:rsidP="00CA06E4">
      <w:pPr>
        <w:spacing w:after="0" w:line="240" w:lineRule="auto"/>
        <w:ind w:left="-426" w:firstLine="426"/>
        <w:rPr>
          <w:rFonts w:ascii="Times New Roman" w:hAnsi="Times New Roman" w:cs="Times New Roman"/>
          <w:bCs/>
        </w:rPr>
      </w:pPr>
      <w:r w:rsidRPr="00CA06E4">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CA06E4">
        <w:rPr>
          <w:rFonts w:ascii="Times New Roman" w:hAnsi="Times New Roman" w:cs="Times New Roman"/>
          <w:bCs/>
        </w:rPr>
        <w:t xml:space="preserve">   А.Н. Антипов</w:t>
      </w:r>
    </w:p>
    <w:p w:rsidR="00CA06E4" w:rsidRDefault="00CA06E4" w:rsidP="00CA06E4">
      <w:pPr>
        <w:spacing w:after="0" w:line="240" w:lineRule="auto"/>
        <w:ind w:left="-426" w:firstLine="426"/>
        <w:rPr>
          <w:rFonts w:ascii="Times New Roman" w:hAnsi="Times New Roman" w:cs="Times New Roman"/>
          <w:bCs/>
        </w:rPr>
      </w:pPr>
    </w:p>
    <w:p w:rsidR="00CA06E4" w:rsidRDefault="00CA06E4" w:rsidP="00CA06E4">
      <w:pPr>
        <w:spacing w:after="0" w:line="240" w:lineRule="auto"/>
        <w:ind w:left="-426" w:firstLine="426"/>
        <w:jc w:val="right"/>
        <w:rPr>
          <w:rFonts w:ascii="Times New Roman" w:hAnsi="Times New Roman" w:cs="Times New Roman"/>
          <w:bCs/>
        </w:rPr>
      </w:pP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1</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lastRenderedPageBreak/>
        <w:t>к постановлению администрации</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 945</w:t>
      </w:r>
    </w:p>
    <w:p w:rsidR="00CA06E4" w:rsidRDefault="00CA06E4" w:rsidP="00CA06E4">
      <w:pPr>
        <w:spacing w:after="0" w:line="240" w:lineRule="auto"/>
        <w:ind w:left="-426" w:firstLine="426"/>
        <w:jc w:val="right"/>
        <w:rPr>
          <w:rFonts w:ascii="Times New Roman" w:hAnsi="Times New Roman" w:cs="Times New Roman"/>
          <w:bCs/>
        </w:rPr>
      </w:pPr>
    </w:p>
    <w:p w:rsidR="00CA06E4" w:rsidRPr="00CA06E4" w:rsidRDefault="00CA06E4" w:rsidP="00CA06E4">
      <w:pPr>
        <w:spacing w:after="0" w:line="240" w:lineRule="auto"/>
        <w:ind w:left="-426" w:firstLine="426"/>
        <w:jc w:val="right"/>
        <w:rPr>
          <w:rFonts w:ascii="Times New Roman" w:hAnsi="Times New Roman" w:cs="Times New Roman"/>
          <w:bCs/>
        </w:rPr>
      </w:pPr>
    </w:p>
    <w:p w:rsidR="00CA06E4" w:rsidRPr="00CA06E4" w:rsidRDefault="00CA06E4" w:rsidP="00CA06E4">
      <w:pPr>
        <w:tabs>
          <w:tab w:val="left" w:pos="3570"/>
        </w:tabs>
        <w:spacing w:after="0" w:line="240" w:lineRule="auto"/>
        <w:jc w:val="center"/>
        <w:rPr>
          <w:rFonts w:ascii="Times New Roman" w:hAnsi="Times New Roman" w:cs="Times New Roman"/>
          <w:szCs w:val="28"/>
        </w:rPr>
      </w:pPr>
      <w:r w:rsidRPr="00CA06E4">
        <w:rPr>
          <w:rFonts w:ascii="Times New Roman" w:hAnsi="Times New Roman" w:cs="Times New Roman"/>
          <w:szCs w:val="28"/>
        </w:rPr>
        <w:t>Перечень</w:t>
      </w:r>
    </w:p>
    <w:p w:rsidR="00CA06E4" w:rsidRPr="00CA06E4" w:rsidRDefault="00CA06E4" w:rsidP="00CA06E4">
      <w:pPr>
        <w:spacing w:after="0" w:line="240" w:lineRule="auto"/>
        <w:jc w:val="center"/>
        <w:rPr>
          <w:rFonts w:ascii="Times New Roman" w:hAnsi="Times New Roman" w:cs="Times New Roman"/>
          <w:bCs/>
        </w:rPr>
      </w:pPr>
      <w:r w:rsidRPr="00CA06E4">
        <w:rPr>
          <w:rFonts w:ascii="Times New Roman" w:hAnsi="Times New Roman" w:cs="Times New Roman"/>
          <w:szCs w:val="28"/>
        </w:rPr>
        <w:t xml:space="preserve">земель и земельных участков, </w:t>
      </w:r>
      <w:r w:rsidRPr="00CA06E4">
        <w:rPr>
          <w:rFonts w:ascii="Times New Roman" w:hAnsi="Times New Roman" w:cs="Times New Roman"/>
          <w:bCs/>
        </w:rPr>
        <w:t>в отношении которых устанавливается</w:t>
      </w:r>
    </w:p>
    <w:p w:rsidR="00CA06E4" w:rsidRPr="00CA06E4" w:rsidRDefault="00CA06E4" w:rsidP="00CA06E4">
      <w:pPr>
        <w:spacing w:after="0" w:line="240" w:lineRule="auto"/>
        <w:jc w:val="center"/>
        <w:rPr>
          <w:rFonts w:ascii="Times New Roman" w:hAnsi="Times New Roman" w:cs="Times New Roman"/>
          <w:bCs/>
        </w:rPr>
      </w:pPr>
      <w:r w:rsidRPr="00CA06E4">
        <w:rPr>
          <w:rFonts w:ascii="Times New Roman" w:hAnsi="Times New Roman" w:cs="Times New Roman"/>
          <w:bCs/>
        </w:rPr>
        <w:t>публичный сервитут и его границы</w:t>
      </w:r>
    </w:p>
    <w:p w:rsidR="00CA06E4" w:rsidRPr="00CA06E4" w:rsidRDefault="00CA06E4" w:rsidP="00CA06E4">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30"/>
        <w:gridCol w:w="6880"/>
      </w:tblGrid>
      <w:tr w:rsidR="00CA06E4" w:rsidRPr="00CA06E4" w:rsidTr="00CA06E4">
        <w:trPr>
          <w:trHeight w:val="764"/>
          <w:jc w:val="center"/>
        </w:trPr>
        <w:tc>
          <w:tcPr>
            <w:tcW w:w="2830" w:type="dxa"/>
            <w:tcBorders>
              <w:left w:val="single" w:sz="4" w:space="0" w:color="auto"/>
            </w:tcBorders>
            <w:shd w:val="clear" w:color="auto" w:fill="auto"/>
            <w:vAlign w:val="center"/>
          </w:tcPr>
          <w:p w:rsidR="00CA06E4" w:rsidRPr="00CA06E4" w:rsidRDefault="00CA06E4" w:rsidP="00CA06E4">
            <w:pPr>
              <w:autoSpaceDE w:val="0"/>
              <w:autoSpaceDN w:val="0"/>
              <w:spacing w:after="0" w:line="240" w:lineRule="auto"/>
              <w:jc w:val="center"/>
              <w:rPr>
                <w:rFonts w:ascii="Times New Roman" w:hAnsi="Times New Roman" w:cs="Times New Roman"/>
                <w:color w:val="000000"/>
              </w:rPr>
            </w:pPr>
            <w:r w:rsidRPr="00CA06E4">
              <w:rPr>
                <w:rFonts w:ascii="Times New Roman" w:hAnsi="Times New Roman" w:cs="Times New Roman"/>
                <w:color w:val="000000"/>
              </w:rPr>
              <w:t>Кадастровый номер земельного участка</w:t>
            </w:r>
          </w:p>
        </w:tc>
        <w:tc>
          <w:tcPr>
            <w:tcW w:w="6880" w:type="dxa"/>
            <w:shd w:val="clear" w:color="auto" w:fill="auto"/>
            <w:vAlign w:val="center"/>
          </w:tcPr>
          <w:p w:rsidR="00CA06E4" w:rsidRPr="00CA06E4" w:rsidRDefault="00CA06E4" w:rsidP="00CA06E4">
            <w:pPr>
              <w:autoSpaceDE w:val="0"/>
              <w:autoSpaceDN w:val="0"/>
              <w:spacing w:after="0" w:line="240" w:lineRule="auto"/>
              <w:jc w:val="center"/>
              <w:rPr>
                <w:rFonts w:ascii="Times New Roman" w:hAnsi="Times New Roman" w:cs="Times New Roman"/>
                <w:color w:val="000000"/>
              </w:rPr>
            </w:pPr>
            <w:r w:rsidRPr="00CA06E4">
              <w:rPr>
                <w:rFonts w:ascii="Times New Roman" w:hAnsi="Times New Roman" w:cs="Times New Roman"/>
                <w:color w:val="000000"/>
              </w:rPr>
              <w:t>Адрес или иное описание местоположения земельного участка</w:t>
            </w:r>
          </w:p>
        </w:tc>
      </w:tr>
      <w:tr w:rsidR="00CA06E4" w:rsidRPr="00CA06E4" w:rsidTr="00CA06E4">
        <w:trPr>
          <w:trHeight w:val="127"/>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13:01:0219002:1239</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п. Октябрьский, ул. Юбилейная</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13:01:0219002:1230</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муниципальный район, Октябрьское сельское поселение, п. Октябрьский, ул. Юбилейная, 13</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13:01:0219002:395</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п. Октябрьский, ул. Школьная, дом 22</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13:01:0219002:414</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п. Октябрьский, ул. Школьная, дом 19 а</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13:01:0219002:252</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п. Октябрьский, ул. Школьная, дом 18</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13:01:0219002:1229</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муниципальный район, Октябрьское сельское поселение, п. Октябрьский, ул. Школьная, 20</w:t>
            </w:r>
          </w:p>
        </w:tc>
      </w:tr>
      <w:tr w:rsidR="00CA06E4" w:rsidRPr="00CA06E4" w:rsidTr="00CA06E4">
        <w:trPr>
          <w:trHeight w:val="18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13:01:0000000:714</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муниципальный район, Ардатовское территориальное лесничество, Ардатовское участковое лесничество, части кварталов 2, 78, 87, 100 - 103, 106, 107, 126, 128, кварталы 1, 3 - 36, 43 - 52, 64 - 66, 79 - 86, 104, 108, 109, 129</w:t>
            </w:r>
          </w:p>
        </w:tc>
      </w:tr>
      <w:tr w:rsidR="00CA06E4" w:rsidRPr="00CA06E4" w:rsidTr="00CA06E4">
        <w:trPr>
          <w:trHeight w:val="127"/>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13:01:0533003</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Октябрьское сельское поселение</w:t>
            </w:r>
          </w:p>
        </w:tc>
      </w:tr>
      <w:tr w:rsidR="00CA06E4" w:rsidRPr="00CA06E4" w:rsidTr="00CA06E4">
        <w:trPr>
          <w:trHeight w:val="195"/>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13:01:0219002</w:t>
            </w:r>
          </w:p>
        </w:tc>
        <w:tc>
          <w:tcPr>
            <w:tcW w:w="6880" w:type="dxa"/>
            <w:tcBorders>
              <w:top w:val="single" w:sz="4" w:space="0" w:color="auto"/>
              <w:left w:val="nil"/>
              <w:bottom w:val="single" w:sz="4" w:space="0" w:color="auto"/>
              <w:right w:val="single" w:sz="4" w:space="0" w:color="auto"/>
            </w:tcBorders>
            <w:shd w:val="clear" w:color="auto" w:fill="auto"/>
            <w:vAlign w:val="bottom"/>
          </w:tcPr>
          <w:p w:rsidR="00CA06E4" w:rsidRPr="00CA06E4" w:rsidRDefault="00CA06E4" w:rsidP="00CA06E4">
            <w:pPr>
              <w:spacing w:after="0" w:line="240" w:lineRule="auto"/>
              <w:rPr>
                <w:rFonts w:ascii="Times New Roman" w:hAnsi="Times New Roman" w:cs="Times New Roman"/>
                <w:b/>
                <w:bCs/>
                <w:color w:val="000000"/>
              </w:rPr>
            </w:pPr>
            <w:r w:rsidRPr="00CA06E4">
              <w:rPr>
                <w:rFonts w:ascii="Times New Roman" w:hAnsi="Times New Roman" w:cs="Times New Roman"/>
                <w:bCs/>
                <w:color w:val="000000"/>
              </w:rPr>
              <w:t>Республика Мордовия, Ардатовский район, Октябрьское сельское поселение, п. Октябрьский</w:t>
            </w:r>
          </w:p>
        </w:tc>
      </w:tr>
    </w:tbl>
    <w:p w:rsidR="00CA06E4" w:rsidRPr="00CA06E4" w:rsidRDefault="00CA06E4" w:rsidP="00CA06E4">
      <w:pPr>
        <w:spacing w:after="0" w:line="240" w:lineRule="auto"/>
        <w:ind w:left="-426" w:firstLine="426"/>
        <w:jc w:val="both"/>
        <w:rPr>
          <w:rFonts w:ascii="Times New Roman" w:hAnsi="Times New Roman" w:cs="Times New Roman"/>
          <w:b/>
        </w:rPr>
      </w:pPr>
      <w:r>
        <w:rPr>
          <w:bCs/>
        </w:rPr>
        <w:tab/>
      </w:r>
    </w:p>
    <w:p w:rsidR="00CA06E4" w:rsidRPr="00CA06E4" w:rsidRDefault="00CA06E4" w:rsidP="00CA06E4">
      <w:pPr>
        <w:spacing w:after="0" w:line="240" w:lineRule="auto"/>
        <w:ind w:left="-426" w:firstLine="426"/>
        <w:jc w:val="both"/>
        <w:rPr>
          <w:rFonts w:ascii="Times New Roman" w:hAnsi="Times New Roman" w:cs="Times New Roman"/>
          <w:b/>
        </w:rPr>
      </w:pP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2</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CA06E4" w:rsidRDefault="00CA06E4" w:rsidP="00CA06E4">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 945</w:t>
      </w:r>
    </w:p>
    <w:p w:rsidR="00CA06E4" w:rsidRDefault="00CA06E4" w:rsidP="00CA06E4">
      <w:pPr>
        <w:spacing w:after="0" w:line="240" w:lineRule="auto"/>
        <w:ind w:left="-426" w:firstLine="426"/>
        <w:jc w:val="right"/>
        <w:rPr>
          <w:rFonts w:ascii="Times New Roman" w:hAnsi="Times New Roman" w:cs="Times New Roman"/>
          <w:bCs/>
        </w:rPr>
      </w:pPr>
    </w:p>
    <w:tbl>
      <w:tblPr>
        <w:tblW w:w="5002" w:type="pct"/>
        <w:tblInd w:w="-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3"/>
        <w:gridCol w:w="7"/>
        <w:gridCol w:w="1146"/>
        <w:gridCol w:w="410"/>
        <w:gridCol w:w="976"/>
        <w:gridCol w:w="939"/>
        <w:gridCol w:w="845"/>
        <w:gridCol w:w="2334"/>
        <w:gridCol w:w="1850"/>
        <w:gridCol w:w="1463"/>
        <w:gridCol w:w="27"/>
      </w:tblGrid>
      <w:tr w:rsidR="008E6674" w:rsidRPr="00DC1B71" w:rsidTr="008E6674">
        <w:trPr>
          <w:gridBefore w:val="1"/>
          <w:gridAfter w:val="1"/>
          <w:wBefore w:w="13" w:type="dxa"/>
          <w:wAfter w:w="15" w:type="dxa"/>
          <w:trHeight w:val="496"/>
        </w:trPr>
        <w:tc>
          <w:tcPr>
            <w:tcW w:w="9301" w:type="dxa"/>
            <w:gridSpan w:val="9"/>
            <w:tcBorders>
              <w:bottom w:val="nil"/>
            </w:tcBorders>
            <w:shd w:val="clear" w:color="auto" w:fill="auto"/>
          </w:tcPr>
          <w:p w:rsidR="008E6674" w:rsidRPr="00DC1B71" w:rsidRDefault="008E6674" w:rsidP="008E6674">
            <w:pPr>
              <w:pStyle w:val="ae"/>
              <w:spacing w:after="120"/>
              <w:rPr>
                <w:sz w:val="22"/>
                <w:szCs w:val="22"/>
              </w:rPr>
            </w:pPr>
            <w:r w:rsidRPr="00DC1B71">
              <w:rPr>
                <w:sz w:val="22"/>
                <w:szCs w:val="22"/>
              </w:rPr>
              <w:t>ОПИСАНИЕ МЕСТОПОЛОЖЕНИЯ ГРАНИЦ</w:t>
            </w:r>
          </w:p>
        </w:tc>
      </w:tr>
      <w:tr w:rsidR="008E6674" w:rsidRPr="00D523F8" w:rsidTr="008E6674">
        <w:trPr>
          <w:gridBefore w:val="1"/>
          <w:gridAfter w:val="1"/>
          <w:wBefore w:w="13" w:type="dxa"/>
          <w:wAfter w:w="15" w:type="dxa"/>
        </w:trPr>
        <w:tc>
          <w:tcPr>
            <w:tcW w:w="9301" w:type="dxa"/>
            <w:gridSpan w:val="9"/>
            <w:tcBorders>
              <w:top w:val="nil"/>
              <w:bottom w:val="single" w:sz="4" w:space="0" w:color="000000"/>
            </w:tcBorders>
            <w:shd w:val="clear" w:color="auto" w:fill="auto"/>
          </w:tcPr>
          <w:p w:rsidR="008E6674" w:rsidRPr="00D523F8" w:rsidRDefault="008E6674" w:rsidP="008E6674">
            <w:pPr>
              <w:pStyle w:val="10"/>
              <w:jc w:val="center"/>
              <w:rPr>
                <w:b/>
                <w:color w:val="FF0000"/>
              </w:rPr>
            </w:pPr>
            <w:r>
              <w:rPr>
                <w:b/>
              </w:rPr>
              <w:t>Публичный сервитут для использования земель и земельных участков в целях эксплуатации линейного объекта системы газоснабжения местного значения «Подземный газопровод низкого давления и надземный газопровод низкого давления п. Октябрьский Ардатовского района»</w:t>
            </w:r>
          </w:p>
        </w:tc>
      </w:tr>
      <w:tr w:rsidR="008E6674" w:rsidRPr="00DC1B71" w:rsidTr="008E6674">
        <w:trPr>
          <w:gridBefore w:val="1"/>
          <w:gridAfter w:val="1"/>
          <w:wBefore w:w="13" w:type="dxa"/>
          <w:wAfter w:w="15" w:type="dxa"/>
        </w:trPr>
        <w:tc>
          <w:tcPr>
            <w:tcW w:w="9301" w:type="dxa"/>
            <w:gridSpan w:val="9"/>
            <w:tcBorders>
              <w:top w:val="single" w:sz="4" w:space="0" w:color="000000"/>
              <w:bottom w:val="single" w:sz="6" w:space="0" w:color="000000"/>
            </w:tcBorders>
            <w:shd w:val="clear" w:color="auto" w:fill="auto"/>
          </w:tcPr>
          <w:p w:rsidR="008E6674" w:rsidRPr="00DC1B71" w:rsidRDefault="008E6674" w:rsidP="008E6674">
            <w:pPr>
              <w:pStyle w:val="10"/>
              <w:jc w:val="center"/>
              <w:rPr>
                <w:b/>
              </w:rPr>
            </w:pPr>
            <w:r w:rsidRPr="00DC1B71">
              <w:rPr>
                <w:b/>
                <w:sz w:val="20"/>
                <w:vertAlign w:val="superscript"/>
              </w:rPr>
              <w:t>(наименование объекта, местоположение границ которого описано)</w:t>
            </w:r>
          </w:p>
        </w:tc>
      </w:tr>
      <w:tr w:rsidR="008E6674" w:rsidRPr="00DC1B71" w:rsidTr="008E6674">
        <w:trPr>
          <w:gridBefore w:val="1"/>
          <w:gridAfter w:val="1"/>
          <w:wBefore w:w="13" w:type="dxa"/>
          <w:wAfter w:w="15" w:type="dxa"/>
        </w:trPr>
        <w:tc>
          <w:tcPr>
            <w:tcW w:w="9301" w:type="dxa"/>
            <w:gridSpan w:val="9"/>
            <w:tcBorders>
              <w:top w:val="single" w:sz="6" w:space="0" w:color="000000"/>
            </w:tcBorders>
            <w:shd w:val="clear" w:color="auto" w:fill="auto"/>
          </w:tcPr>
          <w:p w:rsidR="008E6674" w:rsidRPr="00DC1B71" w:rsidRDefault="008E6674" w:rsidP="008E6674">
            <w:pPr>
              <w:pStyle w:val="10"/>
              <w:jc w:val="center"/>
              <w:rPr>
                <w:b/>
              </w:rPr>
            </w:pPr>
            <w:r w:rsidRPr="00DC1B71">
              <w:rPr>
                <w:b/>
                <w:szCs w:val="22"/>
              </w:rPr>
              <w:t>Сведения об объекте</w:t>
            </w:r>
          </w:p>
        </w:tc>
      </w:tr>
      <w:tr w:rsidR="008E6674" w:rsidRPr="00D742B5"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44" w:type="dxa"/>
            <w:gridSpan w:val="3"/>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d"/>
            </w:pPr>
            <w:r w:rsidRPr="0078298E">
              <w:t>№ п/п</w:t>
            </w:r>
          </w:p>
        </w:tc>
        <w:tc>
          <w:tcPr>
            <w:tcW w:w="32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Pr="00AD7480" w:rsidRDefault="008E6674" w:rsidP="008E6674">
            <w:pPr>
              <w:pStyle w:val="ad"/>
              <w:rPr>
                <w:szCs w:val="22"/>
                <w:lang w:val="en-US"/>
              </w:rPr>
            </w:pPr>
            <w:r w:rsidRPr="00D742B5">
              <w:rPr>
                <w:szCs w:val="22"/>
              </w:rPr>
              <w:t>Характеристики объекта</w:t>
            </w:r>
          </w:p>
        </w:tc>
        <w:tc>
          <w:tcPr>
            <w:tcW w:w="5457" w:type="dxa"/>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Pr="00D742B5" w:rsidRDefault="008E6674" w:rsidP="008E6674">
            <w:pPr>
              <w:pStyle w:val="ad"/>
              <w:rPr>
                <w:szCs w:val="22"/>
              </w:rPr>
            </w:pPr>
            <w:r w:rsidRPr="00D742B5">
              <w:rPr>
                <w:szCs w:val="22"/>
              </w:rPr>
              <w:t>Описание характеристик</w:t>
            </w:r>
          </w:p>
        </w:tc>
      </w:tr>
      <w:tr w:rsidR="008E6674" w:rsidRPr="00D83BAD"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44" w:type="dxa"/>
            <w:gridSpan w:val="3"/>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1</w:t>
            </w:r>
          </w:p>
        </w:tc>
        <w:tc>
          <w:tcPr>
            <w:tcW w:w="32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Default="008E6674" w:rsidP="008E6674">
            <w:pPr>
              <w:pStyle w:val="af0"/>
            </w:pPr>
            <w:r>
              <w:t>2</w:t>
            </w:r>
          </w:p>
        </w:tc>
        <w:tc>
          <w:tcPr>
            <w:tcW w:w="5457" w:type="dxa"/>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Pr="00D83BAD" w:rsidRDefault="008E6674" w:rsidP="008E6674">
            <w:pPr>
              <w:pStyle w:val="af0"/>
            </w:pPr>
            <w:r>
              <w:t>3</w:t>
            </w:r>
          </w:p>
        </w:tc>
      </w:tr>
      <w:tr w:rsidR="008E6674" w:rsidRPr="00D83BAD"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44" w:type="dxa"/>
            <w:gridSpan w:val="3"/>
            <w:tcBorders>
              <w:top w:val="single" w:sz="4" w:space="0" w:color="auto"/>
              <w:left w:val="double" w:sz="6" w:space="0" w:color="auto"/>
              <w:bottom w:val="single" w:sz="4" w:space="0" w:color="auto"/>
              <w:right w:val="single" w:sz="4" w:space="0" w:color="auto"/>
            </w:tcBorders>
            <w:shd w:val="clear" w:color="auto" w:fill="auto"/>
            <w:vAlign w:val="center"/>
          </w:tcPr>
          <w:p w:rsidR="008E6674" w:rsidRPr="00483CF4" w:rsidRDefault="008E6674" w:rsidP="008E6674">
            <w:pPr>
              <w:pStyle w:val="af"/>
              <w:jc w:val="center"/>
            </w:pPr>
            <w:r>
              <w:t>1</w:t>
            </w:r>
          </w:p>
        </w:tc>
        <w:tc>
          <w:tcPr>
            <w:tcW w:w="32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Pr="008D72EC" w:rsidRDefault="008E6674" w:rsidP="008E6674">
            <w:pPr>
              <w:pStyle w:val="af"/>
              <w:rPr>
                <w:szCs w:val="22"/>
              </w:rPr>
            </w:pPr>
            <w:r w:rsidRPr="008D72EC">
              <w:rPr>
                <w:szCs w:val="22"/>
              </w:rPr>
              <w:t>Местоположение объекта</w:t>
            </w:r>
          </w:p>
        </w:tc>
        <w:tc>
          <w:tcPr>
            <w:tcW w:w="5457" w:type="dxa"/>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Pr="00D83BAD" w:rsidRDefault="008E6674" w:rsidP="008E6674">
            <w:pPr>
              <w:pStyle w:val="af"/>
              <w:rPr>
                <w:b/>
              </w:rPr>
            </w:pPr>
            <w:r>
              <w:t>Республика Мордовия, Ардатовский р-н, с/п Октябрьское, п. Октябрьский</w:t>
            </w:r>
          </w:p>
        </w:tc>
      </w:tr>
      <w:tr w:rsidR="008E6674" w:rsidRPr="00B40FE0"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44" w:type="dxa"/>
            <w:gridSpan w:val="3"/>
            <w:tcBorders>
              <w:top w:val="single" w:sz="4" w:space="0" w:color="auto"/>
              <w:left w:val="double" w:sz="6" w:space="0" w:color="auto"/>
              <w:bottom w:val="single" w:sz="4" w:space="0" w:color="auto"/>
              <w:right w:val="single" w:sz="4" w:space="0" w:color="auto"/>
            </w:tcBorders>
            <w:shd w:val="clear" w:color="auto" w:fill="auto"/>
            <w:vAlign w:val="center"/>
          </w:tcPr>
          <w:p w:rsidR="008E6674" w:rsidRPr="00483CF4" w:rsidRDefault="008E6674" w:rsidP="008E6674">
            <w:pPr>
              <w:pStyle w:val="af"/>
              <w:jc w:val="center"/>
            </w:pPr>
            <w:r>
              <w:rPr>
                <w:lang w:val="en-US"/>
              </w:rPr>
              <w:t>2</w:t>
            </w:r>
          </w:p>
        </w:tc>
        <w:tc>
          <w:tcPr>
            <w:tcW w:w="32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Pr="008D72EC" w:rsidRDefault="008E6674" w:rsidP="008E6674">
            <w:pPr>
              <w:pStyle w:val="af"/>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5457" w:type="dxa"/>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Pr="00B40FE0" w:rsidRDefault="008E6674" w:rsidP="008E6674">
            <w:pPr>
              <w:pStyle w:val="af"/>
            </w:pPr>
            <w:r>
              <w:t>6297±28 кв.м</w:t>
            </w:r>
          </w:p>
        </w:tc>
      </w:tr>
      <w:tr w:rsidR="008E6674" w:rsidRPr="00D83BAD"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tblHeader/>
          <w:jc w:val="center"/>
        </w:trPr>
        <w:tc>
          <w:tcPr>
            <w:tcW w:w="644" w:type="dxa"/>
            <w:gridSpan w:val="3"/>
            <w:tcBorders>
              <w:top w:val="single" w:sz="4" w:space="0" w:color="auto"/>
              <w:left w:val="double" w:sz="6" w:space="0" w:color="auto"/>
              <w:bottom w:val="single" w:sz="4" w:space="0" w:color="auto"/>
              <w:right w:val="single" w:sz="4" w:space="0" w:color="auto"/>
            </w:tcBorders>
            <w:shd w:val="clear" w:color="auto" w:fill="auto"/>
            <w:vAlign w:val="center"/>
          </w:tcPr>
          <w:p w:rsidR="008E6674" w:rsidRPr="00483CF4" w:rsidRDefault="008E6674" w:rsidP="008E6674">
            <w:pPr>
              <w:pStyle w:val="af"/>
              <w:jc w:val="center"/>
            </w:pPr>
            <w:r>
              <w:rPr>
                <w:lang w:val="en-US"/>
              </w:rPr>
              <w:t>3</w:t>
            </w:r>
          </w:p>
        </w:tc>
        <w:tc>
          <w:tcPr>
            <w:tcW w:w="32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Pr="008D72EC" w:rsidRDefault="008E6674" w:rsidP="008E6674">
            <w:pPr>
              <w:pStyle w:val="af"/>
              <w:rPr>
                <w:szCs w:val="22"/>
              </w:rPr>
            </w:pPr>
            <w:r w:rsidRPr="008D72EC">
              <w:rPr>
                <w:szCs w:val="22"/>
              </w:rPr>
              <w:t>Иные характеристики объекта</w:t>
            </w:r>
          </w:p>
        </w:tc>
        <w:tc>
          <w:tcPr>
            <w:tcW w:w="5457" w:type="dxa"/>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Default="008E6674" w:rsidP="008E6674">
            <w:pPr>
              <w:pStyle w:val="af"/>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низкого давления и надземный газопровод </w:t>
            </w:r>
            <w:r>
              <w:lastRenderedPageBreak/>
              <w:t>низкого давления п. Октябрьский Ардатовского района» сроком на 49 лет в пользу ООО "ИНВЕСТ-ТРЕЙДХАУС" (ИНН: 7716799274, ОГРН: 1157746640270)</w:t>
            </w:r>
          </w:p>
          <w:p w:rsidR="008E6674" w:rsidRPr="00D83BAD" w:rsidRDefault="008E6674" w:rsidP="008E6674">
            <w:pPr>
              <w:pStyle w:val="af"/>
              <w:rPr>
                <w:b/>
              </w:rPr>
            </w:pPr>
          </w:p>
        </w:tc>
      </w:tr>
      <w:tr w:rsidR="008E6674"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gridBefore w:val="2"/>
          <w:wBefore w:w="20" w:type="dxa"/>
          <w:cantSplit/>
          <w:jc w:val="center"/>
        </w:trPr>
        <w:tc>
          <w:tcPr>
            <w:tcW w:w="9309" w:type="dxa"/>
            <w:gridSpan w:val="9"/>
            <w:tcBorders>
              <w:top w:val="single" w:sz="4" w:space="0" w:color="auto"/>
              <w:left w:val="double" w:sz="6" w:space="0" w:color="auto"/>
              <w:bottom w:val="double" w:sz="6" w:space="0" w:color="auto"/>
              <w:right w:val="double" w:sz="6" w:space="0" w:color="auto"/>
            </w:tcBorders>
            <w:shd w:val="clear" w:color="auto" w:fill="auto"/>
            <w:vAlign w:val="center"/>
          </w:tcPr>
          <w:p w:rsidR="008E6674" w:rsidRPr="00BB6850" w:rsidRDefault="008E6674" w:rsidP="008E6674">
            <w:pPr>
              <w:pStyle w:val="af1"/>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8E6674"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gridBefore w:val="2"/>
          <w:wBefore w:w="20" w:type="dxa"/>
          <w:cantSplit/>
          <w:jc w:val="center"/>
        </w:trPr>
        <w:tc>
          <w:tcPr>
            <w:tcW w:w="9309" w:type="dxa"/>
            <w:gridSpan w:val="9"/>
            <w:tcBorders>
              <w:top w:val="single" w:sz="4" w:space="0" w:color="auto"/>
              <w:left w:val="double" w:sz="6" w:space="0" w:color="auto"/>
              <w:bottom w:val="double" w:sz="6" w:space="0" w:color="auto"/>
              <w:right w:val="double" w:sz="6" w:space="0" w:color="auto"/>
            </w:tcBorders>
            <w:shd w:val="clear" w:color="auto" w:fill="auto"/>
            <w:vAlign w:val="center"/>
          </w:tcPr>
          <w:p w:rsidR="008E6674" w:rsidRPr="004B0107" w:rsidRDefault="008E6674" w:rsidP="008E6674">
            <w:pPr>
              <w:pStyle w:val="af1"/>
              <w:spacing w:before="60" w:after="60"/>
              <w:jc w:val="left"/>
            </w:pPr>
            <w:r w:rsidRPr="004B0107">
              <w:t xml:space="preserve">2. </w:t>
            </w:r>
            <w:r>
              <w:t>Сведения о характерных точках границ объекта</w:t>
            </w:r>
          </w:p>
        </w:tc>
      </w:tr>
      <w:tr w:rsidR="008E6674"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gridBefore w:val="2"/>
          <w:wBefore w:w="20" w:type="dxa"/>
          <w:cantSplit/>
          <w:tblHeader/>
          <w:jc w:val="center"/>
        </w:trPr>
        <w:tc>
          <w:tcPr>
            <w:tcW w:w="879" w:type="dxa"/>
            <w:gridSpan w:val="2"/>
            <w:vMerge w:val="restart"/>
            <w:tcBorders>
              <w:top w:val="single" w:sz="4" w:space="0" w:color="auto"/>
              <w:left w:val="double" w:sz="6" w:space="0" w:color="auto"/>
              <w:right w:val="single" w:sz="4" w:space="0" w:color="auto"/>
            </w:tcBorders>
            <w:shd w:val="clear" w:color="auto" w:fill="auto"/>
            <w:vAlign w:val="center"/>
          </w:tcPr>
          <w:p w:rsidR="008E6674" w:rsidRPr="0078298E" w:rsidRDefault="008E6674" w:rsidP="008E6674">
            <w:pPr>
              <w:pStyle w:val="ad"/>
            </w:pPr>
            <w:r>
              <w:t>Обозначение</w:t>
            </w:r>
            <w:r>
              <w:rPr>
                <w:lang w:val="en-US"/>
              </w:rPr>
              <w:t xml:space="preserve"> </w:t>
            </w:r>
            <w:r w:rsidRPr="008E5887">
              <w:t>характерных точек границ</w:t>
            </w:r>
          </w:p>
        </w:tc>
        <w:tc>
          <w:tcPr>
            <w:tcW w:w="2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Координаты</w:t>
            </w:r>
            <w:r>
              <w:t>, м</w:t>
            </w:r>
          </w:p>
        </w:tc>
        <w:tc>
          <w:tcPr>
            <w:tcW w:w="3850" w:type="dxa"/>
            <w:gridSpan w:val="2"/>
            <w:vMerge w:val="restart"/>
            <w:tcBorders>
              <w:top w:val="single" w:sz="4" w:space="0" w:color="auto"/>
              <w:left w:val="single" w:sz="4" w:space="0" w:color="auto"/>
              <w:right w:val="single" w:sz="4" w:space="0" w:color="auto"/>
            </w:tcBorders>
            <w:shd w:val="clear" w:color="auto" w:fill="auto"/>
            <w:vAlign w:val="center"/>
          </w:tcPr>
          <w:p w:rsidR="008E6674" w:rsidRPr="004B0107" w:rsidRDefault="008E6674" w:rsidP="008E6674">
            <w:pPr>
              <w:pStyle w:val="ad"/>
              <w:rPr>
                <w:szCs w:val="22"/>
              </w:rPr>
            </w:pPr>
            <w:r w:rsidRPr="004B0107">
              <w:rPr>
                <w:szCs w:val="22"/>
              </w:rPr>
              <w:t>Метод определения координат характерной точки</w:t>
            </w:r>
          </w:p>
        </w:tc>
        <w:tc>
          <w:tcPr>
            <w:tcW w:w="1413" w:type="dxa"/>
            <w:vMerge w:val="restart"/>
            <w:tcBorders>
              <w:top w:val="single" w:sz="4" w:space="0" w:color="auto"/>
              <w:left w:val="single" w:sz="4" w:space="0" w:color="auto"/>
              <w:right w:val="single" w:sz="4" w:space="0" w:color="auto"/>
            </w:tcBorders>
            <w:shd w:val="clear" w:color="auto" w:fill="auto"/>
            <w:vAlign w:val="center"/>
          </w:tcPr>
          <w:p w:rsidR="008E6674" w:rsidRPr="004B0107" w:rsidRDefault="008E6674" w:rsidP="008E6674">
            <w:pPr>
              <w:pStyle w:val="ad"/>
              <w:rPr>
                <w:szCs w:val="22"/>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1111" w:type="dxa"/>
            <w:gridSpan w:val="2"/>
            <w:vMerge w:val="restart"/>
            <w:tcBorders>
              <w:top w:val="single" w:sz="4" w:space="0" w:color="auto"/>
              <w:left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8E6674" w:rsidTr="008E66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Look w:val="0000" w:firstRow="0" w:lastRow="0" w:firstColumn="0" w:lastColumn="0" w:noHBand="0" w:noVBand="0"/>
        </w:tblPrEx>
        <w:trPr>
          <w:gridBefore w:val="2"/>
          <w:wBefore w:w="20" w:type="dxa"/>
          <w:cantSplit/>
          <w:tblHeader/>
          <w:jc w:val="center"/>
        </w:trPr>
        <w:tc>
          <w:tcPr>
            <w:tcW w:w="879" w:type="dxa"/>
            <w:gridSpan w:val="2"/>
            <w:vMerge/>
            <w:tcBorders>
              <w:left w:val="double" w:sz="6" w:space="0" w:color="auto"/>
              <w:bottom w:val="single" w:sz="4" w:space="0" w:color="auto"/>
              <w:right w:val="single" w:sz="4" w:space="0" w:color="auto"/>
            </w:tcBorders>
            <w:shd w:val="clear" w:color="auto" w:fill="auto"/>
            <w:vAlign w:val="center"/>
          </w:tcPr>
          <w:p w:rsidR="008E6674" w:rsidRPr="008E5887" w:rsidRDefault="008E6674" w:rsidP="008E6674">
            <w:pPr>
              <w:pStyle w:val="ad"/>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rPr>
                <w:lang w:val="en-US"/>
              </w:rPr>
              <w:t>Y</w:t>
            </w:r>
          </w:p>
        </w:tc>
        <w:tc>
          <w:tcPr>
            <w:tcW w:w="3850" w:type="dxa"/>
            <w:gridSpan w:val="2"/>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1413" w:type="dxa"/>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1111" w:type="dxa"/>
            <w:gridSpan w:val="2"/>
            <w:vMerge/>
            <w:tcBorders>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p>
        </w:tc>
      </w:tr>
    </w:tbl>
    <w:p w:rsidR="008E6674" w:rsidRDefault="008E6674" w:rsidP="008E6674">
      <w:pPr>
        <w:pStyle w:val="a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943"/>
        <w:gridCol w:w="1019"/>
        <w:gridCol w:w="1135"/>
        <w:gridCol w:w="5015"/>
        <w:gridCol w:w="689"/>
        <w:gridCol w:w="1189"/>
      </w:tblGrid>
      <w:tr w:rsidR="008E6674" w:rsidTr="008E6674">
        <w:trPr>
          <w:cantSplit/>
          <w:tblHeader/>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5</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f0"/>
            </w:pPr>
            <w:r>
              <w:t>6</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ПС1(1)</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473469,37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1357127,96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473512,20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1357147,06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473510,16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1357151,63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473469,93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1357133,69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473432,70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1357159,89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473474,85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1357209,49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473411,26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1357268,98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473444,89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1357299,80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473526,51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1357359,57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473492,81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1357381,25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473490,11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1357377,04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473517,68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1357359,30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473444,11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1357305,43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473425,12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1357326,19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473422,16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1357323,49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473440,93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1357302,96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473403,90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1357269,01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473467,96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1357209,09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473425,35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1357158,94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473469,37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1357127,96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ПС1(2)</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474013,07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1356165,18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474016,29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1356167,54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473933,21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1356281,23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473813,85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1356433,34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473811,11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1356430,87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473757,43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1356480,46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473754,71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1356477,52</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473811,07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1356425,45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473813,35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1356427,50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473930,03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1356278,81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20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474013,07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1356165,18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ПС1(3)</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473186,88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1357494,89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473191,23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1357505,00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473207,53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1357499,07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473213,55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1357513,27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473214,42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1357512,79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473229,12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1357539,25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473243,05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1357564,31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473290,64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1357567,83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473340,19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1357571,49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473369,04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1357580,35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473367,58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1357585,13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473339,26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1357576,44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473290,28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1357572,81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473239,99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1357569,09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473224,76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1357541,68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473210,05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1357515,22</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473205,33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1357504,13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lastRenderedPageBreak/>
              <w:t>47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473189,05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1357510,06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473184,70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1357499,95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49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473180,02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1357501,66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473178,64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1357497,90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30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473186,88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1357494,89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ПС1(4)</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473615,09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1356795,80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473617,03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1356799,30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473602,76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1356807,24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473606,23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1356813,71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473606,25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1356814,34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473612,12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1356811,93</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473635,24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1356861,76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473648,13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1356889,49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473637,72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1356895,06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473635,84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1356891,54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473642,91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1356887,75</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473631,62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1356863,44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473610,10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1356817,09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473606,37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1356818,62</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473558,73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1356842,66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473555,51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1356839,39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473558,37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1356836,59</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473559,53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1356837,78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69</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473602,88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1356815,91</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473597,36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1356805,66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51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473615,09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1356795,80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ПС1(5)</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473579,16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1357267,16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473614,29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1357317,10</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473610,20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1357319,98</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473575,07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1357270,04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473579,16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1357267,16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5000" w:type="pct"/>
            <w:gridSpan w:val="6"/>
            <w:tcBorders>
              <w:top w:val="single" w:sz="4" w:space="0" w:color="auto"/>
              <w:left w:val="double" w:sz="6"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ПС1(6)</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473539,10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1357294,37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473565,12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1357331,14</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77</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473561,03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1357334,02</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78</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473535,01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1357297,26</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r w:rsidR="008E6674" w:rsidRPr="006057B5" w:rsidTr="008E6674">
        <w:trPr>
          <w:cantSplit/>
          <w:jc w:val="center"/>
        </w:trPr>
        <w:tc>
          <w:tcPr>
            <w:tcW w:w="47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4D7202" w:rsidRDefault="008E6674" w:rsidP="008E6674">
            <w:pPr>
              <w:pStyle w:val="af"/>
              <w:jc w:val="center"/>
              <w:rPr>
                <w:b/>
                <w:sz w:val="18"/>
                <w:szCs w:val="18"/>
              </w:rPr>
            </w:pPr>
            <w:r>
              <w:rPr>
                <w:sz w:val="18"/>
                <w:szCs w:val="18"/>
              </w:rPr>
              <w:t>75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473539,10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jc w:val="right"/>
              <w:rPr>
                <w:b/>
                <w:sz w:val="18"/>
                <w:szCs w:val="18"/>
              </w:rPr>
            </w:pPr>
            <w:r>
              <w:rPr>
                <w:sz w:val="18"/>
                <w:szCs w:val="18"/>
              </w:rPr>
              <w:t>1357294,37</w:t>
            </w:r>
          </w:p>
        </w:tc>
        <w:tc>
          <w:tcPr>
            <w:tcW w:w="2510"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rPr>
            </w:pPr>
            <w:r>
              <w:rPr>
                <w:sz w:val="18"/>
                <w:szCs w:val="18"/>
              </w:rPr>
              <w:t>Метод спутниковых геодезических измерений (определений)</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4D7202" w:rsidRDefault="008E6674" w:rsidP="008E6674">
            <w:pPr>
              <w:pStyle w:val="af"/>
              <w:rPr>
                <w:b/>
                <w:sz w:val="18"/>
                <w:szCs w:val="18"/>
                <w:lang w:val="en-US"/>
              </w:rPr>
            </w:pPr>
            <w:r>
              <w:rPr>
                <w:sz w:val="18"/>
                <w:szCs w:val="18"/>
              </w:rPr>
              <w:t>0,10</w:t>
            </w:r>
          </w:p>
        </w:tc>
        <w:tc>
          <w:tcPr>
            <w:tcW w:w="59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4D7202" w:rsidRDefault="008E6674" w:rsidP="008E6674">
            <w:pPr>
              <w:pStyle w:val="af"/>
              <w:rPr>
                <w:b/>
                <w:sz w:val="18"/>
                <w:szCs w:val="18"/>
              </w:rPr>
            </w:pPr>
            <w:r>
              <w:rPr>
                <w:sz w:val="18"/>
                <w:szCs w:val="18"/>
              </w:rPr>
              <w:t>—</w:t>
            </w:r>
          </w:p>
        </w:tc>
      </w:tr>
    </w:tbl>
    <w:p w:rsidR="008E6674" w:rsidRDefault="008E6674" w:rsidP="008E6674">
      <w:pPr>
        <w:pStyle w:val="af2"/>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8E6674" w:rsidTr="008E6674">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8E6674" w:rsidRPr="004B0107" w:rsidRDefault="008E6674" w:rsidP="008E6674">
            <w:pPr>
              <w:pStyle w:val="af1"/>
              <w:spacing w:before="60" w:after="60"/>
              <w:jc w:val="left"/>
            </w:pPr>
            <w:r w:rsidRPr="00602F47">
              <w:t>3</w:t>
            </w:r>
            <w:r w:rsidRPr="004B0107">
              <w:t xml:space="preserve">. </w:t>
            </w:r>
            <w:r>
              <w:t>Сведения о характерных точках части (частей) границы объекта</w:t>
            </w:r>
          </w:p>
        </w:tc>
      </w:tr>
      <w:tr w:rsidR="008E6674" w:rsidTr="008E6674">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8E6674" w:rsidRPr="0078298E" w:rsidRDefault="008E6674" w:rsidP="008E6674">
            <w:pPr>
              <w:pStyle w:val="ad"/>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8E6674" w:rsidRPr="004B0107" w:rsidRDefault="008E6674" w:rsidP="008E6674">
            <w:pPr>
              <w:pStyle w:val="ad"/>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8E6674" w:rsidRPr="004B0107" w:rsidRDefault="008E6674" w:rsidP="008E6674">
            <w:pPr>
              <w:pStyle w:val="ad"/>
              <w:rPr>
                <w:szCs w:val="22"/>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8E6674" w:rsidTr="008E6674">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8E6674" w:rsidRPr="008E5887" w:rsidRDefault="008E6674" w:rsidP="008E6674">
            <w:pPr>
              <w:pStyle w:val="ad"/>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p>
        </w:tc>
      </w:tr>
    </w:tbl>
    <w:p w:rsidR="008E6674" w:rsidRDefault="008E6674" w:rsidP="008E6674">
      <w:pPr>
        <w:pStyle w:val="af2"/>
        <w:keepNext/>
        <w:rPr>
          <w:lang w:val="en-US"/>
        </w:rPr>
      </w:pPr>
    </w:p>
    <w:tbl>
      <w:tblPr>
        <w:tblW w:w="5000" w:type="pct"/>
        <w:jc w:val="center"/>
        <w:tblCellMar>
          <w:left w:w="120" w:type="dxa"/>
          <w:right w:w="120" w:type="dxa"/>
        </w:tblCellMar>
        <w:tblLook w:val="0000" w:firstRow="0" w:lastRow="0" w:firstColumn="0" w:lastColumn="0" w:noHBand="0" w:noVBand="0"/>
      </w:tblPr>
      <w:tblGrid>
        <w:gridCol w:w="1271"/>
        <w:gridCol w:w="400"/>
        <w:gridCol w:w="701"/>
        <w:gridCol w:w="721"/>
        <w:gridCol w:w="180"/>
        <w:gridCol w:w="929"/>
        <w:gridCol w:w="186"/>
        <w:gridCol w:w="744"/>
        <w:gridCol w:w="830"/>
        <w:gridCol w:w="681"/>
        <w:gridCol w:w="1345"/>
        <w:gridCol w:w="505"/>
        <w:gridCol w:w="1497"/>
      </w:tblGrid>
      <w:tr w:rsidR="008E6674" w:rsidTr="008E6674">
        <w:trPr>
          <w:cantSplit/>
          <w:tblHeader/>
          <w:jc w:val="center"/>
        </w:trPr>
        <w:tc>
          <w:tcPr>
            <w:tcW w:w="868"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1</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2</w:t>
            </w:r>
          </w:p>
        </w:tc>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3</w:t>
            </w:r>
          </w:p>
        </w:tc>
        <w:tc>
          <w:tcPr>
            <w:tcW w:w="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4</w:t>
            </w:r>
          </w:p>
        </w:tc>
        <w:tc>
          <w:tcPr>
            <w:tcW w:w="9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5</w:t>
            </w:r>
          </w:p>
        </w:tc>
        <w:tc>
          <w:tcPr>
            <w:tcW w:w="979"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f0"/>
            </w:pPr>
            <w:r>
              <w:t>6</w:t>
            </w:r>
          </w:p>
        </w:tc>
      </w:tr>
      <w:tr w:rsidR="008E6674" w:rsidRPr="00B96B7D" w:rsidTr="008E6674">
        <w:trPr>
          <w:cantSplit/>
          <w:jc w:val="center"/>
        </w:trPr>
        <w:tc>
          <w:tcPr>
            <w:tcW w:w="3111" w:type="pct"/>
            <w:gridSpan w:val="9"/>
            <w:tcBorders>
              <w:top w:val="single" w:sz="4" w:space="0" w:color="auto"/>
              <w:left w:val="double" w:sz="6" w:space="0" w:color="auto"/>
              <w:bottom w:val="single" w:sz="4" w:space="0" w:color="auto"/>
              <w:right w:val="single" w:sz="4" w:space="0" w:color="auto"/>
            </w:tcBorders>
            <w:shd w:val="clear" w:color="auto" w:fill="auto"/>
            <w:vAlign w:val="center"/>
          </w:tcPr>
          <w:p w:rsidR="008E6674" w:rsidRPr="0078070E" w:rsidRDefault="008E6674" w:rsidP="008E6674">
            <w:pPr>
              <w:pStyle w:val="af"/>
              <w:rPr>
                <w:lang w:val="en-US"/>
              </w:rPr>
            </w:pPr>
            <w:r>
              <w:t>Часть №</w:t>
            </w:r>
            <w:r w:rsidRPr="0078070E">
              <w:rPr>
                <w:lang w:val="en-US"/>
              </w:rPr>
              <w:t xml:space="preserve"> </w:t>
            </w:r>
            <w:r>
              <w:t>—</w:t>
            </w:r>
          </w:p>
        </w:tc>
        <w:tc>
          <w:tcPr>
            <w:tcW w:w="1889"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8E6674" w:rsidRPr="0078070E" w:rsidRDefault="008E6674" w:rsidP="008E6674">
            <w:pPr>
              <w:pStyle w:val="af"/>
              <w:rPr>
                <w:lang w:val="en-US"/>
              </w:rPr>
            </w:pPr>
          </w:p>
        </w:tc>
      </w:tr>
      <w:tr w:rsidR="008E6674" w:rsidRPr="006057B5" w:rsidTr="008E6674">
        <w:trPr>
          <w:cantSplit/>
          <w:jc w:val="center"/>
        </w:trPr>
        <w:tc>
          <w:tcPr>
            <w:tcW w:w="868"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8E6674" w:rsidRPr="0078070E" w:rsidRDefault="008E6674" w:rsidP="008E6674">
            <w:pPr>
              <w:pStyle w:val="af"/>
              <w:jc w:val="center"/>
              <w:rPr>
                <w:b/>
                <w:lang w:val="en-US"/>
              </w:rPr>
            </w:pPr>
            <w:r>
              <w:t>—</w:t>
            </w:r>
          </w:p>
        </w:tc>
        <w:tc>
          <w:tcPr>
            <w:tcW w:w="744"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8E6674" w:rsidRPr="0078070E" w:rsidRDefault="008E6674" w:rsidP="008E6674">
            <w:pPr>
              <w:pStyle w:val="af"/>
              <w:jc w:val="right"/>
              <w:rPr>
                <w:b/>
                <w:lang w:val="en-US"/>
              </w:rPr>
            </w:pPr>
            <w:r>
              <w:t>—</w:t>
            </w:r>
          </w:p>
        </w:tc>
        <w:tc>
          <w:tcPr>
            <w:tcW w:w="696" w:type="pct"/>
            <w:gridSpan w:val="3"/>
            <w:tcBorders>
              <w:top w:val="single" w:sz="4" w:space="0" w:color="auto"/>
              <w:left w:val="single" w:sz="4" w:space="0" w:color="auto"/>
              <w:bottom w:val="double" w:sz="4" w:space="0" w:color="auto"/>
              <w:right w:val="single" w:sz="4" w:space="0" w:color="auto"/>
            </w:tcBorders>
            <w:shd w:val="clear" w:color="auto" w:fill="auto"/>
            <w:vAlign w:val="center"/>
          </w:tcPr>
          <w:p w:rsidR="008E6674" w:rsidRPr="0078070E" w:rsidRDefault="008E6674" w:rsidP="008E6674">
            <w:pPr>
              <w:pStyle w:val="af"/>
              <w:jc w:val="right"/>
              <w:rPr>
                <w:b/>
                <w:lang w:val="en-US"/>
              </w:rPr>
            </w:pPr>
            <w:r>
              <w:t>—</w:t>
            </w:r>
          </w:p>
        </w:tc>
        <w:tc>
          <w:tcPr>
            <w:tcW w:w="803"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8E6674" w:rsidRPr="0078070E" w:rsidRDefault="008E6674" w:rsidP="008E6674">
            <w:pPr>
              <w:pStyle w:val="af"/>
              <w:rPr>
                <w:b/>
                <w:lang w:val="en-US"/>
              </w:rPr>
            </w:pPr>
            <w:r>
              <w:t>—</w:t>
            </w:r>
          </w:p>
        </w:tc>
        <w:tc>
          <w:tcPr>
            <w:tcW w:w="910"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8E6674" w:rsidRPr="0078070E" w:rsidRDefault="008E6674" w:rsidP="008E6674">
            <w:pPr>
              <w:pStyle w:val="af"/>
              <w:rPr>
                <w:b/>
                <w:lang w:val="en-US"/>
              </w:rPr>
            </w:pPr>
            <w:r>
              <w:t>—</w:t>
            </w:r>
          </w:p>
        </w:tc>
        <w:tc>
          <w:tcPr>
            <w:tcW w:w="979"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8E6674" w:rsidRPr="0078070E" w:rsidRDefault="008E6674" w:rsidP="008E6674">
            <w:pPr>
              <w:pStyle w:val="af"/>
              <w:rPr>
                <w:b/>
                <w:lang w:val="en-US"/>
              </w:rPr>
            </w:pPr>
            <w:r>
              <w:t>—</w:t>
            </w:r>
          </w:p>
        </w:tc>
      </w:tr>
      <w:tr w:rsidR="008E6674" w:rsidTr="008E6674">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8E6674" w:rsidRPr="00BB6850" w:rsidRDefault="008E6674" w:rsidP="008E6674">
            <w:pPr>
              <w:pStyle w:val="af1"/>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8E6674" w:rsidTr="008E6674">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8E6674" w:rsidRPr="004B0107" w:rsidRDefault="008E6674" w:rsidP="008E6674">
            <w:pPr>
              <w:pStyle w:val="af1"/>
              <w:spacing w:before="60" w:after="60"/>
              <w:jc w:val="left"/>
            </w:pPr>
            <w:r w:rsidRPr="004B0107">
              <w:t xml:space="preserve">2. </w:t>
            </w:r>
            <w:r>
              <w:t>Сведения о характерных точках границ объекта</w:t>
            </w:r>
          </w:p>
        </w:tc>
      </w:tr>
      <w:tr w:rsidR="008E6674" w:rsidTr="008E6674">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8E6674" w:rsidRPr="0078298E" w:rsidRDefault="008E6674" w:rsidP="008E6674">
            <w:pPr>
              <w:pStyle w:val="ad"/>
            </w:pPr>
            <w:r>
              <w:t>Обозна</w:t>
            </w:r>
            <w:r>
              <w:softHyphen/>
              <w:t xml:space="preserve">чение </w:t>
            </w:r>
            <w:r w:rsidRPr="008E5887">
              <w:t>характер</w:t>
            </w:r>
            <w:r>
              <w:softHyphen/>
            </w:r>
            <w:r w:rsidRPr="008E5887">
              <w:t>ных точек границ</w:t>
            </w:r>
          </w:p>
        </w:tc>
        <w:tc>
          <w:tcPr>
            <w:tcW w:w="10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t>Существующие к</w:t>
            </w:r>
            <w:r w:rsidRPr="008E5887">
              <w:t>оординаты</w:t>
            </w:r>
            <w:r>
              <w:t xml:space="preserve">, </w:t>
            </w:r>
            <w:r w:rsidRPr="008E5887">
              <w:t>м</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t>Измененные (уточненные)</w:t>
            </w:r>
            <w:r>
              <w:rPr>
                <w:lang w:val="en-US"/>
              </w:rPr>
              <w:t xml:space="preserve"> </w:t>
            </w:r>
            <w:r>
              <w:t>к</w:t>
            </w:r>
            <w:r w:rsidRPr="008E5887">
              <w:t>оординаты</w:t>
            </w:r>
            <w:r>
              <w:t xml:space="preserve">, </w:t>
            </w:r>
            <w:r w:rsidRPr="008E5887">
              <w:t>м</w:t>
            </w:r>
          </w:p>
        </w:tc>
        <w:tc>
          <w:tcPr>
            <w:tcW w:w="756" w:type="pct"/>
            <w:gridSpan w:val="2"/>
            <w:vMerge w:val="restart"/>
            <w:tcBorders>
              <w:top w:val="single" w:sz="4" w:space="0" w:color="auto"/>
              <w:left w:val="single" w:sz="4" w:space="0" w:color="auto"/>
              <w:right w:val="single" w:sz="4" w:space="0" w:color="auto"/>
            </w:tcBorders>
            <w:shd w:val="clear" w:color="auto" w:fill="auto"/>
            <w:vAlign w:val="center"/>
          </w:tcPr>
          <w:p w:rsidR="008E6674" w:rsidRPr="00DA6A6A" w:rsidRDefault="008E6674" w:rsidP="008E6674">
            <w:pPr>
              <w:pStyle w:val="ad"/>
              <w:rPr>
                <w:sz w:val="18"/>
                <w:szCs w:val="18"/>
              </w:rPr>
            </w:pPr>
            <w:r w:rsidRPr="004B0107">
              <w:rPr>
                <w:szCs w:val="22"/>
              </w:rPr>
              <w:t>Метод определения координат характерной точки</w:t>
            </w:r>
          </w:p>
        </w:tc>
        <w:tc>
          <w:tcPr>
            <w:tcW w:w="783" w:type="pct"/>
            <w:gridSpan w:val="2"/>
            <w:vMerge w:val="restart"/>
            <w:tcBorders>
              <w:top w:val="single" w:sz="4" w:space="0" w:color="auto"/>
              <w:left w:val="single" w:sz="4" w:space="0" w:color="auto"/>
              <w:right w:val="single" w:sz="4" w:space="0" w:color="auto"/>
            </w:tcBorders>
            <w:shd w:val="clear" w:color="auto" w:fill="auto"/>
            <w:vAlign w:val="center"/>
          </w:tcPr>
          <w:p w:rsidR="008E6674" w:rsidRPr="00DA6A6A" w:rsidRDefault="008E6674" w:rsidP="008E6674">
            <w:pPr>
              <w:pStyle w:val="ad"/>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8E6674" w:rsidRPr="00607F9F" w:rsidRDefault="008E6674" w:rsidP="008E6674">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8E6674" w:rsidTr="008E6674">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8E6674" w:rsidRPr="008E5887" w:rsidRDefault="008E6674" w:rsidP="008E6674">
            <w:pPr>
              <w:pStyle w:val="ad"/>
            </w:pPr>
          </w:p>
        </w:tc>
        <w:tc>
          <w:tcPr>
            <w:tcW w:w="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r w:rsidRPr="008E5887">
              <w:rPr>
                <w:lang w:val="en-US"/>
              </w:rPr>
              <w:t>Y</w:t>
            </w:r>
          </w:p>
        </w:tc>
        <w:tc>
          <w:tcPr>
            <w:tcW w:w="756" w:type="pct"/>
            <w:gridSpan w:val="2"/>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783" w:type="pct"/>
            <w:gridSpan w:val="2"/>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p>
        </w:tc>
      </w:tr>
    </w:tbl>
    <w:p w:rsidR="008E6674" w:rsidRDefault="008E6674" w:rsidP="008E6674">
      <w:pPr>
        <w:pStyle w:val="a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8E6674" w:rsidTr="008E6674">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f0"/>
            </w:pPr>
            <w:r>
              <w:t>8</w:t>
            </w:r>
          </w:p>
        </w:tc>
      </w:tr>
      <w:tr w:rsidR="008E6674" w:rsidRPr="006057B5" w:rsidTr="008E6674">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57B5" w:rsidRDefault="008E6674" w:rsidP="008E6674">
            <w:pPr>
              <w:pStyle w:val="af"/>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8E6674" w:rsidRPr="00001B7F" w:rsidRDefault="008E6674" w:rsidP="008E6674">
            <w:pPr>
              <w:pStyle w:val="af"/>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8E6674" w:rsidRPr="00001B7F" w:rsidRDefault="008E6674" w:rsidP="008E6674">
            <w:pPr>
              <w:pStyle w:val="af"/>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8E6674" w:rsidRPr="006057B5" w:rsidRDefault="008E6674" w:rsidP="008E6674">
            <w:pPr>
              <w:pStyle w:val="af"/>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57B5" w:rsidRDefault="008E6674" w:rsidP="008E6674">
            <w:pPr>
              <w:pStyle w:val="af"/>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57B5" w:rsidRDefault="008E6674" w:rsidP="008E6674">
            <w:pPr>
              <w:pStyle w:val="af"/>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57B5" w:rsidRDefault="008E6674" w:rsidP="008E6674">
            <w:pPr>
              <w:pStyle w:val="af"/>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57B5" w:rsidRDefault="008E6674" w:rsidP="008E6674">
            <w:pPr>
              <w:pStyle w:val="af"/>
              <w:rPr>
                <w:b/>
              </w:rPr>
            </w:pPr>
            <w:r>
              <w:t>—</w:t>
            </w:r>
          </w:p>
        </w:tc>
      </w:tr>
    </w:tbl>
    <w:p w:rsidR="008E6674" w:rsidRDefault="008E6674" w:rsidP="008E6674">
      <w:pPr>
        <w:pStyle w:val="af2"/>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8E6674" w:rsidTr="008E6674">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8E6674" w:rsidRPr="004B0107" w:rsidRDefault="008E6674" w:rsidP="008E6674">
            <w:pPr>
              <w:pStyle w:val="af1"/>
              <w:spacing w:before="60" w:after="60"/>
              <w:jc w:val="left"/>
            </w:pPr>
            <w:r w:rsidRPr="00602F47">
              <w:lastRenderedPageBreak/>
              <w:t>3</w:t>
            </w:r>
            <w:r w:rsidRPr="004B0107">
              <w:t xml:space="preserve">. </w:t>
            </w:r>
            <w:r>
              <w:t>Сведения о характерных точках части (частей) границы объекта</w:t>
            </w:r>
          </w:p>
        </w:tc>
      </w:tr>
      <w:tr w:rsidR="008E6674" w:rsidRPr="00B96B7D" w:rsidTr="008E6674">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8E6674" w:rsidRPr="00602F47" w:rsidRDefault="008E6674" w:rsidP="008E6674">
            <w:pPr>
              <w:pStyle w:val="af"/>
            </w:pPr>
            <w:r>
              <w:t>Часть № —</w:t>
            </w:r>
          </w:p>
        </w:tc>
      </w:tr>
      <w:tr w:rsidR="008E6674" w:rsidTr="008E6674">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8E6674" w:rsidRPr="0078298E" w:rsidRDefault="008E6674" w:rsidP="008E6674">
            <w:pPr>
              <w:pStyle w:val="ad"/>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8E6674" w:rsidRPr="00DA6A6A" w:rsidRDefault="008E6674" w:rsidP="008E6674">
            <w:pPr>
              <w:pStyle w:val="ad"/>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8E6674" w:rsidRPr="00DA6A6A" w:rsidRDefault="008E6674" w:rsidP="008E6674">
            <w:pPr>
              <w:pStyle w:val="ad"/>
              <w:rPr>
                <w:sz w:val="18"/>
                <w:szCs w:val="18"/>
              </w:rPr>
            </w:pPr>
            <w:r w:rsidRPr="004B0107">
              <w:rPr>
                <w:szCs w:val="22"/>
              </w:rPr>
              <w:t>Средняя квадратическая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8E6674" w:rsidRPr="00607F9F" w:rsidRDefault="008E6674" w:rsidP="008E6674">
            <w:pPr>
              <w:pStyle w:val="ad"/>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8E6674" w:rsidTr="008E6674">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8E6674" w:rsidRPr="008E5887" w:rsidRDefault="008E6674" w:rsidP="008E6674">
            <w:pPr>
              <w:pStyle w:val="ad"/>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8E5887" w:rsidRDefault="008E6674" w:rsidP="008E6674">
            <w:pPr>
              <w:pStyle w:val="ad"/>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d"/>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d"/>
              <w:rPr>
                <w:sz w:val="18"/>
                <w:szCs w:val="18"/>
              </w:rPr>
            </w:pPr>
          </w:p>
        </w:tc>
      </w:tr>
    </w:tbl>
    <w:p w:rsidR="008E6674" w:rsidRDefault="008E6674" w:rsidP="008E6674">
      <w:pPr>
        <w:pStyle w:val="af2"/>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8E6674" w:rsidTr="008E6674">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7F9F" w:rsidRDefault="008E6674" w:rsidP="008E6674">
            <w:pPr>
              <w:pStyle w:val="af0"/>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7F9F" w:rsidRDefault="008E6674" w:rsidP="008E6674">
            <w:pPr>
              <w:pStyle w:val="af0"/>
            </w:pPr>
            <w:r>
              <w:t>8</w:t>
            </w:r>
          </w:p>
        </w:tc>
      </w:tr>
      <w:tr w:rsidR="008E6674" w:rsidRPr="006057B5" w:rsidTr="008E6674">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8E6674" w:rsidRPr="00001B7F" w:rsidRDefault="008E6674" w:rsidP="008E6674">
            <w:pPr>
              <w:pStyle w:val="af"/>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001B7F" w:rsidRDefault="008E6674" w:rsidP="008E6674">
            <w:pPr>
              <w:pStyle w:val="af"/>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8E6674" w:rsidRPr="006057B5" w:rsidRDefault="008E6674" w:rsidP="008E6674">
            <w:pPr>
              <w:pStyle w:val="af"/>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8E6674" w:rsidRPr="006057B5" w:rsidRDefault="008E6674" w:rsidP="008E6674">
            <w:pPr>
              <w:pStyle w:val="af"/>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8E6674" w:rsidRPr="006057B5" w:rsidRDefault="008E6674" w:rsidP="008E6674">
            <w:pPr>
              <w:pStyle w:val="af"/>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8E6674" w:rsidRPr="006057B5" w:rsidRDefault="008E6674" w:rsidP="008E6674">
            <w:pPr>
              <w:pStyle w:val="af"/>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8E6674" w:rsidRPr="006057B5" w:rsidRDefault="008E6674" w:rsidP="008E6674">
            <w:pPr>
              <w:pStyle w:val="af"/>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8E6674" w:rsidRPr="006057B5" w:rsidRDefault="008E6674" w:rsidP="008E6674">
            <w:pPr>
              <w:pStyle w:val="af"/>
              <w:rPr>
                <w:b/>
              </w:rPr>
            </w:pPr>
            <w:r>
              <w:rPr>
                <w:b/>
              </w:rPr>
              <w:t>—</w:t>
            </w:r>
          </w:p>
        </w:tc>
      </w:tr>
    </w:tbl>
    <w:p w:rsidR="00CA06E4" w:rsidRDefault="00CA06E4" w:rsidP="00A526D7">
      <w:pPr>
        <w:ind w:left="-400"/>
        <w:jc w:val="both"/>
        <w:rPr>
          <w:rFonts w:ascii="Times New Roman" w:hAnsi="Times New Roman" w:cs="Times New Roman"/>
          <w:b/>
        </w:rPr>
      </w:pPr>
    </w:p>
    <w:p w:rsidR="008E6674" w:rsidRPr="009B265E" w:rsidRDefault="008E6674" w:rsidP="008E6674">
      <w:pPr>
        <w:pStyle w:val="10"/>
        <w:spacing w:before="120"/>
        <w:jc w:val="center"/>
      </w:pPr>
      <w:r w:rsidRPr="009B265E">
        <w:rPr>
          <w:b/>
        </w:rPr>
        <w:t>Основной лист</w:t>
      </w:r>
    </w:p>
    <w:p w:rsidR="00382C87" w:rsidRDefault="00382C87" w:rsidP="00A526D7">
      <w:pPr>
        <w:ind w:left="-400"/>
        <w:jc w:val="both"/>
        <w:rPr>
          <w:rFonts w:ascii="Times New Roman" w:hAnsi="Times New Roman" w:cs="Times New Roman"/>
          <w:b/>
        </w:rPr>
      </w:pPr>
    </w:p>
    <w:p w:rsidR="008E6674" w:rsidRDefault="008E6674" w:rsidP="00A526D7">
      <w:pPr>
        <w:ind w:left="-400"/>
        <w:jc w:val="both"/>
        <w:rPr>
          <w:rFonts w:ascii="Times New Roman" w:hAnsi="Times New Roman" w:cs="Times New Roman"/>
          <w:b/>
        </w:rPr>
      </w:pPr>
      <w:r>
        <w:rPr>
          <w:noProof/>
          <w:lang w:eastAsia="ru-RU"/>
        </w:rPr>
        <w:drawing>
          <wp:inline distT="0" distB="0" distL="0" distR="0" wp14:anchorId="14D786E4" wp14:editId="2B5E9A51">
            <wp:extent cx="6524625" cy="6333720"/>
            <wp:effectExtent l="19050" t="19050" r="9525" b="10160"/>
            <wp:docPr id="1" name="Рисунок 1" descr="PkzoThemeRendered0541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kzoThemeRendered0541875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30614" cy="6339534"/>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1634"/>
        <w:gridCol w:w="8356"/>
      </w:tblGrid>
      <w:tr w:rsidR="008E6674" w:rsidRPr="009B265E" w:rsidTr="008E6674">
        <w:trPr>
          <w:cantSplit/>
          <w:jc w:val="center"/>
        </w:trPr>
        <w:tc>
          <w:tcPr>
            <w:tcW w:w="5000" w:type="pct"/>
            <w:gridSpan w:val="2"/>
            <w:vAlign w:val="center"/>
          </w:tcPr>
          <w:p w:rsidR="008E6674" w:rsidRPr="009B265E" w:rsidRDefault="008E6674" w:rsidP="008E6674">
            <w:pPr>
              <w:pStyle w:val="af"/>
              <w:jc w:val="center"/>
            </w:pPr>
            <w:r w:rsidRPr="009B265E">
              <w:rPr>
                <w:b/>
                <w:szCs w:val="22"/>
              </w:rPr>
              <w:t xml:space="preserve">Масштаб 1: </w:t>
            </w:r>
            <w:r>
              <w:rPr>
                <w:b/>
                <w:szCs w:val="22"/>
              </w:rPr>
              <w:t>10000</w:t>
            </w:r>
          </w:p>
        </w:tc>
      </w:tr>
      <w:tr w:rsidR="008E6674" w:rsidRPr="009B265E" w:rsidTr="008E6674">
        <w:trPr>
          <w:cantSplit/>
          <w:jc w:val="center"/>
        </w:trPr>
        <w:tc>
          <w:tcPr>
            <w:tcW w:w="5000" w:type="pct"/>
            <w:gridSpan w:val="2"/>
            <w:vAlign w:val="center"/>
          </w:tcPr>
          <w:p w:rsidR="008E6674" w:rsidRPr="009B265E" w:rsidRDefault="008E6674" w:rsidP="008E6674">
            <w:pPr>
              <w:pStyle w:val="af"/>
              <w:rPr>
                <w:b/>
              </w:rPr>
            </w:pPr>
            <w:r w:rsidRPr="009B265E">
              <w:rPr>
                <w:b/>
              </w:rPr>
              <w:t>Используемые условные знаки и обозначения:</w:t>
            </w:r>
          </w:p>
        </w:tc>
      </w:tr>
      <w:tr w:rsidR="008E6674" w:rsidRPr="009B265E" w:rsidTr="008E6674">
        <w:trPr>
          <w:cantSplit/>
          <w:jc w:val="center"/>
        </w:trPr>
        <w:tc>
          <w:tcPr>
            <w:tcW w:w="818" w:type="pct"/>
            <w:vAlign w:val="center"/>
          </w:tcPr>
          <w:p w:rsidR="008E6674" w:rsidRPr="009B265E" w:rsidRDefault="008E6674" w:rsidP="008E6674">
            <w:pPr>
              <w:pStyle w:val="af"/>
              <w:jc w:val="center"/>
            </w:pPr>
            <w:r w:rsidRPr="00B46189">
              <w:rPr>
                <w:noProof/>
                <w:snapToGrid/>
              </w:rPr>
              <w:lastRenderedPageBreak/>
              <w:drawing>
                <wp:inline distT="0" distB="0" distL="0" distR="0" wp14:anchorId="3FF9D20D" wp14:editId="6DFC04E0">
                  <wp:extent cx="352425" cy="276225"/>
                  <wp:effectExtent l="0" t="0" r="9525" b="9525"/>
                  <wp:docPr id="3" name="Рисунок 3" descr="Прямоугольник со сплошной зелёной линией 0,5 пунк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рямоугольник со сплошной зелёной линией 0,5 пункто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p>
        </w:tc>
        <w:tc>
          <w:tcPr>
            <w:tcW w:w="4182" w:type="pct"/>
            <w:shd w:val="clear" w:color="auto" w:fill="auto"/>
            <w:vAlign w:val="center"/>
          </w:tcPr>
          <w:p w:rsidR="008E6674" w:rsidRPr="009B265E" w:rsidRDefault="008E6674" w:rsidP="008E6674">
            <w:pPr>
              <w:pStyle w:val="10"/>
              <w:rPr>
                <w:spacing w:val="-4"/>
                <w:sz w:val="20"/>
              </w:rPr>
            </w:pPr>
            <w:r w:rsidRPr="009B265E">
              <w:rPr>
                <w:spacing w:val="-4"/>
                <w:sz w:val="20"/>
              </w:rPr>
              <w:t>– область выносного листа,</w:t>
            </w:r>
          </w:p>
        </w:tc>
      </w:tr>
      <w:tr w:rsidR="008E6674" w:rsidRPr="009B265E" w:rsidTr="008E6674">
        <w:trPr>
          <w:cantSplit/>
          <w:jc w:val="center"/>
        </w:trPr>
        <w:tc>
          <w:tcPr>
            <w:tcW w:w="818" w:type="pct"/>
            <w:vAlign w:val="center"/>
          </w:tcPr>
          <w:p w:rsidR="008E6674" w:rsidRPr="009B265E" w:rsidRDefault="008E6674" w:rsidP="008E6674">
            <w:pPr>
              <w:pStyle w:val="af"/>
              <w:jc w:val="center"/>
            </w:pPr>
            <w:r w:rsidRPr="00B46189">
              <w:rPr>
                <w:noProof/>
                <w:snapToGrid/>
              </w:rPr>
              <w:drawing>
                <wp:inline distT="0" distB="0" distL="0" distR="0" wp14:anchorId="6CC7F4B1" wp14:editId="4E0316CC">
                  <wp:extent cx="247650" cy="295275"/>
                  <wp:effectExtent l="0" t="0" r="0" b="0"/>
                  <wp:docPr id="2" name="Рисунок 2" descr="Зелёное число 12 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Зелёное число 12 пт"/>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95275"/>
                          </a:xfrm>
                          <a:prstGeom prst="rect">
                            <a:avLst/>
                          </a:prstGeom>
                          <a:noFill/>
                          <a:ln>
                            <a:noFill/>
                          </a:ln>
                        </pic:spPr>
                      </pic:pic>
                    </a:graphicData>
                  </a:graphic>
                </wp:inline>
              </w:drawing>
            </w:r>
          </w:p>
        </w:tc>
        <w:tc>
          <w:tcPr>
            <w:tcW w:w="4182" w:type="pct"/>
            <w:shd w:val="clear" w:color="auto" w:fill="auto"/>
            <w:vAlign w:val="center"/>
          </w:tcPr>
          <w:p w:rsidR="008E6674" w:rsidRPr="009B265E" w:rsidRDefault="008E6674" w:rsidP="008E6674">
            <w:pPr>
              <w:pStyle w:val="10"/>
              <w:rPr>
                <w:spacing w:val="-4"/>
                <w:sz w:val="20"/>
              </w:rPr>
            </w:pPr>
            <w:r w:rsidRPr="009B265E">
              <w:rPr>
                <w:spacing w:val="-4"/>
                <w:sz w:val="20"/>
              </w:rPr>
              <w:t>– номер выносного листа.</w:t>
            </w:r>
          </w:p>
        </w:tc>
      </w:tr>
    </w:tbl>
    <w:p w:rsidR="008E6674" w:rsidRDefault="008E6674" w:rsidP="00A526D7">
      <w:pPr>
        <w:ind w:left="-400"/>
        <w:jc w:val="both"/>
        <w:rPr>
          <w:rFonts w:ascii="Times New Roman" w:hAnsi="Times New Roman" w:cs="Times New Roman"/>
          <w:b/>
        </w:rPr>
      </w:pPr>
    </w:p>
    <w:p w:rsidR="008E6674" w:rsidRDefault="008E6674" w:rsidP="00A526D7">
      <w:pPr>
        <w:ind w:left="-400"/>
        <w:jc w:val="both"/>
        <w:rPr>
          <w:rFonts w:ascii="Times New Roman" w:hAnsi="Times New Roman" w:cs="Times New Roman"/>
          <w:b/>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1</w:t>
            </w:r>
          </w:p>
        </w:tc>
      </w:tr>
      <w:tr w:rsidR="008E6674" w:rsidRPr="009B265E" w:rsidTr="008E6674">
        <w:trPr>
          <w:cantSplit/>
          <w:jc w:val="center"/>
        </w:trPr>
        <w:tc>
          <w:tcPr>
            <w:tcW w:w="5000" w:type="pct"/>
          </w:tcPr>
          <w:p w:rsidR="008E6674" w:rsidRPr="009B265E" w:rsidRDefault="008E6674" w:rsidP="008E6674">
            <w:pPr>
              <w:pStyle w:val="10"/>
              <w:spacing w:before="120"/>
              <w:jc w:val="center"/>
              <w:rPr>
                <w:b/>
                <w:szCs w:val="22"/>
              </w:rPr>
            </w:pPr>
            <w:r>
              <w:rPr>
                <w:noProof/>
              </w:rPr>
              <w:drawing>
                <wp:inline distT="0" distB="0" distL="0" distR="0" wp14:anchorId="16B310A3" wp14:editId="6E91F15D">
                  <wp:extent cx="6334125" cy="6810375"/>
                  <wp:effectExtent l="19050" t="19050" r="28575" b="28575"/>
                  <wp:docPr id="9" name="Рисунок 9" descr="C:\Users\E600E~1.OBE\AppData\Local\Temp\PkzoThemeRendered054047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600E~1.OBE\AppData\Local\Temp\PkzoThemeRendered05404709.b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34125" cy="681037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80768" behindDoc="0" locked="0" layoutInCell="1" allowOverlap="1" wp14:anchorId="6FE57DCF" wp14:editId="5218664F">
                  <wp:simplePos x="0" y="0"/>
                  <wp:positionH relativeFrom="column">
                    <wp:posOffset>441325</wp:posOffset>
                  </wp:positionH>
                  <wp:positionV relativeFrom="paragraph">
                    <wp:posOffset>-563245</wp:posOffset>
                  </wp:positionV>
                  <wp:extent cx="1581785" cy="1483995"/>
                  <wp:effectExtent l="0" t="0" r="0" b="1905"/>
                  <wp:wrapNone/>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Pr>
                <w:noProof/>
              </w:rPr>
              <w:drawing>
                <wp:anchor distT="0" distB="0" distL="114300" distR="114300" simplePos="0" relativeHeight="251679744" behindDoc="0" locked="0" layoutInCell="1" allowOverlap="1" wp14:anchorId="0D19C523" wp14:editId="30AC7A6D">
                  <wp:simplePos x="0" y="0"/>
                  <wp:positionH relativeFrom="column">
                    <wp:posOffset>611505</wp:posOffset>
                  </wp:positionH>
                  <wp:positionV relativeFrom="paragraph">
                    <wp:posOffset>-276225</wp:posOffset>
                  </wp:positionV>
                  <wp:extent cx="930910" cy="802005"/>
                  <wp:effectExtent l="0" t="0" r="2540" b="0"/>
                  <wp:wrapNone/>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Pr="009B265E" w:rsidRDefault="008E6674" w:rsidP="008E6674">
      <w:pPr>
        <w:pStyle w:val="10"/>
        <w:sectPr w:rsidR="008E6674" w:rsidRPr="009B265E" w:rsidSect="008E6674">
          <w:pgSz w:w="11906" w:h="16838"/>
          <w:pgMar w:top="1135" w:right="510" w:bottom="565" w:left="1360" w:header="709" w:footer="565" w:gutter="0"/>
          <w:cols w:space="708"/>
          <w:docGrid w:linePitch="360"/>
        </w:sectPr>
      </w:pPr>
    </w:p>
    <w:p w:rsidR="008E6674" w:rsidRPr="008A38FC" w:rsidRDefault="008E6674" w:rsidP="008E667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2</w:t>
            </w:r>
          </w:p>
        </w:tc>
      </w:tr>
      <w:tr w:rsidR="008E6674" w:rsidRPr="009B265E" w:rsidTr="008E6674">
        <w:trPr>
          <w:cantSplit/>
          <w:jc w:val="center"/>
        </w:trPr>
        <w:tc>
          <w:tcPr>
            <w:tcW w:w="5000" w:type="pct"/>
          </w:tcPr>
          <w:p w:rsidR="008E6674" w:rsidRPr="009B265E" w:rsidRDefault="008E6674" w:rsidP="008E6674">
            <w:pPr>
              <w:pStyle w:val="10"/>
              <w:spacing w:before="120"/>
              <w:jc w:val="center"/>
              <w:rPr>
                <w:b/>
                <w:szCs w:val="22"/>
              </w:rPr>
            </w:pPr>
            <w:r>
              <w:rPr>
                <w:noProof/>
              </w:rPr>
              <w:drawing>
                <wp:inline distT="0" distB="0" distL="0" distR="0" wp14:anchorId="63E16F9A" wp14:editId="5A835623">
                  <wp:extent cx="6334125" cy="7667625"/>
                  <wp:effectExtent l="19050" t="19050" r="28575" b="28575"/>
                  <wp:docPr id="8" name="Рисунок 8" descr="C:\Users\E600E~1.OBE\AppData\Local\Temp\PkzoThemeRendered0540462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600E~1.OBE\AppData\Local\Temp\PkzoThemeRendered05404626.b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34125" cy="766762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91008" behindDoc="0" locked="0" layoutInCell="1" allowOverlap="1" wp14:anchorId="7B8C6BD5" wp14:editId="5511B287">
                  <wp:simplePos x="0" y="0"/>
                  <wp:positionH relativeFrom="column">
                    <wp:posOffset>113665</wp:posOffset>
                  </wp:positionH>
                  <wp:positionV relativeFrom="paragraph">
                    <wp:posOffset>-521970</wp:posOffset>
                  </wp:positionV>
                  <wp:extent cx="1581785" cy="1483995"/>
                  <wp:effectExtent l="0" t="0" r="0" b="190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Pr>
                <w:noProof/>
              </w:rPr>
              <w:drawing>
                <wp:anchor distT="0" distB="0" distL="114300" distR="114300" simplePos="0" relativeHeight="251689984" behindDoc="0" locked="0" layoutInCell="1" allowOverlap="1" wp14:anchorId="22FAD177" wp14:editId="0B4295B4">
                  <wp:simplePos x="0" y="0"/>
                  <wp:positionH relativeFrom="column">
                    <wp:posOffset>611505</wp:posOffset>
                  </wp:positionH>
                  <wp:positionV relativeFrom="paragraph">
                    <wp:posOffset>-276225</wp:posOffset>
                  </wp:positionV>
                  <wp:extent cx="930910" cy="802005"/>
                  <wp:effectExtent l="0" t="0" r="2540" b="0"/>
                  <wp:wrapNone/>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Pr="009B265E" w:rsidRDefault="008E6674" w:rsidP="008E6674">
      <w:pPr>
        <w:pStyle w:val="10"/>
        <w:sectPr w:rsidR="008E6674" w:rsidRPr="009B265E" w:rsidSect="008E6674">
          <w:pgSz w:w="11906" w:h="16838"/>
          <w:pgMar w:top="1135" w:right="510" w:bottom="565" w:left="1360" w:header="709" w:footer="565" w:gutter="0"/>
          <w:cols w:space="708"/>
          <w:docGrid w:linePitch="360"/>
        </w:sectPr>
      </w:pPr>
    </w:p>
    <w:p w:rsidR="008E6674" w:rsidRPr="004F63B3" w:rsidRDefault="008E6674" w:rsidP="008E667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3</w:t>
            </w:r>
          </w:p>
        </w:tc>
      </w:tr>
      <w:tr w:rsidR="008E6674" w:rsidRPr="009B265E" w:rsidTr="008E6674">
        <w:trPr>
          <w:cantSplit/>
          <w:jc w:val="center"/>
        </w:trPr>
        <w:tc>
          <w:tcPr>
            <w:tcW w:w="5000" w:type="pct"/>
          </w:tcPr>
          <w:p w:rsidR="008E6674" w:rsidRPr="009B265E" w:rsidRDefault="008E6674" w:rsidP="008E6674">
            <w:pPr>
              <w:pStyle w:val="10"/>
              <w:spacing w:before="120"/>
              <w:jc w:val="center"/>
              <w:rPr>
                <w:b/>
                <w:szCs w:val="22"/>
              </w:rPr>
            </w:pPr>
            <w:r>
              <w:rPr>
                <w:noProof/>
              </w:rPr>
              <w:drawing>
                <wp:inline distT="0" distB="0" distL="0" distR="0" wp14:anchorId="1475DB35" wp14:editId="0867384E">
                  <wp:extent cx="6334125" cy="7667625"/>
                  <wp:effectExtent l="19050" t="19050" r="28575" b="28575"/>
                  <wp:docPr id="19" name="Рисунок 19" descr="C:\Users\E600E~1.OBE\AppData\Local\Temp\PkzoThemeRendered0540454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600E~1.OBE\AppData\Local\Temp\PkzoThemeRendered05404541.b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34125" cy="766762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88960" behindDoc="0" locked="0" layoutInCell="1" allowOverlap="1" wp14:anchorId="7AE7B6B7" wp14:editId="26597508">
                  <wp:simplePos x="0" y="0"/>
                  <wp:positionH relativeFrom="column">
                    <wp:posOffset>195580</wp:posOffset>
                  </wp:positionH>
                  <wp:positionV relativeFrom="paragraph">
                    <wp:posOffset>-603885</wp:posOffset>
                  </wp:positionV>
                  <wp:extent cx="1581785" cy="1483995"/>
                  <wp:effectExtent l="0" t="0" r="0" b="1905"/>
                  <wp:wrapNone/>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Pr>
                <w:noProof/>
              </w:rPr>
              <w:drawing>
                <wp:anchor distT="0" distB="0" distL="114300" distR="114300" simplePos="0" relativeHeight="251687936" behindDoc="0" locked="0" layoutInCell="1" allowOverlap="1" wp14:anchorId="50EB72C5" wp14:editId="739ED89D">
                  <wp:simplePos x="0" y="0"/>
                  <wp:positionH relativeFrom="column">
                    <wp:posOffset>611505</wp:posOffset>
                  </wp:positionH>
                  <wp:positionV relativeFrom="paragraph">
                    <wp:posOffset>-276225</wp:posOffset>
                  </wp:positionV>
                  <wp:extent cx="930910" cy="802005"/>
                  <wp:effectExtent l="0" t="0" r="2540" b="0"/>
                  <wp:wrapNone/>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Pr="009B265E" w:rsidRDefault="008E6674" w:rsidP="008E6674">
      <w:pPr>
        <w:pStyle w:val="10"/>
        <w:sectPr w:rsidR="008E6674" w:rsidRPr="009B265E" w:rsidSect="008E6674">
          <w:pgSz w:w="11906" w:h="16838"/>
          <w:pgMar w:top="1135" w:right="510" w:bottom="565" w:left="1360" w:header="709" w:footer="565" w:gutter="0"/>
          <w:cols w:space="708"/>
          <w:docGrid w:linePitch="360"/>
        </w:sectPr>
      </w:pPr>
    </w:p>
    <w:p w:rsidR="008E6674" w:rsidRPr="004F63B3" w:rsidRDefault="008E6674" w:rsidP="008E667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4</w:t>
            </w:r>
          </w:p>
        </w:tc>
      </w:tr>
      <w:tr w:rsidR="008E6674" w:rsidRPr="009B265E" w:rsidTr="008E6674">
        <w:trPr>
          <w:cantSplit/>
          <w:jc w:val="center"/>
        </w:trPr>
        <w:tc>
          <w:tcPr>
            <w:tcW w:w="5000" w:type="pct"/>
          </w:tcPr>
          <w:p w:rsidR="008E6674" w:rsidRPr="009B265E" w:rsidRDefault="008E6674" w:rsidP="008E6674">
            <w:pPr>
              <w:pStyle w:val="10"/>
              <w:spacing w:before="120"/>
              <w:jc w:val="center"/>
              <w:rPr>
                <w:b/>
                <w:szCs w:val="22"/>
              </w:rPr>
            </w:pPr>
            <w:r>
              <w:rPr>
                <w:noProof/>
              </w:rPr>
              <w:drawing>
                <wp:inline distT="0" distB="0" distL="0" distR="0" wp14:anchorId="2FE8F234" wp14:editId="16A06F6A">
                  <wp:extent cx="6334125" cy="7667625"/>
                  <wp:effectExtent l="19050" t="19050" r="28575" b="28575"/>
                  <wp:docPr id="40" name="Рисунок 40" descr="C:\Users\E600E~1.OBE\AppData\Local\Temp\PkzoThemeRendered0540445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600E~1.OBE\AppData\Local\Temp\PkzoThemeRendered05404456.b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34125" cy="766762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86912" behindDoc="0" locked="0" layoutInCell="1" allowOverlap="1" wp14:anchorId="23DEE3AA" wp14:editId="38D0C667">
                  <wp:simplePos x="0" y="0"/>
                  <wp:positionH relativeFrom="column">
                    <wp:posOffset>264160</wp:posOffset>
                  </wp:positionH>
                  <wp:positionV relativeFrom="paragraph">
                    <wp:posOffset>-699770</wp:posOffset>
                  </wp:positionV>
                  <wp:extent cx="1581785" cy="1483995"/>
                  <wp:effectExtent l="0" t="0" r="0" b="1905"/>
                  <wp:wrapNone/>
                  <wp:docPr id="4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Pr>
                <w:noProof/>
              </w:rPr>
              <w:drawing>
                <wp:anchor distT="0" distB="0" distL="114300" distR="114300" simplePos="0" relativeHeight="251685888" behindDoc="0" locked="0" layoutInCell="1" allowOverlap="1" wp14:anchorId="3C58287F" wp14:editId="1D166A21">
                  <wp:simplePos x="0" y="0"/>
                  <wp:positionH relativeFrom="column">
                    <wp:posOffset>611505</wp:posOffset>
                  </wp:positionH>
                  <wp:positionV relativeFrom="paragraph">
                    <wp:posOffset>-276225</wp:posOffset>
                  </wp:positionV>
                  <wp:extent cx="930910" cy="802005"/>
                  <wp:effectExtent l="0" t="0" r="2540" b="0"/>
                  <wp:wrapNone/>
                  <wp:docPr id="4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Pr="009B265E" w:rsidRDefault="008E6674" w:rsidP="008E6674">
      <w:pPr>
        <w:pStyle w:val="10"/>
        <w:sectPr w:rsidR="008E6674" w:rsidRPr="009B265E" w:rsidSect="008E6674">
          <w:pgSz w:w="11906" w:h="16838"/>
          <w:pgMar w:top="1135" w:right="510" w:bottom="565" w:left="1360" w:header="709" w:footer="565" w:gutter="0"/>
          <w:cols w:space="708"/>
          <w:docGrid w:linePitch="360"/>
        </w:sectPr>
      </w:pPr>
    </w:p>
    <w:p w:rsidR="008E6674" w:rsidRPr="004F63B3" w:rsidRDefault="008E6674" w:rsidP="008E667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5</w:t>
            </w:r>
          </w:p>
        </w:tc>
      </w:tr>
      <w:tr w:rsidR="008E6674" w:rsidRPr="009B265E" w:rsidTr="008E6674">
        <w:trPr>
          <w:cantSplit/>
          <w:jc w:val="center"/>
        </w:trPr>
        <w:tc>
          <w:tcPr>
            <w:tcW w:w="5000" w:type="pct"/>
          </w:tcPr>
          <w:p w:rsidR="008E6674" w:rsidRPr="009B265E" w:rsidRDefault="008E6674" w:rsidP="008E6674">
            <w:pPr>
              <w:pStyle w:val="10"/>
              <w:spacing w:before="120"/>
              <w:jc w:val="center"/>
              <w:rPr>
                <w:b/>
                <w:szCs w:val="22"/>
              </w:rPr>
            </w:pPr>
            <w:r>
              <w:rPr>
                <w:noProof/>
              </w:rPr>
              <w:drawing>
                <wp:inline distT="0" distB="0" distL="0" distR="0" wp14:anchorId="7FF22D3B" wp14:editId="08BE27F3">
                  <wp:extent cx="6334125" cy="7667625"/>
                  <wp:effectExtent l="19050" t="19050" r="28575" b="28575"/>
                  <wp:docPr id="43" name="Рисунок 43" descr="C:\Users\E600E~1.OBE\AppData\Local\Temp\PkzoThemeRendered0540437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600E~1.OBE\AppData\Local\Temp\PkzoThemeRendered05404370.b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334125" cy="766762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Pr>
                <w:noProof/>
              </w:rPr>
              <w:drawing>
                <wp:anchor distT="0" distB="0" distL="114300" distR="114300" simplePos="0" relativeHeight="251684864" behindDoc="0" locked="0" layoutInCell="1" allowOverlap="1" wp14:anchorId="020F3DF8" wp14:editId="1DC8F869">
                  <wp:simplePos x="0" y="0"/>
                  <wp:positionH relativeFrom="column">
                    <wp:posOffset>304800</wp:posOffset>
                  </wp:positionH>
                  <wp:positionV relativeFrom="paragraph">
                    <wp:posOffset>-494030</wp:posOffset>
                  </wp:positionV>
                  <wp:extent cx="1581785" cy="1483995"/>
                  <wp:effectExtent l="0" t="0" r="0" b="1905"/>
                  <wp:wrapNone/>
                  <wp:docPr id="4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83840" behindDoc="0" locked="0" layoutInCell="1" allowOverlap="1" wp14:anchorId="41EE9928" wp14:editId="7976692C">
                  <wp:simplePos x="0" y="0"/>
                  <wp:positionH relativeFrom="column">
                    <wp:posOffset>611505</wp:posOffset>
                  </wp:positionH>
                  <wp:positionV relativeFrom="paragraph">
                    <wp:posOffset>-276225</wp:posOffset>
                  </wp:positionV>
                  <wp:extent cx="930910" cy="802005"/>
                  <wp:effectExtent l="0" t="0" r="2540" b="0"/>
                  <wp:wrapNone/>
                  <wp:docPr id="4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Pr="009B265E" w:rsidRDefault="008E6674" w:rsidP="008E6674">
      <w:pPr>
        <w:pStyle w:val="10"/>
        <w:sectPr w:rsidR="008E6674" w:rsidRPr="009B265E" w:rsidSect="008E6674">
          <w:pgSz w:w="11906" w:h="16838"/>
          <w:pgMar w:top="1135" w:right="510" w:bottom="565" w:left="1360" w:header="709" w:footer="565" w:gutter="0"/>
          <w:cols w:space="708"/>
          <w:docGrid w:linePitch="360"/>
        </w:sectPr>
      </w:pPr>
    </w:p>
    <w:p w:rsidR="008E6674" w:rsidRPr="004F63B3" w:rsidRDefault="008E6674" w:rsidP="008E6674">
      <w:pPr>
        <w:pStyle w:val="af2"/>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309"/>
      </w:tblGrid>
      <w:tr w:rsidR="008E6674" w:rsidRPr="009B265E" w:rsidTr="008E6674">
        <w:trPr>
          <w:cantSplit/>
          <w:jc w:val="center"/>
        </w:trPr>
        <w:tc>
          <w:tcPr>
            <w:tcW w:w="5000" w:type="pct"/>
          </w:tcPr>
          <w:p w:rsidR="008E6674" w:rsidRPr="009B265E" w:rsidRDefault="008E6674" w:rsidP="008E6674">
            <w:pPr>
              <w:pStyle w:val="10"/>
              <w:spacing w:before="120"/>
              <w:jc w:val="center"/>
              <w:rPr>
                <w:b/>
              </w:rPr>
            </w:pPr>
            <w:r w:rsidRPr="009B265E">
              <w:rPr>
                <w:b/>
              </w:rPr>
              <w:t>Выносной лист</w:t>
            </w:r>
            <w:r w:rsidRPr="009B265E">
              <w:rPr>
                <w:b/>
                <w:lang w:val="en-US"/>
              </w:rPr>
              <w:t xml:space="preserve"> №</w:t>
            </w:r>
            <w:r>
              <w:rPr>
                <w:b/>
              </w:rPr>
              <w:t>6</w:t>
            </w:r>
          </w:p>
        </w:tc>
      </w:tr>
      <w:tr w:rsidR="008E6674" w:rsidRPr="009B265E" w:rsidTr="008E6674">
        <w:trPr>
          <w:cantSplit/>
          <w:jc w:val="center"/>
        </w:trPr>
        <w:tc>
          <w:tcPr>
            <w:tcW w:w="5000" w:type="pct"/>
          </w:tcPr>
          <w:p w:rsidR="008E6674" w:rsidRPr="009B265E" w:rsidRDefault="008E6674" w:rsidP="008E6674">
            <w:pPr>
              <w:pStyle w:val="10"/>
              <w:spacing w:before="120"/>
              <w:ind w:left="-434"/>
              <w:jc w:val="center"/>
              <w:rPr>
                <w:b/>
                <w:szCs w:val="22"/>
              </w:rPr>
            </w:pPr>
            <w:r>
              <w:rPr>
                <w:noProof/>
              </w:rPr>
              <w:drawing>
                <wp:inline distT="0" distB="0" distL="0" distR="0" wp14:anchorId="4EADAE6D" wp14:editId="780965BC">
                  <wp:extent cx="6334125" cy="6734175"/>
                  <wp:effectExtent l="19050" t="19050" r="28575" b="28575"/>
                  <wp:docPr id="46" name="Рисунок 46" descr="C:\Users\E600E~1.OBE\AppData\Local\Temp\PkzoThemeRendered0540428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600E~1.OBE\AppData\Local\Temp\PkzoThemeRendered05404281.b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34125" cy="6734175"/>
                          </a:xfrm>
                          <a:prstGeom prst="rect">
                            <a:avLst/>
                          </a:prstGeom>
                          <a:noFill/>
                          <a:ln w="6350" cmpd="sng">
                            <a:solidFill>
                              <a:srgbClr val="000000"/>
                            </a:solidFill>
                            <a:miter lim="800000"/>
                            <a:headEnd/>
                            <a:tailEnd/>
                          </a:ln>
                          <a:effectLst/>
                        </pic:spPr>
                      </pic:pic>
                    </a:graphicData>
                  </a:graphic>
                </wp:inline>
              </w:drawing>
            </w:r>
            <w:r w:rsidRPr="009B265E">
              <w:rPr>
                <w:b/>
                <w:szCs w:val="22"/>
              </w:rPr>
              <w:t xml:space="preserve"> </w:t>
            </w:r>
          </w:p>
        </w:tc>
      </w:tr>
      <w:tr w:rsidR="008E6674" w:rsidRPr="009B265E" w:rsidTr="008E6674">
        <w:trPr>
          <w:cantSplit/>
          <w:jc w:val="center"/>
        </w:trPr>
        <w:tc>
          <w:tcPr>
            <w:tcW w:w="5000" w:type="pct"/>
            <w:vAlign w:val="center"/>
          </w:tcPr>
          <w:p w:rsidR="008E6674" w:rsidRPr="009B265E" w:rsidRDefault="008E6674" w:rsidP="008E6674">
            <w:pPr>
              <w:pStyle w:val="af"/>
              <w:jc w:val="center"/>
            </w:pPr>
            <w:r w:rsidRPr="009B265E">
              <w:rPr>
                <w:b/>
                <w:szCs w:val="22"/>
              </w:rPr>
              <w:t>Масштаб 1:</w:t>
            </w:r>
            <w:r>
              <w:rPr>
                <w:b/>
                <w:szCs w:val="22"/>
              </w:rPr>
              <w:t>1500</w:t>
            </w:r>
          </w:p>
        </w:tc>
      </w:tr>
      <w:tr w:rsidR="008E6674" w:rsidRPr="009B265E" w:rsidTr="008E6674">
        <w:trPr>
          <w:cantSplit/>
          <w:jc w:val="center"/>
        </w:trPr>
        <w:tc>
          <w:tcPr>
            <w:tcW w:w="5000" w:type="pct"/>
            <w:vAlign w:val="center"/>
          </w:tcPr>
          <w:p w:rsidR="008E6674" w:rsidRPr="009B265E" w:rsidRDefault="008E6674" w:rsidP="008E6674">
            <w:pPr>
              <w:pStyle w:val="af"/>
            </w:pPr>
            <w:r w:rsidRPr="009B265E">
              <w:t>Используемые условные знаки и обозначения приведены на отдельной странице в конце раздела.</w:t>
            </w:r>
          </w:p>
        </w:tc>
      </w:tr>
      <w:tr w:rsidR="008E6674" w:rsidRPr="009B265E" w:rsidTr="008E6674">
        <w:trPr>
          <w:cantSplit/>
          <w:jc w:val="center"/>
        </w:trPr>
        <w:tc>
          <w:tcPr>
            <w:tcW w:w="5000" w:type="pct"/>
            <w:vAlign w:val="center"/>
          </w:tcPr>
          <w:p w:rsidR="008E6674" w:rsidRPr="009B265E" w:rsidRDefault="008E6674" w:rsidP="008E6674">
            <w:pPr>
              <w:pStyle w:val="10"/>
              <w:tabs>
                <w:tab w:val="left" w:pos="10142"/>
              </w:tabs>
              <w:spacing w:before="60" w:after="60"/>
              <w:rPr>
                <w:sz w:val="20"/>
              </w:rPr>
            </w:pPr>
            <w:r>
              <w:rPr>
                <w:noProof/>
              </w:rPr>
              <w:drawing>
                <wp:anchor distT="0" distB="0" distL="114300" distR="114300" simplePos="0" relativeHeight="251682816" behindDoc="0" locked="0" layoutInCell="1" allowOverlap="1" wp14:anchorId="1B90CAD8" wp14:editId="1CC28987">
                  <wp:simplePos x="0" y="0"/>
                  <wp:positionH relativeFrom="column">
                    <wp:posOffset>373380</wp:posOffset>
                  </wp:positionH>
                  <wp:positionV relativeFrom="paragraph">
                    <wp:posOffset>-672465</wp:posOffset>
                  </wp:positionV>
                  <wp:extent cx="1581785" cy="1483995"/>
                  <wp:effectExtent l="0" t="0" r="0" b="1905"/>
                  <wp:wrapNone/>
                  <wp:docPr id="4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1785" cy="1483995"/>
                          </a:xfrm>
                          <a:prstGeom prst="rect">
                            <a:avLst/>
                          </a:prstGeom>
                          <a:noFill/>
                          <a:ln>
                            <a:noFill/>
                          </a:ln>
                        </pic:spPr>
                      </pic:pic>
                    </a:graphicData>
                  </a:graphic>
                </wp:anchor>
              </w:drawing>
            </w:r>
            <w:r>
              <w:rPr>
                <w:noProof/>
              </w:rPr>
              <w:drawing>
                <wp:anchor distT="0" distB="0" distL="114300" distR="114300" simplePos="0" relativeHeight="251681792" behindDoc="0" locked="0" layoutInCell="1" allowOverlap="1" wp14:anchorId="6E22B756" wp14:editId="44E06065">
                  <wp:simplePos x="0" y="0"/>
                  <wp:positionH relativeFrom="column">
                    <wp:posOffset>611505</wp:posOffset>
                  </wp:positionH>
                  <wp:positionV relativeFrom="paragraph">
                    <wp:posOffset>-276225</wp:posOffset>
                  </wp:positionV>
                  <wp:extent cx="930910" cy="802005"/>
                  <wp:effectExtent l="0" t="0" r="2540" b="0"/>
                  <wp:wrapNone/>
                  <wp:docPr id="4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0910" cy="802005"/>
                          </a:xfrm>
                          <a:prstGeom prst="rect">
                            <a:avLst/>
                          </a:prstGeom>
                          <a:noFill/>
                          <a:ln>
                            <a:noFill/>
                          </a:ln>
                        </pic:spPr>
                      </pic:pic>
                    </a:graphicData>
                  </a:graphic>
                </wp:anchor>
              </w:drawing>
            </w:r>
            <w:proofErr w:type="gramStart"/>
            <w:r w:rsidRPr="009B265E">
              <w:rPr>
                <w:sz w:val="20"/>
              </w:rPr>
              <w:t>Подпись  _</w:t>
            </w:r>
            <w:proofErr w:type="gramEnd"/>
            <w:r w:rsidRPr="009B265E">
              <w:rPr>
                <w:sz w:val="20"/>
              </w:rPr>
              <w:t>________________</w:t>
            </w:r>
            <w:r>
              <w:rPr>
                <w:i/>
                <w:szCs w:val="22"/>
              </w:rPr>
              <w:t xml:space="preserve"> Майоров А. М.</w:t>
            </w:r>
            <w:r w:rsidRPr="009B265E">
              <w:rPr>
                <w:sz w:val="20"/>
              </w:rPr>
              <w:t xml:space="preserve">    </w:t>
            </w:r>
            <w:proofErr w:type="gramStart"/>
            <w:r w:rsidRPr="009B265E">
              <w:rPr>
                <w:sz w:val="20"/>
              </w:rPr>
              <w:t xml:space="preserve">Дата  </w:t>
            </w:r>
            <w:r>
              <w:rPr>
                <w:i/>
                <w:szCs w:val="22"/>
              </w:rPr>
              <w:t>30</w:t>
            </w:r>
            <w:proofErr w:type="gramEnd"/>
            <w:r>
              <w:rPr>
                <w:i/>
                <w:szCs w:val="22"/>
              </w:rPr>
              <w:t xml:space="preserve"> июня 2024 г.</w:t>
            </w:r>
          </w:p>
          <w:p w:rsidR="008E6674" w:rsidRPr="009B265E" w:rsidRDefault="008E6674" w:rsidP="008E6674">
            <w:pPr>
              <w:pStyle w:val="af"/>
              <w:rPr>
                <w:sz w:val="20"/>
              </w:rPr>
            </w:pPr>
          </w:p>
          <w:p w:rsidR="008E6674" w:rsidRPr="009B265E" w:rsidRDefault="008E6674" w:rsidP="008E6674">
            <w:pPr>
              <w:pStyle w:val="af"/>
              <w:rPr>
                <w:sz w:val="20"/>
              </w:rPr>
            </w:pPr>
            <w:r w:rsidRPr="009B265E">
              <w:rPr>
                <w:sz w:val="20"/>
              </w:rPr>
              <w:t>Место для оттиска печати (при наличии) лица, составившего описание местоположения границ объекта</w:t>
            </w:r>
          </w:p>
          <w:p w:rsidR="008E6674" w:rsidRPr="009B265E" w:rsidRDefault="008E6674" w:rsidP="008E6674">
            <w:pPr>
              <w:pStyle w:val="af"/>
            </w:pPr>
          </w:p>
        </w:tc>
      </w:tr>
    </w:tbl>
    <w:p w:rsidR="008E6674" w:rsidRDefault="008E6674" w:rsidP="00A526D7">
      <w:pPr>
        <w:ind w:left="-400"/>
        <w:jc w:val="both"/>
        <w:rPr>
          <w:rFonts w:ascii="Times New Roman" w:hAnsi="Times New Roman" w:cs="Times New Roman"/>
          <w:b/>
        </w:rPr>
      </w:pPr>
    </w:p>
    <w:p w:rsidR="008E6674" w:rsidRPr="009B265E" w:rsidRDefault="008E6674" w:rsidP="008E6674">
      <w:pPr>
        <w:pStyle w:val="af"/>
        <w:rPr>
          <w:b/>
        </w:rPr>
      </w:pPr>
      <w:r w:rsidRPr="009B265E">
        <w:rPr>
          <w:b/>
        </w:rPr>
        <w:t>Используемые условные знаки и обозначения:</w:t>
      </w:r>
    </w:p>
    <w:p w:rsidR="008E6674" w:rsidRPr="001313DD" w:rsidRDefault="008E6674" w:rsidP="008E6674">
      <w:pPr>
        <w:pStyle w:val="af2"/>
      </w:pPr>
    </w:p>
    <w:tbl>
      <w:tblPr>
        <w:tblW w:w="5000" w:type="pct"/>
        <w:tblCellMar>
          <w:left w:w="120" w:type="dxa"/>
          <w:right w:w="120" w:type="dxa"/>
        </w:tblCellMar>
        <w:tblLook w:val="0000" w:firstRow="0" w:lastRow="0" w:firstColumn="0" w:lastColumn="0" w:noHBand="0" w:noVBand="0"/>
      </w:tblPr>
      <w:tblGrid>
        <w:gridCol w:w="1530"/>
        <w:gridCol w:w="7825"/>
      </w:tblGrid>
      <w:tr w:rsidR="008E6674" w:rsidTr="008E6674">
        <w:trPr>
          <w:cantSplit/>
        </w:trPr>
        <w:tc>
          <w:tcPr>
            <w:tcW w:w="818" w:type="pct"/>
            <w:vAlign w:val="center"/>
          </w:tcPr>
          <w:p w:rsidR="008E6674" w:rsidRDefault="008E6674" w:rsidP="008E6674">
            <w:pPr>
              <w:pStyle w:val="af"/>
              <w:jc w:val="center"/>
            </w:pPr>
            <w:r>
              <w:rPr>
                <w:noProof/>
                <w:snapToGrid/>
              </w:rPr>
              <mc:AlternateContent>
                <mc:Choice Requires="wps">
                  <w:drawing>
                    <wp:anchor distT="4294967295" distB="4294967295" distL="114300" distR="114300" simplePos="0" relativeHeight="251693056" behindDoc="0" locked="0" layoutInCell="1" allowOverlap="1">
                      <wp:simplePos x="0" y="0"/>
                      <wp:positionH relativeFrom="column">
                        <wp:posOffset>56515</wp:posOffset>
                      </wp:positionH>
                      <wp:positionV relativeFrom="paragraph">
                        <wp:posOffset>161289</wp:posOffset>
                      </wp:positionV>
                      <wp:extent cx="842010" cy="0"/>
                      <wp:effectExtent l="0" t="0" r="34290" b="1905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25D4128" id="Прямая со стрелкой 54" o:spid="_x0000_s1026" type="#_x0000_t32" style="position:absolute;margin-left:4.45pt;margin-top:12.7pt;width:66.3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" strokecolor="red" strokeweight="1pt"/>
                  </w:pict>
                </mc:Fallback>
              </mc:AlternateContent>
            </w:r>
          </w:p>
        </w:tc>
        <w:tc>
          <w:tcPr>
            <w:tcW w:w="4182" w:type="pct"/>
            <w:shd w:val="clear" w:color="auto" w:fill="auto"/>
            <w:vAlign w:val="center"/>
          </w:tcPr>
          <w:p w:rsidR="008E6674" w:rsidRPr="005A2928" w:rsidRDefault="008E6674" w:rsidP="008E6674">
            <w:pPr>
              <w:pStyle w:val="21"/>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Pr>
                <w:noProof/>
                <w:snapToGrid/>
              </w:rPr>
              <w:lastRenderedPageBreak/>
              <mc:AlternateContent>
                <mc:Choice Requires="wps">
                  <w:drawing>
                    <wp:anchor distT="4294967295" distB="4294967295" distL="114300" distR="114300" simplePos="0" relativeHeight="251694080" behindDoc="0" locked="0" layoutInCell="1" allowOverlap="1">
                      <wp:simplePos x="0" y="0"/>
                      <wp:positionH relativeFrom="column">
                        <wp:posOffset>57785</wp:posOffset>
                      </wp:positionH>
                      <wp:positionV relativeFrom="paragraph">
                        <wp:posOffset>161289</wp:posOffset>
                      </wp:positionV>
                      <wp:extent cx="842010" cy="0"/>
                      <wp:effectExtent l="0" t="0" r="34290" b="190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DF9C56D" id="Прямая со стрелкой 53" o:spid="_x0000_s1026" type="#_x0000_t32" style="position:absolute;margin-left:4.55pt;margin-top:12.7pt;width:66.3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" strokecolor="blue" strokeweight="1pt"/>
                  </w:pict>
                </mc:Fallback>
              </mc:AlternateContent>
            </w:r>
          </w:p>
        </w:tc>
        <w:tc>
          <w:tcPr>
            <w:tcW w:w="4182" w:type="pct"/>
            <w:shd w:val="clear" w:color="auto" w:fill="auto"/>
            <w:vAlign w:val="center"/>
          </w:tcPr>
          <w:p w:rsidR="008E6674" w:rsidRPr="005A2928" w:rsidRDefault="008E6674" w:rsidP="008E6674">
            <w:pPr>
              <w:pStyle w:val="21"/>
              <w:spacing w:before="120" w:after="120"/>
              <w:rPr>
                <w:sz w:val="20"/>
              </w:rPr>
            </w:pPr>
            <w:r w:rsidRPr="005A2928">
              <w:rPr>
                <w:b/>
                <w:sz w:val="20"/>
              </w:rPr>
              <w:t xml:space="preserve">– </w:t>
            </w:r>
            <w:r>
              <w:rPr>
                <w:sz w:val="20"/>
              </w:rPr>
              <w:t>газопровод</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Pr>
                <w:noProof/>
                <w:snapToGrid/>
              </w:rPr>
              <mc:AlternateContent>
                <mc:Choice Requires="wps">
                  <w:drawing>
                    <wp:anchor distT="4294967295" distB="4294967295" distL="114300" distR="114300" simplePos="0" relativeHeight="251695104" behindDoc="0" locked="0" layoutInCell="1" allowOverlap="1">
                      <wp:simplePos x="0" y="0"/>
                      <wp:positionH relativeFrom="column">
                        <wp:posOffset>59055</wp:posOffset>
                      </wp:positionH>
                      <wp:positionV relativeFrom="paragraph">
                        <wp:posOffset>147319</wp:posOffset>
                      </wp:positionV>
                      <wp:extent cx="842010" cy="0"/>
                      <wp:effectExtent l="0" t="0" r="34290" b="190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86B1456" id="Прямая со стрелкой 52" o:spid="_x0000_s1026" type="#_x0000_t32" style="position:absolute;margin-left:4.65pt;margin-top:11.6pt;width:66.3pt;height:0;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"/>
                  </w:pict>
                </mc:Fallback>
              </mc:AlternateContent>
            </w:r>
          </w:p>
        </w:tc>
        <w:tc>
          <w:tcPr>
            <w:tcW w:w="4182" w:type="pct"/>
            <w:shd w:val="clear" w:color="auto" w:fill="auto"/>
            <w:vAlign w:val="center"/>
          </w:tcPr>
          <w:p w:rsidR="008E6674" w:rsidRPr="005A2928" w:rsidRDefault="008E6674" w:rsidP="008E6674">
            <w:pPr>
              <w:pStyle w:val="21"/>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Pr>
                <w:noProof/>
                <w:snapToGrid/>
              </w:rPr>
              <mc:AlternateContent>
                <mc:Choice Requires="wps">
                  <w:drawing>
                    <wp:anchor distT="4294967295" distB="4294967295" distL="114300" distR="114300" simplePos="0" relativeHeight="251696128"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602AB4A" id="Прямая со стрелкой 51" o:spid="_x0000_s1026" type="#_x0000_t32" style="position:absolute;margin-left:4.75pt;margin-top:12.35pt;width:66.3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" strokecolor="aqua" strokeweight="1.5pt">
                      <v:stroke dashstyle="1 1"/>
                    </v:shape>
                  </w:pict>
                </mc:Fallback>
              </mc:AlternateContent>
            </w:r>
          </w:p>
        </w:tc>
        <w:tc>
          <w:tcPr>
            <w:tcW w:w="4182" w:type="pct"/>
            <w:shd w:val="clear" w:color="auto" w:fill="auto"/>
            <w:vAlign w:val="center"/>
          </w:tcPr>
          <w:p w:rsidR="008E6674" w:rsidRPr="005A2928" w:rsidRDefault="008E6674" w:rsidP="008E6674">
            <w:pPr>
              <w:pStyle w:val="21"/>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Pr>
                <w:noProof/>
                <w:snapToGrid/>
              </w:rPr>
              <mc:AlternateContent>
                <mc:Choice Requires="wps">
                  <w:drawing>
                    <wp:anchor distT="4294967295" distB="4294967295" distL="114300" distR="114300" simplePos="0" relativeHeight="251697152"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49F8853" id="Прямая со стрелкой 50" o:spid="_x0000_s1026" type="#_x0000_t32" style="position:absolute;margin-left:4.75pt;margin-top:12.35pt;width:66.3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" strokecolor="#002060" strokeweight="1.5pt">
                      <v:stroke dashstyle="dashDot"/>
                    </v:shape>
                  </w:pict>
                </mc:Fallback>
              </mc:AlternateContent>
            </w:r>
          </w:p>
        </w:tc>
        <w:tc>
          <w:tcPr>
            <w:tcW w:w="4182" w:type="pct"/>
            <w:shd w:val="clear" w:color="auto" w:fill="auto"/>
            <w:vAlign w:val="center"/>
          </w:tcPr>
          <w:p w:rsidR="008E6674" w:rsidRPr="005A2928" w:rsidRDefault="008E6674" w:rsidP="008E6674">
            <w:pPr>
              <w:pStyle w:val="21"/>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Pr>
                <w:noProof/>
                <w:snapToGrid/>
              </w:rPr>
              <mc:AlternateContent>
                <mc:Choice Requires="wps">
                  <w:drawing>
                    <wp:anchor distT="4294967295" distB="4294967295" distL="114300" distR="114300" simplePos="0" relativeHeight="251698176" behindDoc="0" locked="0" layoutInCell="1" allowOverlap="1">
                      <wp:simplePos x="0" y="0"/>
                      <wp:positionH relativeFrom="column">
                        <wp:posOffset>60325</wp:posOffset>
                      </wp:positionH>
                      <wp:positionV relativeFrom="paragraph">
                        <wp:posOffset>156844</wp:posOffset>
                      </wp:positionV>
                      <wp:extent cx="842010" cy="0"/>
                      <wp:effectExtent l="0" t="0" r="15240" b="1905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3787E05" id="Прямая со стрелкой 49" o:spid="_x0000_s1026" type="#_x0000_t32" style="position:absolute;margin-left:4.75pt;margin-top:12.35pt;width:66.3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" strokecolor="#823b0b" strokeweight="1.5pt">
                      <v:stroke dashstyle="dashDot"/>
                    </v:shape>
                  </w:pict>
                </mc:Fallback>
              </mc:AlternateContent>
            </w:r>
          </w:p>
        </w:tc>
        <w:tc>
          <w:tcPr>
            <w:tcW w:w="4182" w:type="pct"/>
            <w:shd w:val="clear" w:color="auto" w:fill="auto"/>
            <w:vAlign w:val="center"/>
          </w:tcPr>
          <w:p w:rsidR="008E6674" w:rsidRPr="005A2928" w:rsidRDefault="008E6674" w:rsidP="008E6674">
            <w:pPr>
              <w:pStyle w:val="21"/>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r w:rsidRPr="00F70070">
              <w:rPr>
                <w:sz w:val="32"/>
                <w:szCs w:val="32"/>
              </w:rPr>
              <w:t>•</w:t>
            </w:r>
          </w:p>
        </w:tc>
        <w:tc>
          <w:tcPr>
            <w:tcW w:w="4182" w:type="pct"/>
            <w:shd w:val="clear" w:color="auto" w:fill="auto"/>
            <w:vAlign w:val="center"/>
          </w:tcPr>
          <w:p w:rsidR="008E6674" w:rsidRPr="005A2928" w:rsidRDefault="008E6674" w:rsidP="008E6674">
            <w:pPr>
              <w:pStyle w:val="21"/>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r w:rsidR="008E6674" w:rsidTr="008E6674">
        <w:trPr>
          <w:cantSplit/>
        </w:trPr>
        <w:tc>
          <w:tcPr>
            <w:tcW w:w="818" w:type="pct"/>
            <w:vAlign w:val="center"/>
          </w:tcPr>
          <w:p w:rsidR="008E6674" w:rsidRDefault="008E6674" w:rsidP="008E6674">
            <w:pPr>
              <w:pStyle w:val="af"/>
              <w:jc w:val="center"/>
            </w:pPr>
          </w:p>
        </w:tc>
        <w:tc>
          <w:tcPr>
            <w:tcW w:w="4182" w:type="pct"/>
            <w:shd w:val="clear" w:color="auto" w:fill="auto"/>
            <w:vAlign w:val="center"/>
          </w:tcPr>
          <w:p w:rsidR="008E6674" w:rsidRPr="005A2928" w:rsidRDefault="008E6674" w:rsidP="008E6674">
            <w:pPr>
              <w:pStyle w:val="21"/>
              <w:spacing w:before="120" w:after="120"/>
              <w:rPr>
                <w:b/>
                <w:sz w:val="20"/>
              </w:rPr>
            </w:pPr>
          </w:p>
        </w:tc>
      </w:tr>
    </w:tbl>
    <w:p w:rsidR="008E6674" w:rsidRDefault="008E6674" w:rsidP="00A526D7">
      <w:pPr>
        <w:ind w:left="-400"/>
        <w:jc w:val="both"/>
        <w:rPr>
          <w:rFonts w:ascii="Times New Roman" w:hAnsi="Times New Roman" w:cs="Times New Roman"/>
          <w:b/>
        </w:rPr>
      </w:pPr>
    </w:p>
    <w:p w:rsidR="008E6674" w:rsidRDefault="008E6674" w:rsidP="00A526D7">
      <w:pPr>
        <w:ind w:left="-400"/>
        <w:jc w:val="both"/>
        <w:rPr>
          <w:rFonts w:ascii="Times New Roman" w:hAnsi="Times New Roman" w:cs="Times New Roman"/>
          <w:b/>
        </w:rPr>
      </w:pPr>
    </w:p>
    <w:p w:rsidR="00382C87" w:rsidRDefault="00382C87" w:rsidP="00382C87">
      <w:pPr>
        <w:ind w:left="-400"/>
        <w:jc w:val="both"/>
        <w:rPr>
          <w:rFonts w:ascii="Times New Roman" w:hAnsi="Times New Roman" w:cs="Times New Roman"/>
          <w:b/>
        </w:rPr>
      </w:pPr>
      <w:r w:rsidRPr="008E6674">
        <w:rPr>
          <w:rFonts w:ascii="Times New Roman" w:hAnsi="Times New Roman" w:cs="Times New Roman"/>
          <w:b/>
        </w:rPr>
        <w:t xml:space="preserve">Постановление администрации Ардатовского муниципального района РМ от 03 сентября 2024 года № 946 «Об установлении публичного сервитута для </w:t>
      </w:r>
      <w:r w:rsidR="0071597E" w:rsidRPr="008E6674">
        <w:rPr>
          <w:rFonts w:ascii="Times New Roman" w:hAnsi="Times New Roman" w:cs="Times New Roman"/>
          <w:b/>
        </w:rPr>
        <w:t>эксплуатации объекта электросетевого хозяйства ВЛЗ 10 кВ отпайка №6-13 от опоры №6 отпайки №5-13 от ВЛ 10 кВ №13 ПС Ардатов (2 опоры) на территории Ардатовского муниципального района Республики Мордовия</w:t>
      </w:r>
      <w:r w:rsidRPr="008E6674">
        <w:rPr>
          <w:rFonts w:ascii="Times New Roman" w:hAnsi="Times New Roman" w:cs="Times New Roman"/>
          <w:b/>
        </w:rPr>
        <w:t>»</w:t>
      </w:r>
    </w:p>
    <w:p w:rsidR="008E6674" w:rsidRDefault="008E6674" w:rsidP="00382C87">
      <w:pPr>
        <w:ind w:left="-400"/>
        <w:jc w:val="both"/>
        <w:rPr>
          <w:rFonts w:ascii="Times New Roman" w:hAnsi="Times New Roman" w:cs="Times New Roman"/>
          <w:b/>
        </w:rPr>
      </w:pPr>
    </w:p>
    <w:p w:rsidR="008E6674" w:rsidRPr="008E6674" w:rsidRDefault="008E6674" w:rsidP="008E6674">
      <w:pPr>
        <w:spacing w:after="0" w:line="240" w:lineRule="auto"/>
        <w:ind w:left="-426" w:firstLine="426"/>
        <w:jc w:val="both"/>
        <w:rPr>
          <w:rFonts w:ascii="Times New Roman" w:hAnsi="Times New Roman" w:cs="Times New Roman"/>
          <w:b/>
        </w:rPr>
      </w:pPr>
      <w:r w:rsidRPr="008E6674">
        <w:rPr>
          <w:rFonts w:ascii="Times New Roman" w:hAnsi="Times New Roman" w:cs="Times New Roman"/>
          <w:bCs/>
        </w:rPr>
        <w:t xml:space="preserve">В соответствии главой </w:t>
      </w:r>
      <w:r w:rsidRPr="008E6674">
        <w:rPr>
          <w:rFonts w:ascii="Times New Roman" w:hAnsi="Times New Roman" w:cs="Times New Roman"/>
          <w:bCs/>
          <w:lang w:val="en-US"/>
        </w:rPr>
        <w:t>V</w:t>
      </w:r>
      <w:r w:rsidRPr="008E6674">
        <w:rPr>
          <w:rFonts w:ascii="Times New Roman" w:hAnsi="Times New Roman" w:cs="Times New Roman"/>
          <w:bCs/>
        </w:rPr>
        <w:t xml:space="preserve">.7 Земельного кодекса Российской Федерации от 25 октября 2001 года №136-ФЗ,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на основании ходатайства </w:t>
      </w:r>
      <w:r w:rsidRPr="008E6674">
        <w:rPr>
          <w:rFonts w:ascii="Times New Roman" w:eastAsia="Calibri" w:hAnsi="Times New Roman" w:cs="Times New Roman"/>
          <w:bCs/>
        </w:rPr>
        <w:t>Публичного акционерного общества «Россети Волга»</w:t>
      </w:r>
      <w:r w:rsidRPr="008E6674">
        <w:rPr>
          <w:rFonts w:ascii="Times New Roman" w:hAnsi="Times New Roman" w:cs="Times New Roman"/>
          <w:bCs/>
        </w:rPr>
        <w:t xml:space="preserve"> (ИНН </w:t>
      </w:r>
      <w:r w:rsidRPr="008E6674">
        <w:rPr>
          <w:rFonts w:ascii="Times New Roman" w:eastAsia="Calibri" w:hAnsi="Times New Roman" w:cs="Times New Roman"/>
          <w:bCs/>
        </w:rPr>
        <w:t xml:space="preserve">6450925977, ОГРН 1076450006280) (далее ПАО «Россети Волга»), администрация </w:t>
      </w:r>
      <w:r w:rsidRPr="008E6674">
        <w:rPr>
          <w:rFonts w:ascii="Times New Roman" w:hAnsi="Times New Roman" w:cs="Times New Roman"/>
          <w:bCs/>
        </w:rPr>
        <w:t>Ардатовского муниципального района Республики Мордовия</w:t>
      </w:r>
    </w:p>
    <w:p w:rsidR="008E6674" w:rsidRPr="008E6674" w:rsidRDefault="008E6674" w:rsidP="008E6674">
      <w:pPr>
        <w:spacing w:after="0" w:line="240" w:lineRule="auto"/>
        <w:ind w:left="-426" w:firstLine="426"/>
        <w:jc w:val="both"/>
        <w:rPr>
          <w:rFonts w:ascii="Times New Roman" w:hAnsi="Times New Roman" w:cs="Times New Roman"/>
          <w:b/>
        </w:rPr>
      </w:pPr>
    </w:p>
    <w:p w:rsidR="008E6674" w:rsidRPr="008E6674" w:rsidRDefault="008E6674" w:rsidP="008E6674">
      <w:pPr>
        <w:spacing w:after="0" w:line="240" w:lineRule="auto"/>
        <w:ind w:left="-426" w:firstLine="426"/>
        <w:jc w:val="center"/>
        <w:rPr>
          <w:rFonts w:ascii="Times New Roman" w:hAnsi="Times New Roman" w:cs="Times New Roman"/>
          <w:b/>
          <w:bCs/>
        </w:rPr>
      </w:pPr>
      <w:r w:rsidRPr="008E6674">
        <w:rPr>
          <w:rFonts w:ascii="Times New Roman" w:hAnsi="Times New Roman" w:cs="Times New Roman"/>
        </w:rPr>
        <w:t xml:space="preserve">п о с </w:t>
      </w:r>
      <w:proofErr w:type="gramStart"/>
      <w:r w:rsidRPr="008E6674">
        <w:rPr>
          <w:rFonts w:ascii="Times New Roman" w:hAnsi="Times New Roman" w:cs="Times New Roman"/>
        </w:rPr>
        <w:t>т</w:t>
      </w:r>
      <w:proofErr w:type="gramEnd"/>
      <w:r w:rsidRPr="008E6674">
        <w:rPr>
          <w:rFonts w:ascii="Times New Roman" w:hAnsi="Times New Roman" w:cs="Times New Roman"/>
        </w:rPr>
        <w:t xml:space="preserve"> а н о в л я е т:</w:t>
      </w:r>
    </w:p>
    <w:p w:rsidR="008E6674" w:rsidRPr="008E6674" w:rsidRDefault="008E6674" w:rsidP="008E6674">
      <w:pPr>
        <w:numPr>
          <w:ilvl w:val="0"/>
          <w:numId w:val="16"/>
        </w:num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Установить публичный сервитут для </w:t>
      </w:r>
      <w:r w:rsidRPr="008E6674">
        <w:rPr>
          <w:rFonts w:ascii="Times New Roman" w:eastAsia="Calibri" w:hAnsi="Times New Roman" w:cs="Times New Roman"/>
          <w:bCs/>
        </w:rPr>
        <w:t>эксплуатации</w:t>
      </w:r>
      <w:r w:rsidRPr="008E6674">
        <w:rPr>
          <w:rFonts w:ascii="Times New Roman" w:hAnsi="Times New Roman" w:cs="Times New Roman"/>
          <w:bCs/>
          <w:shd w:val="clear" w:color="auto" w:fill="FFFFFF"/>
        </w:rPr>
        <w:t xml:space="preserve"> объекта электросетевого хозяйства ВЛЗ 10 кВ отпайка №6-13 от опоры №6 отпайки №5-13 от ВЛ 10 кВ №13 ПС Ардатов (2 опоры), </w:t>
      </w:r>
      <w:r w:rsidRPr="008E6674">
        <w:rPr>
          <w:rFonts w:ascii="Times New Roman" w:hAnsi="Times New Roman" w:cs="Times New Roman"/>
          <w:bCs/>
        </w:rPr>
        <w:t>сроком на 49 лет, на частях земельных участков и землях, находящихся в муниципальной или государственной собственности, согласно приложению № 1 к настоящему постановлению.</w:t>
      </w:r>
    </w:p>
    <w:p w:rsidR="008E6674" w:rsidRPr="008E6674" w:rsidRDefault="008E6674" w:rsidP="008E6674">
      <w:pPr>
        <w:pStyle w:val="a5"/>
        <w:numPr>
          <w:ilvl w:val="0"/>
          <w:numId w:val="16"/>
        </w:numPr>
        <w:spacing w:after="0" w:line="240" w:lineRule="auto"/>
        <w:ind w:left="-426" w:firstLine="426"/>
        <w:jc w:val="both"/>
        <w:rPr>
          <w:rFonts w:ascii="Times New Roman" w:eastAsia="Calibri" w:hAnsi="Times New Roman" w:cs="Times New Roman"/>
        </w:rPr>
      </w:pPr>
      <w:r w:rsidRPr="008E6674">
        <w:rPr>
          <w:rFonts w:ascii="Times New Roman" w:hAnsi="Times New Roman" w:cs="Times New Roman"/>
          <w:bCs/>
        </w:rPr>
        <w:t>Утвердить границы публичного сервитута согласно прилагаемому описанию местоположения границ публичного сервитута, на частях земельных участков и землях, находящихся в муниципальной или государственной собственности, указанных в приложении № 2 к настоящему постановлению.</w:t>
      </w:r>
    </w:p>
    <w:p w:rsidR="008E6674" w:rsidRPr="008E6674" w:rsidRDefault="008E6674" w:rsidP="008E6674">
      <w:pPr>
        <w:pStyle w:val="a5"/>
        <w:numPr>
          <w:ilvl w:val="0"/>
          <w:numId w:val="16"/>
        </w:num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Установить плату за публичный сервитут, согласно </w:t>
      </w:r>
      <w:proofErr w:type="gramStart"/>
      <w:r w:rsidRPr="008E6674">
        <w:rPr>
          <w:rFonts w:ascii="Times New Roman" w:hAnsi="Times New Roman" w:cs="Times New Roman"/>
          <w:bCs/>
        </w:rPr>
        <w:t>расчету</w:t>
      </w:r>
      <w:proofErr w:type="gramEnd"/>
      <w:r w:rsidRPr="008E6674">
        <w:rPr>
          <w:rFonts w:ascii="Times New Roman" w:hAnsi="Times New Roman" w:cs="Times New Roman"/>
          <w:bCs/>
        </w:rPr>
        <w:t xml:space="preserve"> в приложении № 3 к настоящему постановлению.</w:t>
      </w:r>
    </w:p>
    <w:p w:rsidR="008E6674" w:rsidRPr="008E6674" w:rsidRDefault="008E6674" w:rsidP="008E6674">
      <w:pPr>
        <w:pStyle w:val="a5"/>
        <w:numPr>
          <w:ilvl w:val="0"/>
          <w:numId w:val="16"/>
        </w:num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Публичное акционерное общество </w:t>
      </w:r>
      <w:r w:rsidRPr="008E6674">
        <w:rPr>
          <w:rFonts w:ascii="Times New Roman" w:eastAsia="Calibri" w:hAnsi="Times New Roman" w:cs="Times New Roman"/>
          <w:bCs/>
        </w:rPr>
        <w:t xml:space="preserve">«Россети Волга» </w:t>
      </w:r>
      <w:r w:rsidRPr="008E6674">
        <w:rPr>
          <w:rFonts w:ascii="Times New Roman" w:hAnsi="Times New Roman" w:cs="Times New Roman"/>
          <w:bCs/>
        </w:rPr>
        <w:t xml:space="preserve">вправе: </w:t>
      </w:r>
    </w:p>
    <w:p w:rsidR="008E6674" w:rsidRPr="008E6674" w:rsidRDefault="008E6674" w:rsidP="008E6674">
      <w:p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5.1. приступить к осуществлению публичного сервитута на земельном участке (части земельного участка), согласно приложению № 1 к настоящему постановлению, со дня внесения сведений о публичном сервитуте в Единый государственный реестр недвижимости; </w:t>
      </w:r>
    </w:p>
    <w:p w:rsidR="008E6674" w:rsidRPr="008E6674" w:rsidRDefault="008E6674" w:rsidP="008E6674">
      <w:p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5.2. в установленных границах публичного сервитута осуществлять деятельность, для обеспечения которой установлен публичный сервитут, в соответствии с требованиями законодательства Российской Федерации. </w:t>
      </w:r>
    </w:p>
    <w:p w:rsidR="008E6674" w:rsidRPr="008E6674" w:rsidRDefault="008E6674" w:rsidP="008E6674">
      <w:p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 xml:space="preserve">6. </w:t>
      </w:r>
      <w:r w:rsidRPr="008E6674">
        <w:rPr>
          <w:rFonts w:ascii="Times New Roman" w:eastAsia="Calibri" w:hAnsi="Times New Roman" w:cs="Times New Roman"/>
          <w:bCs/>
        </w:rPr>
        <w:t>ПАО «Россети Волга» в установленном законом порядке п</w:t>
      </w:r>
      <w:r w:rsidRPr="008E6674">
        <w:rPr>
          <w:rFonts w:ascii="Times New Roman" w:hAnsi="Times New Roman" w:cs="Times New Roman"/>
          <w:bCs/>
        </w:rPr>
        <w:t>осле прекращения действия публичного сервитута привести земельные участки, указанные в приложении № 1, в состояние, пригодное для их использования в соответствии с видом разрешенного использования.</w:t>
      </w:r>
    </w:p>
    <w:p w:rsidR="008E6674" w:rsidRPr="008E6674" w:rsidRDefault="008E6674" w:rsidP="008E6674">
      <w:pPr>
        <w:spacing w:after="0" w:line="240" w:lineRule="auto"/>
        <w:ind w:left="-426" w:firstLine="426"/>
        <w:jc w:val="both"/>
        <w:rPr>
          <w:rFonts w:ascii="Times New Roman" w:hAnsi="Times New Roman" w:cs="Times New Roman"/>
          <w:b/>
          <w:bCs/>
        </w:rPr>
      </w:pPr>
      <w:r w:rsidRPr="008E6674">
        <w:rPr>
          <w:rFonts w:ascii="Times New Roman" w:hAnsi="Times New Roman" w:cs="Times New Roman"/>
          <w:bCs/>
        </w:rPr>
        <w:t>7.</w:t>
      </w:r>
      <w:r w:rsidRPr="008E6674">
        <w:rPr>
          <w:rFonts w:ascii="Times New Roman" w:eastAsia="Lucida Sans Unicode" w:hAnsi="Times New Roman" w:cs="Times New Roman"/>
          <w:kern w:val="2"/>
          <w:lang w:eastAsia="ar-SA"/>
        </w:rPr>
        <w:t xml:space="preserve"> Начальнику отдела по управлению муниципальным и земельным отношениям Ардатовского муниципального района Республики Мордовия Бутузову Д.Г. </w:t>
      </w:r>
      <w:r w:rsidRPr="008E6674">
        <w:rPr>
          <w:rFonts w:ascii="Times New Roman" w:hAnsi="Times New Roman" w:cs="Times New Roman"/>
          <w:bCs/>
        </w:rPr>
        <w:t>в течение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8E6674" w:rsidRPr="008E6674" w:rsidRDefault="008E6674" w:rsidP="008E6674">
      <w:pPr>
        <w:spacing w:after="0" w:line="240" w:lineRule="auto"/>
        <w:ind w:left="-426" w:firstLine="426"/>
        <w:jc w:val="both"/>
        <w:rPr>
          <w:rFonts w:ascii="Times New Roman" w:hAnsi="Times New Roman" w:cs="Times New Roman"/>
          <w:bCs/>
        </w:rPr>
      </w:pPr>
    </w:p>
    <w:p w:rsidR="008E6674" w:rsidRPr="008E6674" w:rsidRDefault="008E6674" w:rsidP="008E6674">
      <w:pPr>
        <w:spacing w:after="0" w:line="240" w:lineRule="auto"/>
        <w:ind w:left="-426" w:firstLine="426"/>
        <w:jc w:val="both"/>
        <w:rPr>
          <w:rFonts w:ascii="Times New Roman" w:hAnsi="Times New Roman" w:cs="Times New Roman"/>
          <w:bCs/>
        </w:rPr>
      </w:pPr>
    </w:p>
    <w:p w:rsidR="008E6674" w:rsidRPr="008E6674" w:rsidRDefault="008E6674" w:rsidP="008E6674">
      <w:pPr>
        <w:spacing w:after="0" w:line="240" w:lineRule="auto"/>
        <w:ind w:left="-426" w:firstLine="426"/>
        <w:jc w:val="both"/>
        <w:rPr>
          <w:rFonts w:ascii="Times New Roman" w:hAnsi="Times New Roman" w:cs="Times New Roman"/>
          <w:b/>
          <w:bCs/>
        </w:rPr>
      </w:pPr>
      <w:proofErr w:type="gramStart"/>
      <w:r w:rsidRPr="008E6674">
        <w:rPr>
          <w:rFonts w:ascii="Times New Roman" w:hAnsi="Times New Roman" w:cs="Times New Roman"/>
          <w:bCs/>
        </w:rPr>
        <w:t>Глава  Ардатовского</w:t>
      </w:r>
      <w:proofErr w:type="gramEnd"/>
      <w:r w:rsidRPr="008E6674">
        <w:rPr>
          <w:rFonts w:ascii="Times New Roman" w:hAnsi="Times New Roman" w:cs="Times New Roman"/>
          <w:bCs/>
        </w:rPr>
        <w:t xml:space="preserve"> </w:t>
      </w:r>
    </w:p>
    <w:p w:rsidR="008E6674" w:rsidRDefault="008E6674" w:rsidP="008E6674">
      <w:pPr>
        <w:spacing w:after="0" w:line="240" w:lineRule="auto"/>
        <w:ind w:left="-426" w:firstLine="426"/>
        <w:jc w:val="both"/>
        <w:rPr>
          <w:rFonts w:ascii="Times New Roman" w:hAnsi="Times New Roman" w:cs="Times New Roman"/>
          <w:bCs/>
        </w:rPr>
      </w:pPr>
      <w:r w:rsidRPr="008E6674">
        <w:rPr>
          <w:rFonts w:ascii="Times New Roman" w:hAnsi="Times New Roman" w:cs="Times New Roman"/>
          <w:bCs/>
        </w:rPr>
        <w:t xml:space="preserve">Республики Мордовия                                                                       </w:t>
      </w:r>
      <w:r>
        <w:rPr>
          <w:rFonts w:ascii="Times New Roman" w:hAnsi="Times New Roman" w:cs="Times New Roman"/>
          <w:bCs/>
        </w:rPr>
        <w:t xml:space="preserve">      </w:t>
      </w:r>
      <w:r w:rsidRPr="008E6674">
        <w:rPr>
          <w:rFonts w:ascii="Times New Roman" w:hAnsi="Times New Roman" w:cs="Times New Roman"/>
          <w:bCs/>
        </w:rPr>
        <w:t xml:space="preserve">      А.Н. Антипов  </w:t>
      </w:r>
    </w:p>
    <w:p w:rsidR="008E6674" w:rsidRDefault="008E6674" w:rsidP="008E6674">
      <w:pPr>
        <w:spacing w:after="0" w:line="240" w:lineRule="auto"/>
        <w:ind w:left="-426" w:firstLine="426"/>
        <w:jc w:val="both"/>
        <w:rPr>
          <w:rFonts w:ascii="Times New Roman" w:hAnsi="Times New Roman" w:cs="Times New Roman"/>
          <w:bCs/>
        </w:rPr>
      </w:pPr>
    </w:p>
    <w:p w:rsidR="008E6674" w:rsidRDefault="008E6674" w:rsidP="008E6674">
      <w:pPr>
        <w:spacing w:after="0" w:line="240" w:lineRule="auto"/>
        <w:ind w:left="-426" w:firstLine="426"/>
        <w:jc w:val="right"/>
        <w:rPr>
          <w:rFonts w:ascii="Times New Roman" w:hAnsi="Times New Roman" w:cs="Times New Roman"/>
          <w:bCs/>
        </w:rPr>
      </w:pP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1</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 946</w:t>
      </w:r>
    </w:p>
    <w:p w:rsidR="008E6674" w:rsidRDefault="008E6674" w:rsidP="008E6674">
      <w:pPr>
        <w:spacing w:after="0" w:line="240" w:lineRule="auto"/>
        <w:ind w:left="-426" w:firstLine="426"/>
        <w:jc w:val="right"/>
        <w:rPr>
          <w:rFonts w:ascii="Times New Roman" w:hAnsi="Times New Roman" w:cs="Times New Roman"/>
          <w:bCs/>
        </w:rPr>
      </w:pPr>
    </w:p>
    <w:p w:rsidR="008E6674" w:rsidRPr="008E6674" w:rsidRDefault="008E6674" w:rsidP="008E6674">
      <w:pPr>
        <w:tabs>
          <w:tab w:val="left" w:pos="3570"/>
        </w:tabs>
        <w:spacing w:after="0" w:line="240" w:lineRule="auto"/>
        <w:jc w:val="center"/>
        <w:rPr>
          <w:rFonts w:ascii="Times New Roman" w:hAnsi="Times New Roman" w:cs="Times New Roman"/>
        </w:rPr>
      </w:pPr>
      <w:r w:rsidRPr="008E6674">
        <w:rPr>
          <w:rFonts w:ascii="Times New Roman" w:hAnsi="Times New Roman" w:cs="Times New Roman"/>
        </w:rPr>
        <w:t>Перечень</w:t>
      </w:r>
    </w:p>
    <w:p w:rsidR="008E6674" w:rsidRPr="008E6674" w:rsidRDefault="008E6674" w:rsidP="008E6674">
      <w:pPr>
        <w:spacing w:after="0" w:line="240" w:lineRule="auto"/>
        <w:jc w:val="center"/>
        <w:rPr>
          <w:rFonts w:ascii="Times New Roman" w:hAnsi="Times New Roman" w:cs="Times New Roman"/>
          <w:bCs/>
        </w:rPr>
      </w:pPr>
      <w:r w:rsidRPr="008E6674">
        <w:rPr>
          <w:rFonts w:ascii="Times New Roman" w:hAnsi="Times New Roman" w:cs="Times New Roman"/>
        </w:rPr>
        <w:t xml:space="preserve">земель, </w:t>
      </w:r>
      <w:r w:rsidRPr="008E6674">
        <w:rPr>
          <w:rFonts w:ascii="Times New Roman" w:hAnsi="Times New Roman" w:cs="Times New Roman"/>
          <w:bCs/>
        </w:rPr>
        <w:t xml:space="preserve">в отношении которых устанавливается </w:t>
      </w:r>
    </w:p>
    <w:p w:rsidR="008E6674" w:rsidRPr="008E6674" w:rsidRDefault="008E6674" w:rsidP="008E6674">
      <w:pPr>
        <w:spacing w:after="0" w:line="240" w:lineRule="auto"/>
        <w:jc w:val="center"/>
        <w:rPr>
          <w:rFonts w:ascii="Times New Roman" w:hAnsi="Times New Roman" w:cs="Times New Roman"/>
          <w:bCs/>
        </w:rPr>
      </w:pPr>
      <w:r w:rsidRPr="008E6674">
        <w:rPr>
          <w:rFonts w:ascii="Times New Roman" w:hAnsi="Times New Roman" w:cs="Times New Roman"/>
          <w:bCs/>
        </w:rPr>
        <w:t>публичный сервитут и его границы</w:t>
      </w:r>
    </w:p>
    <w:p w:rsidR="008E6674" w:rsidRPr="008E6674" w:rsidRDefault="008E6674" w:rsidP="008E6674">
      <w:pPr>
        <w:spacing w:after="0" w:line="240" w:lineRule="auto"/>
        <w:jc w:val="center"/>
        <w:rPr>
          <w:rFonts w:ascii="Times New Roman" w:hAnsi="Times New Roman" w:cs="Times New Roman"/>
          <w:bCs/>
        </w:rPr>
      </w:pPr>
    </w:p>
    <w:tbl>
      <w:tblPr>
        <w:tblStyle w:val="a3"/>
        <w:tblW w:w="8675" w:type="dxa"/>
        <w:jc w:val="center"/>
        <w:tblLayout w:type="fixed"/>
        <w:tblLook w:val="04A0" w:firstRow="1" w:lastRow="0" w:firstColumn="1" w:lastColumn="0" w:noHBand="0" w:noVBand="1"/>
      </w:tblPr>
      <w:tblGrid>
        <w:gridCol w:w="6118"/>
        <w:gridCol w:w="2557"/>
      </w:tblGrid>
      <w:tr w:rsidR="008E6674" w:rsidRPr="008E6674" w:rsidTr="008E6674">
        <w:trPr>
          <w:trHeight w:val="513"/>
          <w:jc w:val="center"/>
        </w:trPr>
        <w:tc>
          <w:tcPr>
            <w:tcW w:w="6118" w:type="dxa"/>
            <w:hideMark/>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Адрес или иное описание местоположения земельного участка</w:t>
            </w:r>
          </w:p>
        </w:tc>
        <w:tc>
          <w:tcPr>
            <w:tcW w:w="2557" w:type="dxa"/>
            <w:hideMark/>
          </w:tcPr>
          <w:p w:rsidR="008E6674" w:rsidRPr="008E6674" w:rsidRDefault="008E6674" w:rsidP="008E6674">
            <w:pPr>
              <w:spacing w:line="240" w:lineRule="auto"/>
              <w:rPr>
                <w:rFonts w:ascii="Times New Roman" w:hAnsi="Times New Roman"/>
                <w:b/>
                <w:bCs/>
                <w:sz w:val="22"/>
                <w:szCs w:val="22"/>
              </w:rPr>
            </w:pPr>
            <w:r w:rsidRPr="008E6674">
              <w:rPr>
                <w:rFonts w:ascii="Times New Roman" w:hAnsi="Times New Roman"/>
                <w:bCs/>
                <w:sz w:val="22"/>
                <w:szCs w:val="22"/>
              </w:rPr>
              <w:t>Кадастровый номер земельного участка</w:t>
            </w:r>
          </w:p>
        </w:tc>
      </w:tr>
      <w:tr w:rsidR="008E6674" w:rsidRPr="008E6674" w:rsidTr="008E6674">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8E6674" w:rsidRPr="008E6674" w:rsidRDefault="008E6674" w:rsidP="008E6674">
            <w:pPr>
              <w:spacing w:line="240" w:lineRule="auto"/>
              <w:jc w:val="center"/>
              <w:rPr>
                <w:rFonts w:ascii="Times New Roman" w:eastAsia="Calibri" w:hAnsi="Times New Roman"/>
                <w:b/>
                <w:bCs/>
                <w:sz w:val="22"/>
                <w:szCs w:val="22"/>
              </w:rPr>
            </w:pPr>
            <w:r w:rsidRPr="008E6674">
              <w:rPr>
                <w:rFonts w:ascii="Times New Roman" w:hAnsi="Times New Roman"/>
                <w:bCs/>
                <w:sz w:val="22"/>
                <w:szCs w:val="22"/>
              </w:rPr>
              <w:t>Республика Мордовия, Ардатовский район, Редкодубскоесельское поселение</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E6674" w:rsidRPr="008E6674" w:rsidRDefault="008E6674" w:rsidP="008E6674">
            <w:pPr>
              <w:spacing w:line="240" w:lineRule="auto"/>
              <w:jc w:val="center"/>
              <w:rPr>
                <w:rFonts w:ascii="Times New Roman" w:eastAsia="Calibri" w:hAnsi="Times New Roman"/>
                <w:b/>
                <w:bCs/>
                <w:sz w:val="22"/>
                <w:szCs w:val="22"/>
              </w:rPr>
            </w:pPr>
            <w:r w:rsidRPr="008E6674">
              <w:rPr>
                <w:rFonts w:ascii="Times New Roman" w:hAnsi="Times New Roman"/>
                <w:bCs/>
                <w:sz w:val="22"/>
                <w:szCs w:val="22"/>
              </w:rPr>
              <w:t>13:01:0227001:327</w:t>
            </w:r>
          </w:p>
        </w:tc>
      </w:tr>
      <w:tr w:rsidR="008E6674" w:rsidRPr="008E6674" w:rsidTr="008E6674">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Республика Мордовия, Ардатовский район</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13:01:0227001:364</w:t>
            </w:r>
          </w:p>
        </w:tc>
      </w:tr>
      <w:tr w:rsidR="008E6674" w:rsidRPr="008E6674" w:rsidTr="008E6674">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Республика Мордовия, Ардатовский район</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13:01:0227001</w:t>
            </w:r>
          </w:p>
        </w:tc>
      </w:tr>
    </w:tbl>
    <w:p w:rsidR="008E6674" w:rsidRPr="008E6674" w:rsidRDefault="008E6674" w:rsidP="008E6674">
      <w:pPr>
        <w:spacing w:after="0" w:line="240" w:lineRule="auto"/>
        <w:ind w:left="-426" w:firstLine="426"/>
        <w:jc w:val="right"/>
        <w:rPr>
          <w:rFonts w:ascii="Times New Roman" w:hAnsi="Times New Roman" w:cs="Times New Roman"/>
          <w:b/>
          <w:bCs/>
        </w:rPr>
      </w:pPr>
      <w:r w:rsidRPr="008E6674">
        <w:rPr>
          <w:rFonts w:ascii="Times New Roman" w:hAnsi="Times New Roman" w:cs="Times New Roman"/>
          <w:bCs/>
        </w:rPr>
        <w:t xml:space="preserve">                    </w:t>
      </w:r>
    </w:p>
    <w:p w:rsidR="008E6674" w:rsidRPr="008E6674" w:rsidRDefault="008E6674" w:rsidP="008E6674">
      <w:pPr>
        <w:spacing w:after="0" w:line="240" w:lineRule="auto"/>
        <w:ind w:left="-426" w:firstLine="426"/>
        <w:jc w:val="both"/>
        <w:rPr>
          <w:rFonts w:ascii="Times New Roman" w:hAnsi="Times New Roman" w:cs="Times New Roman"/>
          <w:b/>
        </w:rPr>
      </w:pPr>
      <w:r w:rsidRPr="008E6674">
        <w:rPr>
          <w:rFonts w:ascii="Times New Roman" w:hAnsi="Times New Roman" w:cs="Times New Roman"/>
          <w:bCs/>
        </w:rPr>
        <w:tab/>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Приложение 2</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к постановлению администрации</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8E6674" w:rsidRDefault="008E6674" w:rsidP="008E6674">
      <w:pPr>
        <w:spacing w:after="0" w:line="240" w:lineRule="auto"/>
        <w:ind w:left="-426" w:firstLine="426"/>
        <w:jc w:val="right"/>
        <w:rPr>
          <w:rFonts w:ascii="Times New Roman" w:hAnsi="Times New Roman" w:cs="Times New Roman"/>
          <w:bCs/>
        </w:rPr>
      </w:pPr>
      <w:r>
        <w:rPr>
          <w:rFonts w:ascii="Times New Roman" w:hAnsi="Times New Roman" w:cs="Times New Roman"/>
          <w:bCs/>
        </w:rPr>
        <w:t>от 03 сентября 2024 года № 946</w:t>
      </w:r>
    </w:p>
    <w:p w:rsidR="008E6674" w:rsidRDefault="008E6674" w:rsidP="008E6674">
      <w:pPr>
        <w:spacing w:after="0" w:line="240" w:lineRule="auto"/>
        <w:ind w:left="-426" w:firstLine="426"/>
        <w:jc w:val="right"/>
        <w:rPr>
          <w:rFonts w:ascii="Times New Roman" w:hAnsi="Times New Roman" w:cs="Times New Roman"/>
          <w:bCs/>
        </w:rPr>
      </w:pPr>
    </w:p>
    <w:p w:rsidR="008E6674" w:rsidRPr="008E6674" w:rsidRDefault="008E6674" w:rsidP="008E6674">
      <w:pPr>
        <w:spacing w:after="0" w:line="240" w:lineRule="auto"/>
        <w:ind w:right="420"/>
        <w:jc w:val="center"/>
        <w:rPr>
          <w:rFonts w:ascii="Times New Roman" w:hAnsi="Times New Roman" w:cs="Times New Roman"/>
        </w:rPr>
      </w:pPr>
      <w:r w:rsidRPr="008E6674">
        <w:rPr>
          <w:rFonts w:ascii="Times New Roman" w:hAnsi="Times New Roman" w:cs="Times New Roman"/>
        </w:rPr>
        <w:t>ГРАФИЧЕСКОЕ ОПИСАНИЕ МЕСТОПОЛОЖЕНИЯ ГРАНИЦ</w:t>
      </w:r>
    </w:p>
    <w:p w:rsidR="008E6674" w:rsidRPr="008E6674" w:rsidRDefault="008E6674" w:rsidP="008E6674">
      <w:pPr>
        <w:spacing w:after="0" w:line="240" w:lineRule="auto"/>
        <w:ind w:left="665" w:right="1028"/>
        <w:jc w:val="center"/>
        <w:rPr>
          <w:rFonts w:ascii="Times New Roman" w:hAnsi="Times New Roman" w:cs="Times New Roman"/>
        </w:rPr>
      </w:pPr>
      <w:r w:rsidRPr="008E6674">
        <w:rPr>
          <w:rFonts w:ascii="Times New Roman" w:hAnsi="Times New Roman" w:cs="Times New Roman"/>
        </w:rPr>
        <w:t xml:space="preserve"> Публичный сервитут для эксплуатации объекта ВЛЗ 10 кВ отпайка №6-13 от </w:t>
      </w:r>
    </w:p>
    <w:p w:rsidR="008E6674" w:rsidRPr="008E6674" w:rsidRDefault="008E6674" w:rsidP="008E6674">
      <w:pPr>
        <w:spacing w:after="0" w:line="240" w:lineRule="auto"/>
        <w:ind w:left="665" w:right="1028"/>
        <w:jc w:val="center"/>
        <w:rPr>
          <w:rFonts w:ascii="Times New Roman" w:hAnsi="Times New Roman" w:cs="Times New Roman"/>
        </w:rPr>
      </w:pPr>
      <w:r w:rsidRPr="008E6674">
        <w:rPr>
          <w:rFonts w:ascii="Times New Roman" w:hAnsi="Times New Roman" w:cs="Times New Roman"/>
        </w:rPr>
        <w:t>опоры №6 отпайки №5-13 от ВЛ 10 кВ №13 ПС Ардатов (2 опоры)</w:t>
      </w:r>
    </w:p>
    <w:p w:rsidR="008E6674" w:rsidRPr="008E6674" w:rsidRDefault="008E6674" w:rsidP="008E6674">
      <w:pPr>
        <w:spacing w:after="0" w:line="240" w:lineRule="auto"/>
        <w:ind w:left="600" w:right="968"/>
        <w:jc w:val="center"/>
        <w:rPr>
          <w:rFonts w:ascii="Times New Roman" w:hAnsi="Times New Roman" w:cs="Times New Roman"/>
        </w:rPr>
      </w:pPr>
    </w:p>
    <w:p w:rsidR="008E6674" w:rsidRPr="008E6674" w:rsidRDefault="008E6674" w:rsidP="008E6674">
      <w:pPr>
        <w:spacing w:after="0" w:line="240" w:lineRule="auto"/>
        <w:ind w:left="600" w:right="968"/>
        <w:jc w:val="center"/>
        <w:rPr>
          <w:rFonts w:ascii="Times New Roman" w:hAnsi="Times New Roman" w:cs="Times New Roman"/>
        </w:rPr>
      </w:pPr>
      <w:r w:rsidRPr="008E6674">
        <w:rPr>
          <w:rFonts w:ascii="Times New Roman" w:hAnsi="Times New Roman" w:cs="Times New Roman"/>
        </w:rPr>
        <w:t xml:space="preserve">Местоположение объекта: Российская Федерация, Республика Мордовия, Ардатовский </w:t>
      </w:r>
    </w:p>
    <w:p w:rsidR="008E6674" w:rsidRPr="008E6674" w:rsidRDefault="008E6674" w:rsidP="008E6674">
      <w:pPr>
        <w:spacing w:after="0" w:line="240" w:lineRule="auto"/>
        <w:ind w:left="600" w:right="968"/>
        <w:jc w:val="center"/>
        <w:rPr>
          <w:rFonts w:ascii="Times New Roman" w:hAnsi="Times New Roman" w:cs="Times New Roman"/>
        </w:rPr>
      </w:pPr>
      <w:r w:rsidRPr="008E6674">
        <w:rPr>
          <w:rFonts w:ascii="Times New Roman" w:hAnsi="Times New Roman" w:cs="Times New Roman"/>
        </w:rPr>
        <w:t>район, с.п. Редкодубское</w:t>
      </w:r>
    </w:p>
    <w:p w:rsidR="008E6674" w:rsidRPr="008E6674" w:rsidRDefault="008E6674" w:rsidP="008E6674">
      <w:pPr>
        <w:spacing w:after="0" w:line="240" w:lineRule="auto"/>
        <w:ind w:left="600" w:right="968"/>
        <w:jc w:val="center"/>
        <w:rPr>
          <w:rFonts w:ascii="Times New Roman" w:hAnsi="Times New Roman" w:cs="Times New Roman"/>
        </w:rPr>
      </w:pPr>
    </w:p>
    <w:p w:rsidR="008E6674" w:rsidRPr="008E6674" w:rsidRDefault="008E6674" w:rsidP="008E6674">
      <w:pPr>
        <w:spacing w:after="0" w:line="240" w:lineRule="auto"/>
        <w:ind w:left="646"/>
        <w:rPr>
          <w:rFonts w:ascii="Times New Roman" w:hAnsi="Times New Roman" w:cs="Times New Roman"/>
        </w:rPr>
      </w:pPr>
      <w:r w:rsidRPr="008E6674">
        <w:rPr>
          <w:rFonts w:ascii="Times New Roman" w:hAnsi="Times New Roman" w:cs="Times New Roman"/>
        </w:rPr>
        <w:t xml:space="preserve">                      Система координат </w:t>
      </w:r>
      <w:r w:rsidRPr="008E6674">
        <w:rPr>
          <w:rFonts w:ascii="Times New Roman" w:hAnsi="Times New Roman" w:cs="Times New Roman"/>
          <w:u w:val="single" w:color="000000"/>
        </w:rPr>
        <w:t>МСК-13, зона 1</w:t>
      </w:r>
    </w:p>
    <w:tbl>
      <w:tblPr>
        <w:tblStyle w:val="TableGrid"/>
        <w:tblW w:w="6350" w:type="dxa"/>
        <w:tblInd w:w="1642" w:type="dxa"/>
        <w:tblCellMar>
          <w:top w:w="36" w:type="dxa"/>
          <w:left w:w="115" w:type="dxa"/>
          <w:right w:w="115" w:type="dxa"/>
        </w:tblCellMar>
        <w:tblLook w:val="04A0" w:firstRow="1" w:lastRow="0" w:firstColumn="1" w:lastColumn="0" w:noHBand="0" w:noVBand="1"/>
      </w:tblPr>
      <w:tblGrid>
        <w:gridCol w:w="1563"/>
        <w:gridCol w:w="2240"/>
        <w:gridCol w:w="2547"/>
      </w:tblGrid>
      <w:tr w:rsidR="008E6674" w:rsidRPr="008E6674" w:rsidTr="008E6674">
        <w:trPr>
          <w:trHeight w:val="420"/>
        </w:trPr>
        <w:tc>
          <w:tcPr>
            <w:tcW w:w="1563" w:type="dxa"/>
            <w:vMerge w:val="restart"/>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jc w:val="center"/>
              <w:rPr>
                <w:rFonts w:ascii="Times New Roman" w:hAnsi="Times New Roman" w:cs="Times New Roman"/>
              </w:rPr>
            </w:pPr>
            <w:r w:rsidRPr="008E6674">
              <w:rPr>
                <w:rFonts w:ascii="Times New Roman" w:hAnsi="Times New Roman" w:cs="Times New Roman"/>
              </w:rPr>
              <w:t>Обозначение характерных точек границ</w:t>
            </w:r>
          </w:p>
        </w:tc>
        <w:tc>
          <w:tcPr>
            <w:tcW w:w="4787" w:type="dxa"/>
            <w:gridSpan w:val="2"/>
            <w:tcBorders>
              <w:top w:val="single" w:sz="8" w:space="0" w:color="000000"/>
              <w:left w:val="single" w:sz="8" w:space="0" w:color="000000"/>
              <w:bottom w:val="single" w:sz="8" w:space="0" w:color="000000"/>
              <w:right w:val="single" w:sz="8" w:space="0" w:color="000000"/>
            </w:tcBorders>
            <w:vAlign w:val="center"/>
          </w:tcPr>
          <w:p w:rsidR="008E6674" w:rsidRPr="008E6674" w:rsidRDefault="008E6674" w:rsidP="008E6674">
            <w:pPr>
              <w:spacing w:line="240" w:lineRule="auto"/>
              <w:jc w:val="center"/>
              <w:rPr>
                <w:rFonts w:ascii="Times New Roman" w:hAnsi="Times New Roman" w:cs="Times New Roman"/>
              </w:rPr>
            </w:pPr>
            <w:r w:rsidRPr="008E6674">
              <w:rPr>
                <w:rFonts w:ascii="Times New Roman" w:hAnsi="Times New Roman" w:cs="Times New Roman"/>
              </w:rPr>
              <w:t>Координаты, м</w:t>
            </w:r>
          </w:p>
        </w:tc>
      </w:tr>
      <w:tr w:rsidR="008E6674" w:rsidRPr="008E6674" w:rsidTr="008E6674">
        <w:trPr>
          <w:trHeight w:val="1088"/>
        </w:trPr>
        <w:tc>
          <w:tcPr>
            <w:tcW w:w="0" w:type="auto"/>
            <w:vMerge/>
            <w:tcBorders>
              <w:top w:val="nil"/>
              <w:left w:val="single" w:sz="8" w:space="0" w:color="000000"/>
              <w:bottom w:val="single" w:sz="8" w:space="0" w:color="000000"/>
              <w:right w:val="single" w:sz="8" w:space="0" w:color="000000"/>
            </w:tcBorders>
          </w:tcPr>
          <w:p w:rsidR="008E6674" w:rsidRPr="008E6674" w:rsidRDefault="008E6674" w:rsidP="008E6674">
            <w:pPr>
              <w:spacing w:line="240" w:lineRule="auto"/>
              <w:rPr>
                <w:rFonts w:ascii="Times New Roman" w:hAnsi="Times New Roman" w:cs="Times New Roman"/>
              </w:rPr>
            </w:pPr>
          </w:p>
        </w:tc>
        <w:tc>
          <w:tcPr>
            <w:tcW w:w="2240" w:type="dxa"/>
            <w:tcBorders>
              <w:top w:val="single" w:sz="8" w:space="0" w:color="000000"/>
              <w:left w:val="single" w:sz="8" w:space="0" w:color="000000"/>
              <w:bottom w:val="single" w:sz="8" w:space="0" w:color="000000"/>
              <w:right w:val="single" w:sz="8" w:space="0" w:color="000000"/>
            </w:tcBorders>
            <w:vAlign w:val="center"/>
          </w:tcPr>
          <w:p w:rsidR="008E6674" w:rsidRPr="008E6674" w:rsidRDefault="008E6674" w:rsidP="008E6674">
            <w:pPr>
              <w:spacing w:line="240" w:lineRule="auto"/>
              <w:ind w:left="3"/>
              <w:jc w:val="center"/>
              <w:rPr>
                <w:rFonts w:ascii="Times New Roman" w:hAnsi="Times New Roman" w:cs="Times New Roman"/>
              </w:rPr>
            </w:pPr>
            <w:r w:rsidRPr="008E6674">
              <w:rPr>
                <w:rFonts w:ascii="Times New Roman" w:hAnsi="Times New Roman" w:cs="Times New Roman"/>
              </w:rPr>
              <w:t>X</w:t>
            </w:r>
          </w:p>
        </w:tc>
        <w:tc>
          <w:tcPr>
            <w:tcW w:w="2547" w:type="dxa"/>
            <w:tcBorders>
              <w:top w:val="single" w:sz="8" w:space="0" w:color="000000"/>
              <w:left w:val="single" w:sz="8" w:space="0" w:color="000000"/>
              <w:bottom w:val="single" w:sz="8" w:space="0" w:color="000000"/>
              <w:right w:val="single" w:sz="8" w:space="0" w:color="000000"/>
            </w:tcBorders>
            <w:vAlign w:val="center"/>
          </w:tcPr>
          <w:p w:rsidR="008E6674" w:rsidRPr="008E6674" w:rsidRDefault="008E6674" w:rsidP="008E6674">
            <w:pPr>
              <w:spacing w:line="240" w:lineRule="auto"/>
              <w:ind w:left="3"/>
              <w:jc w:val="center"/>
              <w:rPr>
                <w:rFonts w:ascii="Times New Roman" w:hAnsi="Times New Roman" w:cs="Times New Roman"/>
              </w:rPr>
            </w:pPr>
            <w:r w:rsidRPr="008E6674">
              <w:rPr>
                <w:rFonts w:ascii="Times New Roman" w:hAnsi="Times New Roman" w:cs="Times New Roman"/>
              </w:rPr>
              <w:t>Y</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1</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464229,87</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1358408,50</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2</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464228,56</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1358410,65</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3</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464227,82</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1358411,58</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464225,92</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1358412,18</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5</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464224,08</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1358411,86</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6</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464222,33</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1358411,22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7</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464220,71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1358410,29</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lastRenderedPageBreak/>
              <w:t>8</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464219,28</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1358409,09</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9</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464218,08</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1358407,66</w:t>
            </w:r>
          </w:p>
        </w:tc>
      </w:tr>
      <w:tr w:rsidR="008E6674" w:rsidRPr="008E6674" w:rsidTr="008E6674">
        <w:trPr>
          <w:trHeight w:val="291"/>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10</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464217,15</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1358406,04</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11</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464216,79</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1358405,18</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12</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464216,31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1358403,38</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13</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464216,15</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1358401,52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14</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464216,27</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1358399,99</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15</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464216,99</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1358394,99</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16</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464216,71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1358391,28</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17</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464218,32</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1358386,25</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18</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464219,19</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1358384,75</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19</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464220,31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1358383,41</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20</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464221,65</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1358382,29</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21</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464223,16</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1358381,42</w:t>
            </w:r>
          </w:p>
        </w:tc>
      </w:tr>
      <w:tr w:rsidR="008E6674" w:rsidRPr="008E6674" w:rsidTr="008E6674">
        <w:trPr>
          <w:trHeight w:val="291"/>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22</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464224,80</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1358380,82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23</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464226,51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1358380,52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24</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464228,26</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1358380,52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25</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464229,97</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1358380,82</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26</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464231,01</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1358381,20</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27</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464231,57</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1358382,35</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28</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464231,92</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1358384,15</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5"/>
              <w:jc w:val="center"/>
              <w:rPr>
                <w:rFonts w:ascii="Times New Roman" w:hAnsi="Times New Roman" w:cs="Times New Roman"/>
              </w:rPr>
            </w:pPr>
            <w:r w:rsidRPr="008E6674">
              <w:rPr>
                <w:rFonts w:ascii="Times New Roman" w:hAnsi="Times New Roman" w:cs="Times New Roman"/>
              </w:rPr>
              <w:t>29</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464232,28</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1358386,00</w:t>
            </w:r>
          </w:p>
        </w:tc>
      </w:tr>
      <w:tr w:rsidR="008E6674" w:rsidRPr="008E6674" w:rsidTr="008E6674">
        <w:trPr>
          <w:trHeight w:val="290"/>
        </w:trPr>
        <w:tc>
          <w:tcPr>
            <w:tcW w:w="1563"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1</w:t>
            </w:r>
          </w:p>
        </w:tc>
        <w:tc>
          <w:tcPr>
            <w:tcW w:w="2240"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6"/>
              <w:jc w:val="center"/>
              <w:rPr>
                <w:rFonts w:ascii="Times New Roman" w:hAnsi="Times New Roman" w:cs="Times New Roman"/>
              </w:rPr>
            </w:pPr>
            <w:r w:rsidRPr="008E6674">
              <w:rPr>
                <w:rFonts w:ascii="Times New Roman" w:hAnsi="Times New Roman" w:cs="Times New Roman"/>
              </w:rPr>
              <w:t>464229,87</w:t>
            </w:r>
          </w:p>
        </w:tc>
        <w:tc>
          <w:tcPr>
            <w:tcW w:w="2547" w:type="dxa"/>
            <w:tcBorders>
              <w:top w:val="single" w:sz="8" w:space="0" w:color="000000"/>
              <w:left w:val="single" w:sz="8" w:space="0" w:color="000000"/>
              <w:bottom w:val="single" w:sz="8" w:space="0" w:color="000000"/>
              <w:right w:val="single" w:sz="8" w:space="0" w:color="000000"/>
            </w:tcBorders>
          </w:tcPr>
          <w:p w:rsidR="008E6674" w:rsidRPr="008E6674" w:rsidRDefault="008E6674" w:rsidP="008E6674">
            <w:pPr>
              <w:spacing w:line="240" w:lineRule="auto"/>
              <w:ind w:left="17"/>
              <w:jc w:val="center"/>
              <w:rPr>
                <w:rFonts w:ascii="Times New Roman" w:hAnsi="Times New Roman" w:cs="Times New Roman"/>
              </w:rPr>
            </w:pPr>
            <w:r w:rsidRPr="008E6674">
              <w:rPr>
                <w:rFonts w:ascii="Times New Roman" w:hAnsi="Times New Roman" w:cs="Times New Roman"/>
              </w:rPr>
              <w:t>1358408,50</w:t>
            </w:r>
          </w:p>
        </w:tc>
      </w:tr>
    </w:tbl>
    <w:p w:rsidR="008E6674" w:rsidRPr="008E6674" w:rsidRDefault="008E6674" w:rsidP="008E6674">
      <w:pPr>
        <w:spacing w:after="0" w:line="240" w:lineRule="auto"/>
        <w:ind w:left="-400"/>
        <w:jc w:val="both"/>
        <w:rPr>
          <w:rFonts w:ascii="Times New Roman" w:hAnsi="Times New Roman" w:cs="Times New Roman"/>
          <w:b/>
        </w:rPr>
      </w:pPr>
    </w:p>
    <w:p w:rsidR="008E6674" w:rsidRDefault="008E6674" w:rsidP="008E6674">
      <w:pPr>
        <w:spacing w:line="288" w:lineRule="auto"/>
        <w:jc w:val="both"/>
        <w:rPr>
          <w:b/>
        </w:rPr>
      </w:pPr>
    </w:p>
    <w:p w:rsidR="008E6674" w:rsidRDefault="008E6674" w:rsidP="00382C87">
      <w:pPr>
        <w:ind w:left="-400"/>
        <w:jc w:val="both"/>
        <w:rPr>
          <w:rFonts w:ascii="Times New Roman" w:hAnsi="Times New Roman" w:cs="Times New Roman"/>
          <w:b/>
        </w:rPr>
      </w:pPr>
    </w:p>
    <w:p w:rsidR="008E6674" w:rsidRDefault="008E6674" w:rsidP="00382C87">
      <w:pPr>
        <w:ind w:left="-400"/>
        <w:jc w:val="both"/>
        <w:rPr>
          <w:rFonts w:ascii="Times New Roman" w:hAnsi="Times New Roman" w:cs="Times New Roman"/>
          <w:b/>
        </w:rPr>
      </w:pPr>
      <w:r>
        <w:object w:dxaOrig="12630" w:dyaOrig="17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728.25pt" o:ole="">
            <v:imagedata r:id="rId30" o:title=""/>
          </v:shape>
          <o:OLEObject Type="Embed" ProgID="Acrobat.Document.DC" ShapeID="_x0000_i1025" DrawAspect="Content" ObjectID="_1790500788" r:id="rId31"/>
        </w:object>
      </w:r>
    </w:p>
    <w:p w:rsidR="008E6674" w:rsidRPr="008E6674" w:rsidRDefault="008E6674" w:rsidP="008E6674">
      <w:pPr>
        <w:spacing w:after="0" w:line="240" w:lineRule="auto"/>
        <w:ind w:left="-400"/>
        <w:jc w:val="right"/>
        <w:rPr>
          <w:rFonts w:ascii="Times New Roman" w:hAnsi="Times New Roman" w:cs="Times New Roman"/>
          <w:b/>
          <w:bCs/>
        </w:rPr>
      </w:pPr>
      <w:r w:rsidRPr="008E6674">
        <w:rPr>
          <w:rFonts w:ascii="Times New Roman" w:hAnsi="Times New Roman" w:cs="Times New Roman"/>
          <w:b/>
          <w:bCs/>
        </w:rPr>
        <w:lastRenderedPageBreak/>
        <w:t>Приложение 3</w:t>
      </w:r>
    </w:p>
    <w:p w:rsidR="008E6674" w:rsidRPr="008E6674" w:rsidRDefault="008E6674" w:rsidP="008E6674">
      <w:pPr>
        <w:spacing w:after="0" w:line="240" w:lineRule="auto"/>
        <w:ind w:left="-400"/>
        <w:jc w:val="right"/>
        <w:rPr>
          <w:rFonts w:ascii="Times New Roman" w:hAnsi="Times New Roman" w:cs="Times New Roman"/>
          <w:b/>
          <w:bCs/>
        </w:rPr>
      </w:pPr>
      <w:r w:rsidRPr="008E6674">
        <w:rPr>
          <w:rFonts w:ascii="Times New Roman" w:hAnsi="Times New Roman" w:cs="Times New Roman"/>
          <w:b/>
          <w:bCs/>
        </w:rPr>
        <w:t>к постановлению администрации</w:t>
      </w:r>
    </w:p>
    <w:p w:rsidR="008E6674" w:rsidRPr="008E6674" w:rsidRDefault="008E6674" w:rsidP="008E6674">
      <w:pPr>
        <w:spacing w:after="0" w:line="240" w:lineRule="auto"/>
        <w:ind w:left="-400"/>
        <w:jc w:val="right"/>
        <w:rPr>
          <w:rFonts w:ascii="Times New Roman" w:hAnsi="Times New Roman" w:cs="Times New Roman"/>
          <w:b/>
          <w:bCs/>
        </w:rPr>
      </w:pPr>
      <w:r w:rsidRPr="008E6674">
        <w:rPr>
          <w:rFonts w:ascii="Times New Roman" w:hAnsi="Times New Roman" w:cs="Times New Roman"/>
          <w:b/>
          <w:bCs/>
        </w:rPr>
        <w:t>Ардатовского муниципального района</w:t>
      </w:r>
    </w:p>
    <w:p w:rsidR="008E6674" w:rsidRPr="008E6674" w:rsidRDefault="008E6674" w:rsidP="008E6674">
      <w:pPr>
        <w:spacing w:after="0" w:line="240" w:lineRule="auto"/>
        <w:ind w:left="-400"/>
        <w:jc w:val="right"/>
        <w:rPr>
          <w:rFonts w:ascii="Times New Roman" w:hAnsi="Times New Roman" w:cs="Times New Roman"/>
          <w:b/>
          <w:bCs/>
        </w:rPr>
      </w:pPr>
      <w:r w:rsidRPr="008E6674">
        <w:rPr>
          <w:rFonts w:ascii="Times New Roman" w:hAnsi="Times New Roman" w:cs="Times New Roman"/>
          <w:b/>
          <w:bCs/>
        </w:rPr>
        <w:t>от 03 сентября 2024 года № 946</w:t>
      </w:r>
    </w:p>
    <w:p w:rsidR="008E6674" w:rsidRPr="008E6674" w:rsidRDefault="008E6674" w:rsidP="008E6674">
      <w:pPr>
        <w:ind w:left="-400"/>
        <w:jc w:val="both"/>
        <w:rPr>
          <w:rFonts w:ascii="Times New Roman" w:hAnsi="Times New Roman" w:cs="Times New Roman"/>
          <w:b/>
          <w:bCs/>
        </w:rPr>
      </w:pPr>
    </w:p>
    <w:p w:rsidR="008E6674" w:rsidRPr="008E6674" w:rsidRDefault="008E6674" w:rsidP="008E6674">
      <w:pPr>
        <w:ind w:left="-400"/>
        <w:jc w:val="both"/>
        <w:rPr>
          <w:rFonts w:ascii="Times New Roman" w:hAnsi="Times New Roman" w:cs="Times New Roman"/>
          <w:b/>
          <w:bCs/>
        </w:rPr>
      </w:pPr>
    </w:p>
    <w:p w:rsidR="008E6674" w:rsidRPr="008E6674" w:rsidRDefault="008E6674" w:rsidP="008E6674">
      <w:pPr>
        <w:spacing w:after="0" w:line="240" w:lineRule="auto"/>
        <w:ind w:left="-400"/>
        <w:jc w:val="center"/>
        <w:rPr>
          <w:rFonts w:ascii="Times New Roman" w:hAnsi="Times New Roman" w:cs="Times New Roman"/>
          <w:b/>
        </w:rPr>
      </w:pPr>
      <w:r w:rsidRPr="008E6674">
        <w:rPr>
          <w:rFonts w:ascii="Times New Roman" w:hAnsi="Times New Roman" w:cs="Times New Roman"/>
          <w:b/>
        </w:rPr>
        <w:t>РАСЧЕТ ПЛАТЫ</w:t>
      </w:r>
    </w:p>
    <w:p w:rsidR="008E6674" w:rsidRPr="008E6674" w:rsidRDefault="008E6674" w:rsidP="008E6674">
      <w:pPr>
        <w:spacing w:after="0" w:line="240" w:lineRule="auto"/>
        <w:ind w:left="-400"/>
        <w:jc w:val="center"/>
        <w:rPr>
          <w:rFonts w:ascii="Times New Roman" w:hAnsi="Times New Roman" w:cs="Times New Roman"/>
          <w:bCs/>
        </w:rPr>
      </w:pPr>
      <w:r w:rsidRPr="008E6674">
        <w:rPr>
          <w:rFonts w:ascii="Times New Roman" w:hAnsi="Times New Roman" w:cs="Times New Roman"/>
          <w:bCs/>
        </w:rPr>
        <w:t>за публичный</w:t>
      </w:r>
      <w:r w:rsidRPr="008E6674">
        <w:rPr>
          <w:rFonts w:ascii="Times New Roman" w:hAnsi="Times New Roman" w:cs="Times New Roman"/>
          <w:b/>
          <w:bCs/>
        </w:rPr>
        <w:t xml:space="preserve"> </w:t>
      </w:r>
      <w:r w:rsidRPr="008E6674">
        <w:rPr>
          <w:rFonts w:ascii="Times New Roman" w:hAnsi="Times New Roman" w:cs="Times New Roman"/>
          <w:bCs/>
        </w:rPr>
        <w:t>сервитут по объекту электросетевого хозяйства</w:t>
      </w:r>
    </w:p>
    <w:p w:rsidR="008E6674" w:rsidRPr="008E6674" w:rsidRDefault="008E6674" w:rsidP="008E6674">
      <w:pPr>
        <w:spacing w:after="0" w:line="240" w:lineRule="auto"/>
        <w:ind w:left="-400"/>
        <w:jc w:val="center"/>
        <w:rPr>
          <w:rFonts w:ascii="Times New Roman" w:hAnsi="Times New Roman" w:cs="Times New Roman"/>
          <w:bCs/>
        </w:rPr>
      </w:pPr>
      <w:r w:rsidRPr="008E6674">
        <w:rPr>
          <w:rFonts w:ascii="Times New Roman" w:hAnsi="Times New Roman" w:cs="Times New Roman"/>
          <w:bCs/>
        </w:rPr>
        <w:t>ВЛЗ 10 кВ отпайка №6-13 от опоры №6 отпайки №5-13 от ВЛ 10 кВ №13 ПС Ардатов (2 опоры)</w:t>
      </w:r>
    </w:p>
    <w:p w:rsidR="008E6674" w:rsidRDefault="008E6674" w:rsidP="008E6674">
      <w:pPr>
        <w:spacing w:after="0" w:line="240" w:lineRule="auto"/>
        <w:ind w:left="-400"/>
        <w:jc w:val="center"/>
        <w:rPr>
          <w:rFonts w:ascii="Times New Roman" w:hAnsi="Times New Roman" w:cs="Times New Roman"/>
          <w:b/>
          <w:bCs/>
        </w:rPr>
      </w:pPr>
    </w:p>
    <w:p w:rsidR="008E6674" w:rsidRDefault="008E6674" w:rsidP="008E6674">
      <w:pPr>
        <w:spacing w:after="0" w:line="240" w:lineRule="auto"/>
        <w:ind w:left="-400"/>
        <w:jc w:val="center"/>
        <w:rPr>
          <w:rFonts w:ascii="Times New Roman" w:hAnsi="Times New Roman" w:cs="Times New Roman"/>
          <w:b/>
          <w:bCs/>
        </w:rPr>
      </w:pPr>
    </w:p>
    <w:p w:rsidR="008E6674" w:rsidRDefault="008E6674" w:rsidP="008E6674">
      <w:pPr>
        <w:spacing w:after="0" w:line="240" w:lineRule="auto"/>
        <w:ind w:left="-400"/>
        <w:jc w:val="center"/>
        <w:rPr>
          <w:rFonts w:ascii="Times New Roman" w:hAnsi="Times New Roman" w:cs="Times New Roman"/>
          <w:b/>
        </w:rPr>
      </w:pPr>
    </w:p>
    <w:p w:rsidR="0071597E" w:rsidRDefault="0071597E" w:rsidP="00382C87">
      <w:pPr>
        <w:ind w:left="-400"/>
        <w:jc w:val="both"/>
        <w:rPr>
          <w:rFonts w:ascii="Times New Roman" w:hAnsi="Times New Roman" w:cs="Times New Roman"/>
          <w:b/>
        </w:rPr>
      </w:pPr>
    </w:p>
    <w:p w:rsidR="0071597E" w:rsidRDefault="0071597E" w:rsidP="0071597E">
      <w:pPr>
        <w:ind w:left="-400"/>
        <w:jc w:val="both"/>
        <w:rPr>
          <w:rFonts w:ascii="Times New Roman" w:hAnsi="Times New Roman" w:cs="Times New Roman"/>
          <w:b/>
        </w:rPr>
      </w:pPr>
      <w:r w:rsidRPr="008E6674">
        <w:rPr>
          <w:rFonts w:ascii="Times New Roman" w:hAnsi="Times New Roman" w:cs="Times New Roman"/>
          <w:b/>
        </w:rPr>
        <w:t>Постановление администрации Ардатовского муниципального района РМ от 03 сентября 2024 года № 947 «Об установлении публичного сервитута для эксплуатации объекта электросетевого хозяйства ВЛИ 0,4 кВ отпайка от опоры №15 ВЛ 0,4  кВ №3 от ТП №324</w:t>
      </w:r>
      <w:r w:rsidRPr="008E6674">
        <w:rPr>
          <w:rFonts w:ascii="Times New Roman" w:hAnsi="Times New Roman" w:cs="Times New Roman"/>
          <w:b/>
        </w:rPr>
        <w:br/>
        <w:t>/160 кВА п. Лесозавод (8 опор) на территории Ардатовского муниципального района Республики Мордовия»</w:t>
      </w:r>
    </w:p>
    <w:p w:rsidR="008E6674" w:rsidRDefault="008E6674" w:rsidP="0071597E">
      <w:pPr>
        <w:ind w:left="-400"/>
        <w:jc w:val="both"/>
        <w:rPr>
          <w:rFonts w:ascii="Times New Roman" w:hAnsi="Times New Roman" w:cs="Times New Roman"/>
          <w:b/>
        </w:rPr>
      </w:pPr>
    </w:p>
    <w:p w:rsidR="008E6674" w:rsidRPr="008E6674" w:rsidRDefault="008E6674" w:rsidP="008E6674">
      <w:pPr>
        <w:spacing w:after="0" w:line="240" w:lineRule="auto"/>
        <w:ind w:left="-426"/>
        <w:jc w:val="both"/>
        <w:rPr>
          <w:rFonts w:ascii="Times New Roman" w:hAnsi="Times New Roman" w:cs="Times New Roman"/>
          <w:b/>
          <w:szCs w:val="28"/>
        </w:rPr>
      </w:pPr>
      <w:r w:rsidRPr="008E6674">
        <w:rPr>
          <w:rFonts w:ascii="Times New Roman" w:hAnsi="Times New Roman" w:cs="Times New Roman"/>
          <w:bCs/>
        </w:rPr>
        <w:t xml:space="preserve">В соответствии главой </w:t>
      </w:r>
      <w:r w:rsidRPr="008E6674">
        <w:rPr>
          <w:rFonts w:ascii="Times New Roman" w:hAnsi="Times New Roman" w:cs="Times New Roman"/>
          <w:bCs/>
          <w:lang w:val="en-US"/>
        </w:rPr>
        <w:t>V</w:t>
      </w:r>
      <w:r w:rsidRPr="008E6674">
        <w:rPr>
          <w:rFonts w:ascii="Times New Roman" w:hAnsi="Times New Roman" w:cs="Times New Roman"/>
          <w:bCs/>
        </w:rPr>
        <w:t xml:space="preserve">.7 Земельного кодекса Российской Федерации от 25 октября 2001 года №136-ФЗ,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r w:rsidRPr="008E6674">
        <w:rPr>
          <w:rFonts w:ascii="Times New Roman" w:hAnsi="Times New Roman" w:cs="Times New Roman"/>
          <w:bCs/>
          <w:szCs w:val="28"/>
        </w:rPr>
        <w:t xml:space="preserve">на основании ходатайства </w:t>
      </w:r>
      <w:r w:rsidRPr="008E6674">
        <w:rPr>
          <w:rFonts w:ascii="Times New Roman" w:eastAsia="Calibri" w:hAnsi="Times New Roman" w:cs="Times New Roman"/>
          <w:bCs/>
        </w:rPr>
        <w:t>Публичного акционерного общества «Россети Волга»</w:t>
      </w:r>
      <w:r w:rsidRPr="008E6674">
        <w:rPr>
          <w:rFonts w:ascii="Times New Roman" w:hAnsi="Times New Roman" w:cs="Times New Roman"/>
          <w:bCs/>
          <w:szCs w:val="28"/>
        </w:rPr>
        <w:t xml:space="preserve"> (ИНН </w:t>
      </w:r>
      <w:r w:rsidRPr="008E6674">
        <w:rPr>
          <w:rFonts w:ascii="Times New Roman" w:eastAsia="Calibri" w:hAnsi="Times New Roman" w:cs="Times New Roman"/>
          <w:bCs/>
        </w:rPr>
        <w:t xml:space="preserve">6450925977, ОГРН 1076450006280) (далее ПАО «Россети Волга»), администрация </w:t>
      </w:r>
      <w:r w:rsidRPr="008E6674">
        <w:rPr>
          <w:rFonts w:ascii="Times New Roman" w:hAnsi="Times New Roman" w:cs="Times New Roman"/>
          <w:bCs/>
          <w:szCs w:val="28"/>
        </w:rPr>
        <w:t>Ардатовского муниципального района Республики Мордовия</w:t>
      </w:r>
    </w:p>
    <w:p w:rsidR="008E6674" w:rsidRPr="008E6674" w:rsidRDefault="008E6674" w:rsidP="008E6674">
      <w:pPr>
        <w:spacing w:after="0" w:line="240" w:lineRule="auto"/>
        <w:ind w:left="-426"/>
        <w:jc w:val="both"/>
        <w:rPr>
          <w:rFonts w:ascii="Times New Roman" w:hAnsi="Times New Roman" w:cs="Times New Roman"/>
          <w:b/>
          <w:szCs w:val="28"/>
        </w:rPr>
      </w:pPr>
    </w:p>
    <w:p w:rsidR="008E6674" w:rsidRPr="008E6674" w:rsidRDefault="008E6674" w:rsidP="008E6674">
      <w:pPr>
        <w:spacing w:after="0" w:line="240" w:lineRule="auto"/>
        <w:ind w:left="-426"/>
        <w:jc w:val="center"/>
        <w:rPr>
          <w:rFonts w:ascii="Times New Roman" w:hAnsi="Times New Roman" w:cs="Times New Roman"/>
          <w:b/>
          <w:bCs/>
          <w:sz w:val="26"/>
          <w:szCs w:val="26"/>
        </w:rPr>
      </w:pPr>
      <w:r w:rsidRPr="008E6674">
        <w:rPr>
          <w:rFonts w:ascii="Times New Roman" w:hAnsi="Times New Roman" w:cs="Times New Roman"/>
          <w:szCs w:val="28"/>
        </w:rPr>
        <w:t xml:space="preserve">п о с </w:t>
      </w:r>
      <w:proofErr w:type="gramStart"/>
      <w:r w:rsidRPr="008E6674">
        <w:rPr>
          <w:rFonts w:ascii="Times New Roman" w:hAnsi="Times New Roman" w:cs="Times New Roman"/>
          <w:szCs w:val="28"/>
        </w:rPr>
        <w:t>т</w:t>
      </w:r>
      <w:proofErr w:type="gramEnd"/>
      <w:r w:rsidRPr="008E6674">
        <w:rPr>
          <w:rFonts w:ascii="Times New Roman" w:hAnsi="Times New Roman" w:cs="Times New Roman"/>
          <w:szCs w:val="28"/>
        </w:rPr>
        <w:t xml:space="preserve"> а н о в л я е т:</w:t>
      </w:r>
    </w:p>
    <w:p w:rsidR="008E6674" w:rsidRPr="008E6674" w:rsidRDefault="008E6674" w:rsidP="008E6674">
      <w:pPr>
        <w:numPr>
          <w:ilvl w:val="0"/>
          <w:numId w:val="17"/>
        </w:numPr>
        <w:spacing w:after="0" w:line="240" w:lineRule="auto"/>
        <w:ind w:left="-426" w:firstLine="709"/>
        <w:jc w:val="both"/>
        <w:rPr>
          <w:rFonts w:ascii="Times New Roman" w:hAnsi="Times New Roman" w:cs="Times New Roman"/>
          <w:b/>
          <w:bCs/>
        </w:rPr>
      </w:pPr>
      <w:r w:rsidRPr="008E6674">
        <w:rPr>
          <w:rFonts w:ascii="Times New Roman" w:hAnsi="Times New Roman" w:cs="Times New Roman"/>
          <w:bCs/>
        </w:rPr>
        <w:t xml:space="preserve">Установить публичный сервитут </w:t>
      </w:r>
      <w:r w:rsidRPr="008E6674">
        <w:rPr>
          <w:rFonts w:ascii="Times New Roman" w:hAnsi="Times New Roman" w:cs="Times New Roman"/>
          <w:bCs/>
          <w:szCs w:val="28"/>
        </w:rPr>
        <w:t xml:space="preserve">для </w:t>
      </w:r>
      <w:r w:rsidRPr="008E6674">
        <w:rPr>
          <w:rFonts w:ascii="Times New Roman" w:eastAsia="Calibri" w:hAnsi="Times New Roman" w:cs="Times New Roman"/>
          <w:bCs/>
          <w:szCs w:val="28"/>
        </w:rPr>
        <w:t>эксплуатации</w:t>
      </w:r>
      <w:r w:rsidRPr="008E6674">
        <w:rPr>
          <w:rFonts w:ascii="Times New Roman" w:hAnsi="Times New Roman" w:cs="Times New Roman"/>
          <w:bCs/>
          <w:szCs w:val="28"/>
          <w:shd w:val="clear" w:color="auto" w:fill="FFFFFF"/>
        </w:rPr>
        <w:t xml:space="preserve"> объекта электросетевого хозяйства ВЛИ 0,4 кВ отпайка от опоры №15 ВЛ 0,4 кВ №3 от ТП №324/160 кВА п. Лесозавод (8 опор), </w:t>
      </w:r>
      <w:r w:rsidRPr="008E6674">
        <w:rPr>
          <w:rFonts w:ascii="Times New Roman" w:hAnsi="Times New Roman" w:cs="Times New Roman"/>
          <w:bCs/>
        </w:rPr>
        <w:t>сроком на 49 лет, на частях земельных участков и землях, находящихся в муниципальной или государственной собственности, согласно приложению № 1 к настоящему постановлению.</w:t>
      </w:r>
    </w:p>
    <w:p w:rsidR="008E6674" w:rsidRPr="008E6674" w:rsidRDefault="008E6674" w:rsidP="008E6674">
      <w:pPr>
        <w:pStyle w:val="a5"/>
        <w:numPr>
          <w:ilvl w:val="0"/>
          <w:numId w:val="17"/>
        </w:numPr>
        <w:spacing w:after="0" w:line="240" w:lineRule="auto"/>
        <w:ind w:left="-426" w:firstLine="709"/>
        <w:jc w:val="both"/>
        <w:rPr>
          <w:rFonts w:ascii="Times New Roman" w:eastAsia="Calibri" w:hAnsi="Times New Roman" w:cs="Times New Roman"/>
        </w:rPr>
      </w:pPr>
      <w:r w:rsidRPr="008E6674">
        <w:rPr>
          <w:rFonts w:ascii="Times New Roman" w:hAnsi="Times New Roman" w:cs="Times New Roman"/>
          <w:bCs/>
        </w:rPr>
        <w:t>Утвердить границы публичного сервитута согласно прилагаемому описанию местоположения границ публичного сервитута, на частях земельных участков и землях, находящихся в муниципальной или государственной собственности, указанных в приложении № 2 к настоящему постановлению.</w:t>
      </w:r>
    </w:p>
    <w:p w:rsidR="008E6674" w:rsidRPr="008E6674" w:rsidRDefault="008E6674" w:rsidP="008E6674">
      <w:pPr>
        <w:pStyle w:val="a5"/>
        <w:numPr>
          <w:ilvl w:val="0"/>
          <w:numId w:val="17"/>
        </w:numPr>
        <w:spacing w:after="0" w:line="240" w:lineRule="auto"/>
        <w:ind w:left="-426" w:firstLine="709"/>
        <w:jc w:val="both"/>
        <w:rPr>
          <w:rFonts w:ascii="Times New Roman" w:hAnsi="Times New Roman" w:cs="Times New Roman"/>
          <w:b/>
          <w:bCs/>
          <w:szCs w:val="28"/>
        </w:rPr>
      </w:pPr>
      <w:r w:rsidRPr="008E6674">
        <w:rPr>
          <w:rFonts w:ascii="Times New Roman" w:hAnsi="Times New Roman" w:cs="Times New Roman"/>
          <w:bCs/>
          <w:szCs w:val="28"/>
        </w:rPr>
        <w:t xml:space="preserve">Установить </w:t>
      </w:r>
      <w:r w:rsidRPr="008E6674">
        <w:rPr>
          <w:rFonts w:ascii="Times New Roman" w:hAnsi="Times New Roman" w:cs="Times New Roman"/>
          <w:bCs/>
        </w:rPr>
        <w:t xml:space="preserve">плату за публичный сервитут, согласно </w:t>
      </w:r>
      <w:proofErr w:type="gramStart"/>
      <w:r w:rsidRPr="008E6674">
        <w:rPr>
          <w:rFonts w:ascii="Times New Roman" w:hAnsi="Times New Roman" w:cs="Times New Roman"/>
          <w:bCs/>
        </w:rPr>
        <w:t>расчету</w:t>
      </w:r>
      <w:proofErr w:type="gramEnd"/>
      <w:r w:rsidRPr="008E6674">
        <w:rPr>
          <w:rFonts w:ascii="Times New Roman" w:hAnsi="Times New Roman" w:cs="Times New Roman"/>
          <w:bCs/>
        </w:rPr>
        <w:t xml:space="preserve"> в приложении № 3 к настоящему постановлению.</w:t>
      </w:r>
    </w:p>
    <w:p w:rsidR="008E6674" w:rsidRPr="008E6674" w:rsidRDefault="008E6674" w:rsidP="008E6674">
      <w:pPr>
        <w:pStyle w:val="a5"/>
        <w:numPr>
          <w:ilvl w:val="0"/>
          <w:numId w:val="17"/>
        </w:numPr>
        <w:spacing w:after="0" w:line="240" w:lineRule="auto"/>
        <w:ind w:left="-426" w:firstLine="709"/>
        <w:jc w:val="both"/>
        <w:rPr>
          <w:rFonts w:ascii="Times New Roman" w:hAnsi="Times New Roman" w:cs="Times New Roman"/>
          <w:b/>
          <w:bCs/>
          <w:szCs w:val="28"/>
        </w:rPr>
      </w:pPr>
      <w:r w:rsidRPr="008E6674">
        <w:rPr>
          <w:rFonts w:ascii="Times New Roman" w:hAnsi="Times New Roman" w:cs="Times New Roman"/>
          <w:bCs/>
          <w:szCs w:val="28"/>
        </w:rPr>
        <w:t xml:space="preserve">Публичное акционерное общество </w:t>
      </w:r>
      <w:r w:rsidRPr="008E6674">
        <w:rPr>
          <w:rFonts w:ascii="Times New Roman" w:eastAsia="Calibri" w:hAnsi="Times New Roman" w:cs="Times New Roman"/>
          <w:bCs/>
        </w:rPr>
        <w:t xml:space="preserve">«Россети Волга» </w:t>
      </w:r>
      <w:r w:rsidRPr="008E6674">
        <w:rPr>
          <w:rFonts w:ascii="Times New Roman" w:hAnsi="Times New Roman" w:cs="Times New Roman"/>
          <w:bCs/>
          <w:szCs w:val="28"/>
        </w:rPr>
        <w:t xml:space="preserve">вправе: </w:t>
      </w:r>
    </w:p>
    <w:p w:rsidR="008E6674" w:rsidRPr="008E6674" w:rsidRDefault="008E6674" w:rsidP="008E6674">
      <w:pPr>
        <w:spacing w:after="0" w:line="240" w:lineRule="auto"/>
        <w:ind w:left="-426" w:firstLine="709"/>
        <w:jc w:val="both"/>
        <w:rPr>
          <w:rFonts w:ascii="Times New Roman" w:hAnsi="Times New Roman" w:cs="Times New Roman"/>
          <w:b/>
          <w:bCs/>
          <w:szCs w:val="28"/>
        </w:rPr>
      </w:pPr>
      <w:r w:rsidRPr="008E6674">
        <w:rPr>
          <w:rFonts w:ascii="Times New Roman" w:hAnsi="Times New Roman" w:cs="Times New Roman"/>
          <w:bCs/>
          <w:szCs w:val="28"/>
        </w:rPr>
        <w:t xml:space="preserve">5.1. приступить к осуществлению публичного сервитута на земельном участке (части земельного участка), согласно приложению № 1 к настоящему постановлению, со дня внесения сведений о публичном сервитуте в Единый государственный реестр недвижимости; </w:t>
      </w:r>
    </w:p>
    <w:p w:rsidR="008E6674" w:rsidRPr="008E6674" w:rsidRDefault="008E6674" w:rsidP="008E6674">
      <w:pPr>
        <w:spacing w:after="0" w:line="240" w:lineRule="auto"/>
        <w:ind w:left="-426" w:firstLine="709"/>
        <w:jc w:val="both"/>
        <w:rPr>
          <w:rFonts w:ascii="Times New Roman" w:hAnsi="Times New Roman" w:cs="Times New Roman"/>
          <w:b/>
          <w:bCs/>
          <w:szCs w:val="28"/>
        </w:rPr>
      </w:pPr>
      <w:r w:rsidRPr="008E6674">
        <w:rPr>
          <w:rFonts w:ascii="Times New Roman" w:hAnsi="Times New Roman" w:cs="Times New Roman"/>
          <w:bCs/>
          <w:szCs w:val="28"/>
        </w:rPr>
        <w:t xml:space="preserve">5.2. в установленных границах публичного сервитута осуществлять деятельность, для обеспечения которой установлен публичный сервитут, в соответствии с требованиями законодательства Российской Федерации. </w:t>
      </w:r>
    </w:p>
    <w:p w:rsidR="008E6674" w:rsidRPr="008E6674" w:rsidRDefault="008E6674" w:rsidP="008E6674">
      <w:pPr>
        <w:spacing w:after="0" w:line="240" w:lineRule="auto"/>
        <w:ind w:left="-426" w:firstLine="709"/>
        <w:jc w:val="both"/>
        <w:rPr>
          <w:rFonts w:ascii="Times New Roman" w:hAnsi="Times New Roman" w:cs="Times New Roman"/>
          <w:b/>
          <w:bCs/>
          <w:szCs w:val="28"/>
        </w:rPr>
      </w:pPr>
      <w:r w:rsidRPr="008E6674">
        <w:rPr>
          <w:rFonts w:ascii="Times New Roman" w:hAnsi="Times New Roman" w:cs="Times New Roman"/>
          <w:bCs/>
          <w:szCs w:val="28"/>
        </w:rPr>
        <w:t xml:space="preserve">6. </w:t>
      </w:r>
      <w:r w:rsidRPr="008E6674">
        <w:rPr>
          <w:rFonts w:ascii="Times New Roman" w:eastAsia="Calibri" w:hAnsi="Times New Roman" w:cs="Times New Roman"/>
          <w:bCs/>
        </w:rPr>
        <w:t>ПАО «Россети Волга» в установленном законом порядке п</w:t>
      </w:r>
      <w:r w:rsidRPr="008E6674">
        <w:rPr>
          <w:rFonts w:ascii="Times New Roman" w:hAnsi="Times New Roman" w:cs="Times New Roman"/>
          <w:bCs/>
          <w:szCs w:val="28"/>
        </w:rPr>
        <w:t>осле прекращения действия публичного сервитута привести земельные участки, указанные в приложении № 1, в состояние, пригодное для их использования в соответствии с видом разрешенного использования.</w:t>
      </w:r>
    </w:p>
    <w:p w:rsidR="008E6674" w:rsidRPr="008E6674" w:rsidRDefault="008E6674" w:rsidP="008E6674">
      <w:pPr>
        <w:spacing w:after="0" w:line="240" w:lineRule="auto"/>
        <w:ind w:left="-426" w:firstLine="709"/>
        <w:jc w:val="both"/>
        <w:rPr>
          <w:rFonts w:ascii="Times New Roman" w:hAnsi="Times New Roman" w:cs="Times New Roman"/>
          <w:b/>
          <w:bCs/>
        </w:rPr>
      </w:pPr>
      <w:r w:rsidRPr="008E6674">
        <w:rPr>
          <w:rFonts w:ascii="Times New Roman" w:hAnsi="Times New Roman" w:cs="Times New Roman"/>
          <w:bCs/>
        </w:rPr>
        <w:t>7.Начальнику отдела по управлению муниципальным и земельным отношениям Ардатовского муниципального района Республики Мордовия Бутузову Д.Г.</w:t>
      </w:r>
      <w:r w:rsidRPr="008E6674">
        <w:rPr>
          <w:rFonts w:ascii="Times New Roman" w:eastAsia="Lucida Sans Unicode" w:hAnsi="Times New Roman" w:cs="Times New Roman"/>
          <w:kern w:val="2"/>
          <w:sz w:val="27"/>
          <w:szCs w:val="27"/>
          <w:lang w:eastAsia="ar-SA"/>
        </w:rPr>
        <w:t xml:space="preserve"> </w:t>
      </w:r>
      <w:r w:rsidRPr="008E6674">
        <w:rPr>
          <w:rFonts w:ascii="Times New Roman" w:hAnsi="Times New Roman" w:cs="Times New Roman"/>
          <w:bCs/>
        </w:rPr>
        <w:t>в течение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8E6674" w:rsidRPr="008E6674" w:rsidRDefault="008E6674" w:rsidP="008E6674">
      <w:pPr>
        <w:spacing w:after="0" w:line="240" w:lineRule="auto"/>
        <w:jc w:val="both"/>
        <w:rPr>
          <w:rFonts w:ascii="Times New Roman" w:hAnsi="Times New Roman" w:cs="Times New Roman"/>
          <w:b/>
          <w:bCs/>
          <w:szCs w:val="28"/>
        </w:rPr>
      </w:pPr>
      <w:proofErr w:type="gramStart"/>
      <w:r w:rsidRPr="008E6674">
        <w:rPr>
          <w:rFonts w:ascii="Times New Roman" w:hAnsi="Times New Roman" w:cs="Times New Roman"/>
          <w:bCs/>
        </w:rPr>
        <w:lastRenderedPageBreak/>
        <w:t xml:space="preserve">Глава  </w:t>
      </w:r>
      <w:r w:rsidRPr="008E6674">
        <w:rPr>
          <w:rFonts w:ascii="Times New Roman" w:hAnsi="Times New Roman" w:cs="Times New Roman"/>
          <w:bCs/>
          <w:szCs w:val="28"/>
        </w:rPr>
        <w:t>Ардатовского</w:t>
      </w:r>
      <w:proofErr w:type="gramEnd"/>
      <w:r w:rsidRPr="008E6674">
        <w:rPr>
          <w:rFonts w:ascii="Times New Roman" w:hAnsi="Times New Roman" w:cs="Times New Roman"/>
          <w:bCs/>
          <w:szCs w:val="28"/>
        </w:rPr>
        <w:t xml:space="preserve"> </w:t>
      </w:r>
    </w:p>
    <w:p w:rsidR="008E6674" w:rsidRDefault="008E6674" w:rsidP="008E6674">
      <w:pPr>
        <w:spacing w:after="0" w:line="240" w:lineRule="auto"/>
        <w:jc w:val="both"/>
        <w:rPr>
          <w:rFonts w:ascii="Times New Roman" w:hAnsi="Times New Roman" w:cs="Times New Roman"/>
          <w:bCs/>
        </w:rPr>
      </w:pPr>
      <w:r w:rsidRPr="008E6674">
        <w:rPr>
          <w:rFonts w:ascii="Times New Roman" w:hAnsi="Times New Roman" w:cs="Times New Roman"/>
          <w:bCs/>
          <w:szCs w:val="28"/>
        </w:rPr>
        <w:t xml:space="preserve">муниципального района                                                             </w:t>
      </w:r>
      <w:r>
        <w:rPr>
          <w:rFonts w:ascii="Times New Roman" w:hAnsi="Times New Roman" w:cs="Times New Roman"/>
          <w:bCs/>
          <w:szCs w:val="28"/>
        </w:rPr>
        <w:t xml:space="preserve">                </w:t>
      </w:r>
      <w:r w:rsidRPr="008E6674">
        <w:rPr>
          <w:rFonts w:ascii="Times New Roman" w:hAnsi="Times New Roman" w:cs="Times New Roman"/>
          <w:bCs/>
          <w:szCs w:val="28"/>
        </w:rPr>
        <w:t xml:space="preserve">     </w:t>
      </w:r>
      <w:r w:rsidRPr="008E6674">
        <w:rPr>
          <w:rFonts w:ascii="Times New Roman" w:hAnsi="Times New Roman" w:cs="Times New Roman"/>
          <w:bCs/>
        </w:rPr>
        <w:t xml:space="preserve">А.Н. Антипов  </w:t>
      </w:r>
    </w:p>
    <w:p w:rsidR="008E6674" w:rsidRDefault="008E6674" w:rsidP="008E6674">
      <w:pPr>
        <w:spacing w:after="0" w:line="240" w:lineRule="auto"/>
        <w:jc w:val="both"/>
        <w:rPr>
          <w:rFonts w:ascii="Times New Roman" w:hAnsi="Times New Roman" w:cs="Times New Roman"/>
          <w:bCs/>
        </w:rPr>
      </w:pPr>
    </w:p>
    <w:p w:rsidR="008E6674" w:rsidRDefault="008E6674" w:rsidP="008E6674">
      <w:pPr>
        <w:spacing w:after="0" w:line="240" w:lineRule="auto"/>
        <w:jc w:val="right"/>
        <w:rPr>
          <w:rFonts w:ascii="Times New Roman" w:hAnsi="Times New Roman" w:cs="Times New Roman"/>
          <w:bCs/>
        </w:rPr>
      </w:pP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от 03 сентября 2024 года № 947</w:t>
      </w:r>
    </w:p>
    <w:p w:rsidR="008E6674" w:rsidRDefault="008E6674" w:rsidP="008E6674">
      <w:pPr>
        <w:spacing w:after="0" w:line="240" w:lineRule="auto"/>
        <w:jc w:val="right"/>
        <w:rPr>
          <w:rFonts w:ascii="Times New Roman" w:hAnsi="Times New Roman" w:cs="Times New Roman"/>
          <w:bCs/>
        </w:rPr>
      </w:pPr>
    </w:p>
    <w:p w:rsidR="008E6674" w:rsidRPr="008E6674" w:rsidRDefault="008E6674" w:rsidP="008E6674">
      <w:pPr>
        <w:spacing w:after="0" w:line="240" w:lineRule="auto"/>
        <w:jc w:val="right"/>
        <w:rPr>
          <w:rFonts w:ascii="Times New Roman" w:hAnsi="Times New Roman" w:cs="Times New Roman"/>
          <w:b/>
          <w:bCs/>
        </w:rPr>
      </w:pPr>
      <w:r w:rsidRPr="008E6674">
        <w:rPr>
          <w:rFonts w:ascii="Times New Roman" w:hAnsi="Times New Roman" w:cs="Times New Roman"/>
          <w:bCs/>
        </w:rPr>
        <w:t xml:space="preserve">                    </w:t>
      </w:r>
    </w:p>
    <w:p w:rsidR="008E6674" w:rsidRPr="008E6674" w:rsidRDefault="008E6674" w:rsidP="008E6674">
      <w:pPr>
        <w:tabs>
          <w:tab w:val="left" w:pos="3570"/>
        </w:tabs>
        <w:spacing w:after="0" w:line="240" w:lineRule="auto"/>
        <w:jc w:val="center"/>
        <w:rPr>
          <w:rFonts w:ascii="Times New Roman" w:hAnsi="Times New Roman" w:cs="Times New Roman"/>
        </w:rPr>
      </w:pPr>
      <w:r w:rsidRPr="008E6674">
        <w:rPr>
          <w:rFonts w:ascii="Times New Roman" w:hAnsi="Times New Roman" w:cs="Times New Roman"/>
        </w:rPr>
        <w:t>Перечень</w:t>
      </w:r>
    </w:p>
    <w:p w:rsidR="008E6674" w:rsidRPr="008E6674" w:rsidRDefault="008E6674" w:rsidP="008E6674">
      <w:pPr>
        <w:spacing w:after="0" w:line="240" w:lineRule="auto"/>
        <w:jc w:val="center"/>
        <w:rPr>
          <w:rFonts w:ascii="Times New Roman" w:hAnsi="Times New Roman" w:cs="Times New Roman"/>
          <w:bCs/>
        </w:rPr>
      </w:pPr>
      <w:r w:rsidRPr="008E6674">
        <w:rPr>
          <w:rFonts w:ascii="Times New Roman" w:hAnsi="Times New Roman" w:cs="Times New Roman"/>
        </w:rPr>
        <w:t xml:space="preserve">земель, </w:t>
      </w:r>
      <w:r w:rsidRPr="008E6674">
        <w:rPr>
          <w:rFonts w:ascii="Times New Roman" w:hAnsi="Times New Roman" w:cs="Times New Roman"/>
          <w:bCs/>
        </w:rPr>
        <w:t>в отношении которых устанавливается</w:t>
      </w:r>
    </w:p>
    <w:p w:rsidR="008E6674" w:rsidRPr="008E6674" w:rsidRDefault="008E6674" w:rsidP="008E6674">
      <w:pPr>
        <w:spacing w:after="0" w:line="240" w:lineRule="auto"/>
        <w:jc w:val="center"/>
        <w:rPr>
          <w:rFonts w:ascii="Times New Roman" w:hAnsi="Times New Roman" w:cs="Times New Roman"/>
          <w:bCs/>
        </w:rPr>
      </w:pPr>
      <w:r w:rsidRPr="008E6674">
        <w:rPr>
          <w:rFonts w:ascii="Times New Roman" w:hAnsi="Times New Roman" w:cs="Times New Roman"/>
          <w:bCs/>
        </w:rPr>
        <w:t>публичный сервитут и его границы</w:t>
      </w:r>
    </w:p>
    <w:p w:rsidR="008E6674" w:rsidRPr="008E6674" w:rsidRDefault="008E6674" w:rsidP="008E6674">
      <w:pPr>
        <w:spacing w:after="0" w:line="240" w:lineRule="auto"/>
        <w:jc w:val="center"/>
        <w:rPr>
          <w:rFonts w:ascii="Times New Roman" w:hAnsi="Times New Roman" w:cs="Times New Roman"/>
          <w:bCs/>
        </w:rPr>
      </w:pPr>
    </w:p>
    <w:tbl>
      <w:tblPr>
        <w:tblStyle w:val="a3"/>
        <w:tblW w:w="8675" w:type="dxa"/>
        <w:jc w:val="center"/>
        <w:tblLayout w:type="fixed"/>
        <w:tblLook w:val="04A0" w:firstRow="1" w:lastRow="0" w:firstColumn="1" w:lastColumn="0" w:noHBand="0" w:noVBand="1"/>
      </w:tblPr>
      <w:tblGrid>
        <w:gridCol w:w="6118"/>
        <w:gridCol w:w="2557"/>
      </w:tblGrid>
      <w:tr w:rsidR="008E6674" w:rsidRPr="008E6674" w:rsidTr="008E6674">
        <w:trPr>
          <w:trHeight w:val="513"/>
          <w:jc w:val="center"/>
        </w:trPr>
        <w:tc>
          <w:tcPr>
            <w:tcW w:w="6118" w:type="dxa"/>
            <w:hideMark/>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Адрес или иное описание местоположения земельного участка</w:t>
            </w:r>
          </w:p>
        </w:tc>
        <w:tc>
          <w:tcPr>
            <w:tcW w:w="2557" w:type="dxa"/>
            <w:hideMark/>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Кадастровый номер земельного участка</w:t>
            </w:r>
          </w:p>
        </w:tc>
      </w:tr>
      <w:tr w:rsidR="008E6674" w:rsidRPr="008E6674" w:rsidTr="008E6674">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Республика Мордовия, Ардатовский район, п. Лесозавод,</w:t>
            </w:r>
          </w:p>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ул. Заводская, дом 1</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13:01:0306006:144</w:t>
            </w:r>
          </w:p>
        </w:tc>
      </w:tr>
      <w:tr w:rsidR="008E6674" w:rsidRPr="008E6674" w:rsidTr="008E6674">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Республика Мордовия, Ардатовский район, п. Лесозавод</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E6674" w:rsidRPr="008E6674" w:rsidRDefault="008E6674" w:rsidP="008E6674">
            <w:pPr>
              <w:spacing w:line="240" w:lineRule="auto"/>
              <w:jc w:val="center"/>
              <w:rPr>
                <w:rFonts w:ascii="Times New Roman" w:hAnsi="Times New Roman"/>
                <w:b/>
                <w:bCs/>
                <w:sz w:val="22"/>
                <w:szCs w:val="22"/>
              </w:rPr>
            </w:pPr>
            <w:r w:rsidRPr="008E6674">
              <w:rPr>
                <w:rFonts w:ascii="Times New Roman" w:hAnsi="Times New Roman"/>
                <w:bCs/>
                <w:sz w:val="22"/>
                <w:szCs w:val="22"/>
              </w:rPr>
              <w:t>13:01:0306006</w:t>
            </w:r>
          </w:p>
        </w:tc>
      </w:tr>
    </w:tbl>
    <w:p w:rsidR="008E6674" w:rsidRPr="008E6674" w:rsidRDefault="008E6674" w:rsidP="008E6674">
      <w:pPr>
        <w:spacing w:after="0" w:line="240" w:lineRule="auto"/>
        <w:ind w:left="-400"/>
        <w:jc w:val="both"/>
        <w:rPr>
          <w:rFonts w:ascii="Times New Roman" w:hAnsi="Times New Roman" w:cs="Times New Roman"/>
          <w:b/>
        </w:rPr>
      </w:pPr>
    </w:p>
    <w:p w:rsidR="008E6674" w:rsidRPr="008E6674" w:rsidRDefault="008E6674" w:rsidP="008E6674">
      <w:pPr>
        <w:spacing w:after="0" w:line="240" w:lineRule="auto"/>
        <w:ind w:left="-400"/>
        <w:jc w:val="both"/>
        <w:rPr>
          <w:rFonts w:ascii="Times New Roman" w:hAnsi="Times New Roman" w:cs="Times New Roman"/>
          <w:b/>
        </w:rPr>
      </w:pP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Приложение 2</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8E6674" w:rsidRDefault="008E6674" w:rsidP="008E6674">
      <w:pPr>
        <w:spacing w:after="0" w:line="240" w:lineRule="auto"/>
        <w:jc w:val="right"/>
        <w:rPr>
          <w:rFonts w:ascii="Times New Roman" w:hAnsi="Times New Roman" w:cs="Times New Roman"/>
          <w:bCs/>
        </w:rPr>
      </w:pPr>
      <w:r>
        <w:rPr>
          <w:rFonts w:ascii="Times New Roman" w:hAnsi="Times New Roman" w:cs="Times New Roman"/>
          <w:bCs/>
        </w:rPr>
        <w:t>от 03 сентября 2024 года № 947</w:t>
      </w:r>
    </w:p>
    <w:p w:rsidR="006155A8" w:rsidRDefault="006155A8" w:rsidP="008E6674">
      <w:pPr>
        <w:spacing w:after="0" w:line="240" w:lineRule="auto"/>
        <w:jc w:val="right"/>
        <w:rPr>
          <w:rFonts w:ascii="Times New Roman" w:hAnsi="Times New Roman" w:cs="Times New Roman"/>
          <w:bCs/>
        </w:rPr>
      </w:pPr>
    </w:p>
    <w:p w:rsidR="006155A8" w:rsidRPr="006155A8" w:rsidRDefault="006155A8" w:rsidP="006155A8">
      <w:pPr>
        <w:spacing w:after="0" w:line="240" w:lineRule="auto"/>
        <w:ind w:right="426"/>
        <w:jc w:val="center"/>
        <w:rPr>
          <w:rFonts w:ascii="Times New Roman" w:hAnsi="Times New Roman" w:cs="Times New Roman"/>
        </w:rPr>
      </w:pPr>
      <w:r w:rsidRPr="006155A8">
        <w:rPr>
          <w:rFonts w:ascii="Times New Roman" w:hAnsi="Times New Roman" w:cs="Times New Roman"/>
        </w:rPr>
        <w:t>ГРАФИЧЕСКОЕ ОПИСАНИЕ МЕСТОПОЛОЖЕНИЯ ГРАНИЦ</w:t>
      </w:r>
    </w:p>
    <w:p w:rsidR="006155A8" w:rsidRPr="006155A8" w:rsidRDefault="006155A8" w:rsidP="006155A8">
      <w:pPr>
        <w:spacing w:after="0" w:line="240" w:lineRule="auto"/>
        <w:ind w:left="621" w:right="974"/>
        <w:jc w:val="center"/>
        <w:rPr>
          <w:rFonts w:ascii="Times New Roman" w:hAnsi="Times New Roman" w:cs="Times New Roman"/>
        </w:rPr>
      </w:pPr>
      <w:r w:rsidRPr="006155A8">
        <w:rPr>
          <w:rFonts w:ascii="Times New Roman" w:hAnsi="Times New Roman" w:cs="Times New Roman"/>
        </w:rPr>
        <w:t>Публичный сервитут для эксплуатации объекта ВЛИ 0,4 кВ отпайка от опоры №15 ВЛ 0,4 кВ №3 от ТП №324/160 кВА п. Лесозавод (8 опор)</w:t>
      </w:r>
    </w:p>
    <w:p w:rsidR="006155A8" w:rsidRPr="006155A8" w:rsidRDefault="006155A8" w:rsidP="006155A8">
      <w:pPr>
        <w:spacing w:after="0" w:line="240" w:lineRule="auto"/>
        <w:ind w:left="1164" w:hanging="10"/>
        <w:jc w:val="center"/>
        <w:rPr>
          <w:rFonts w:ascii="Times New Roman" w:hAnsi="Times New Roman" w:cs="Times New Roman"/>
        </w:rPr>
      </w:pPr>
      <w:r w:rsidRPr="006155A8">
        <w:rPr>
          <w:rFonts w:ascii="Times New Roman" w:hAnsi="Times New Roman" w:cs="Times New Roman"/>
          <w:sz w:val="20"/>
        </w:rPr>
        <w:t>Местоположение объекта: Российская Федерация, Республика Мордовия,</w:t>
      </w:r>
    </w:p>
    <w:p w:rsidR="006155A8" w:rsidRPr="006155A8" w:rsidRDefault="006155A8" w:rsidP="006155A8">
      <w:pPr>
        <w:spacing w:after="0" w:line="240" w:lineRule="auto"/>
        <w:ind w:right="419"/>
        <w:jc w:val="center"/>
        <w:rPr>
          <w:rFonts w:ascii="Times New Roman" w:hAnsi="Times New Roman" w:cs="Times New Roman"/>
        </w:rPr>
      </w:pPr>
      <w:r w:rsidRPr="006155A8">
        <w:rPr>
          <w:rFonts w:ascii="Times New Roman" w:hAnsi="Times New Roman" w:cs="Times New Roman"/>
          <w:sz w:val="20"/>
        </w:rPr>
        <w:t>Ардатовский район, п. Лесозавод</w:t>
      </w:r>
    </w:p>
    <w:p w:rsidR="006155A8" w:rsidRDefault="006155A8" w:rsidP="006155A8">
      <w:pPr>
        <w:spacing w:after="0" w:line="240" w:lineRule="auto"/>
        <w:ind w:left="641" w:hanging="10"/>
        <w:jc w:val="center"/>
        <w:rPr>
          <w:rFonts w:ascii="Times New Roman" w:hAnsi="Times New Roman" w:cs="Times New Roman"/>
          <w:sz w:val="20"/>
          <w:u w:val="single" w:color="000000"/>
        </w:rPr>
      </w:pPr>
      <w:r w:rsidRPr="006155A8">
        <w:rPr>
          <w:rFonts w:ascii="Times New Roman" w:hAnsi="Times New Roman" w:cs="Times New Roman"/>
          <w:sz w:val="20"/>
        </w:rPr>
        <w:t xml:space="preserve">Система координат </w:t>
      </w:r>
      <w:r w:rsidRPr="006155A8">
        <w:rPr>
          <w:rFonts w:ascii="Times New Roman" w:hAnsi="Times New Roman" w:cs="Times New Roman"/>
          <w:sz w:val="20"/>
          <w:u w:val="single" w:color="000000"/>
        </w:rPr>
        <w:t>МСК-13, зона 1</w:t>
      </w:r>
    </w:p>
    <w:p w:rsidR="006155A8" w:rsidRPr="006155A8" w:rsidRDefault="006155A8" w:rsidP="006155A8">
      <w:pPr>
        <w:spacing w:after="0" w:line="240" w:lineRule="auto"/>
        <w:ind w:left="641" w:hanging="10"/>
        <w:jc w:val="center"/>
        <w:rPr>
          <w:rFonts w:ascii="Times New Roman" w:hAnsi="Times New Roman" w:cs="Times New Roman"/>
        </w:rPr>
      </w:pPr>
    </w:p>
    <w:tbl>
      <w:tblPr>
        <w:tblStyle w:val="TableGrid"/>
        <w:tblW w:w="6348" w:type="dxa"/>
        <w:tblInd w:w="1642" w:type="dxa"/>
        <w:tblCellMar>
          <w:top w:w="36" w:type="dxa"/>
          <w:left w:w="115" w:type="dxa"/>
          <w:right w:w="115" w:type="dxa"/>
        </w:tblCellMar>
        <w:tblLook w:val="04A0" w:firstRow="1" w:lastRow="0" w:firstColumn="1" w:lastColumn="0" w:noHBand="0" w:noVBand="1"/>
      </w:tblPr>
      <w:tblGrid>
        <w:gridCol w:w="1563"/>
        <w:gridCol w:w="2239"/>
        <w:gridCol w:w="2546"/>
      </w:tblGrid>
      <w:tr w:rsidR="006155A8" w:rsidTr="006155A8">
        <w:trPr>
          <w:trHeight w:val="420"/>
        </w:trPr>
        <w:tc>
          <w:tcPr>
            <w:tcW w:w="1562" w:type="dxa"/>
            <w:vMerge w:val="restart"/>
            <w:tcBorders>
              <w:top w:val="single" w:sz="8" w:space="0" w:color="000000"/>
              <w:left w:val="single" w:sz="8" w:space="0" w:color="000000"/>
              <w:bottom w:val="single" w:sz="8" w:space="0" w:color="000000"/>
              <w:right w:val="single" w:sz="8" w:space="0" w:color="000000"/>
            </w:tcBorders>
          </w:tcPr>
          <w:p w:rsidR="006155A8" w:rsidRDefault="006155A8" w:rsidP="006155A8">
            <w:pPr>
              <w:jc w:val="center"/>
            </w:pPr>
            <w:r>
              <w:rPr>
                <w:rFonts w:cs="Times New Roman"/>
                <w:sz w:val="20"/>
              </w:rPr>
              <w:t>Обозначение характерных точек границ</w:t>
            </w:r>
          </w:p>
        </w:tc>
        <w:tc>
          <w:tcPr>
            <w:tcW w:w="4786" w:type="dxa"/>
            <w:gridSpan w:val="2"/>
            <w:tcBorders>
              <w:top w:val="single" w:sz="8" w:space="0" w:color="000000"/>
              <w:left w:val="single" w:sz="8" w:space="0" w:color="000000"/>
              <w:bottom w:val="single" w:sz="8" w:space="0" w:color="000000"/>
              <w:right w:val="single" w:sz="8" w:space="0" w:color="000000"/>
            </w:tcBorders>
          </w:tcPr>
          <w:p w:rsidR="006155A8" w:rsidRDefault="006155A8" w:rsidP="006155A8">
            <w:pPr>
              <w:ind w:right="1"/>
              <w:jc w:val="center"/>
            </w:pPr>
            <w:r>
              <w:rPr>
                <w:rFonts w:cs="Times New Roman"/>
                <w:sz w:val="20"/>
              </w:rPr>
              <w:t>Координаты, м</w:t>
            </w:r>
          </w:p>
        </w:tc>
      </w:tr>
      <w:tr w:rsidR="006155A8" w:rsidTr="006155A8">
        <w:trPr>
          <w:trHeight w:val="1087"/>
        </w:trPr>
        <w:tc>
          <w:tcPr>
            <w:tcW w:w="0" w:type="auto"/>
            <w:vMerge/>
            <w:tcBorders>
              <w:top w:val="nil"/>
              <w:left w:val="single" w:sz="8" w:space="0" w:color="000000"/>
              <w:bottom w:val="single" w:sz="8" w:space="0" w:color="000000"/>
              <w:right w:val="single" w:sz="8" w:space="0" w:color="000000"/>
            </w:tcBorders>
          </w:tcPr>
          <w:p w:rsidR="006155A8" w:rsidRDefault="006155A8" w:rsidP="006155A8"/>
        </w:tc>
        <w:tc>
          <w:tcPr>
            <w:tcW w:w="2239" w:type="dxa"/>
            <w:tcBorders>
              <w:top w:val="single" w:sz="8" w:space="0" w:color="000000"/>
              <w:left w:val="single" w:sz="8" w:space="0" w:color="000000"/>
              <w:bottom w:val="single" w:sz="8" w:space="0" w:color="000000"/>
              <w:right w:val="single" w:sz="8" w:space="0" w:color="000000"/>
            </w:tcBorders>
            <w:vAlign w:val="center"/>
          </w:tcPr>
          <w:p w:rsidR="006155A8" w:rsidRDefault="006155A8" w:rsidP="006155A8">
            <w:pPr>
              <w:ind w:left="3"/>
              <w:jc w:val="center"/>
            </w:pPr>
            <w:r>
              <w:rPr>
                <w:rFonts w:cs="Times New Roman"/>
              </w:rPr>
              <w:t>X</w:t>
            </w:r>
          </w:p>
        </w:tc>
        <w:tc>
          <w:tcPr>
            <w:tcW w:w="2547" w:type="dxa"/>
            <w:tcBorders>
              <w:top w:val="single" w:sz="8" w:space="0" w:color="000000"/>
              <w:left w:val="single" w:sz="8" w:space="0" w:color="000000"/>
              <w:bottom w:val="single" w:sz="8" w:space="0" w:color="000000"/>
              <w:right w:val="single" w:sz="8" w:space="0" w:color="000000"/>
            </w:tcBorders>
            <w:vAlign w:val="center"/>
          </w:tcPr>
          <w:p w:rsidR="006155A8" w:rsidRDefault="006155A8" w:rsidP="006155A8">
            <w:pPr>
              <w:ind w:left="3"/>
              <w:jc w:val="center"/>
            </w:pPr>
            <w:r>
              <w:rPr>
                <w:rFonts w:cs="Times New Roman"/>
              </w:rPr>
              <w:t>Y</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463482,78</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1344649,20</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463509,56</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1344661,37</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463531,76</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1344671,36</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463558,69</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1344683,91</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463571,61</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1344668,99</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463585,95</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1344652,73</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463606,13</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1344630,74</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463625,81</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1344609,52</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463626,54</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1344609,23</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463626,91</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1344609,09</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463627,25</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1344609,03</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463627,60</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1344609,03</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lastRenderedPageBreak/>
              <w:t>13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463627,94</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1344609,09</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463628,27</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1344609,21</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463628,57</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1344609,38</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463628,84</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1344609,61</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463629,06</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1344609,87</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463629,24</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1344610,17</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19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463629,36</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1344610,50</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463629,42</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1344610,85</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463629,42</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1344611,19</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463629,36</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1344611,54</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463629,29</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1344611,71</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463629,04</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1344612,52</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463609,37</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1344633,72</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463589,23</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1344655,65</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463574,93</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1344671,88</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463560,93</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1344688,05</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29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463560,82</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1344688,16</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463560,52</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1344688,41</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463560,19</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1344688,60</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463559,83</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1344688,73</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463559,45</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1344688,80</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463559,07</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1344688,80</w:t>
            </w:r>
          </w:p>
        </w:tc>
      </w:tr>
      <w:tr w:rsid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463558,69</w:t>
            </w:r>
          </w:p>
        </w:tc>
        <w:tc>
          <w:tcPr>
            <w:tcW w:w="2547"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1344688,73</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463558,33</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1344688,60</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463529,94</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1344675,36</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463507,75</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1344665,38</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39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463480,27</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1344652,90</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463479,91</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1344652,70</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463479,62</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1344652,45</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463479,37</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1344652,15</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463479,24</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1344651,92</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463464,10</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1344622,77</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463464,07</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1344621,99</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463464,06</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1344621,58</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463464,12</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1344621,24</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463464,24</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1344620,91</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49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463464,41</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1344620,61</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463464,63</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1344620,34</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463464,90</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1344620,12</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52</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463465,20</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1344619,95</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53</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463465,53</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1344619,83</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54</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463465,87</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1344619,77</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lastRenderedPageBreak/>
              <w:t>55</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463466,22</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1344619,77</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56</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463466,57</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1344619,83</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57</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463466,89</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1344619,95</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58</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463467,20</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1344620,12</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59</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463467,33</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1344620,23</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4"/>
              <w:jc w:val="center"/>
              <w:rPr>
                <w:b/>
                <w:bCs/>
              </w:rPr>
            </w:pPr>
            <w:r w:rsidRPr="009379F2">
              <w:rPr>
                <w:rFonts w:cs="Times New Roman"/>
                <w:bCs/>
                <w:sz w:val="20"/>
              </w:rPr>
              <w:t>60</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463468,00</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1344620,75</w:t>
            </w:r>
          </w:p>
        </w:tc>
      </w:tr>
      <w:tr w:rsid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16"/>
              <w:jc w:val="center"/>
              <w:rPr>
                <w:b/>
                <w:bCs/>
              </w:rPr>
            </w:pPr>
            <w:r w:rsidRPr="009379F2">
              <w:rPr>
                <w:rFonts w:cs="Times New Roman"/>
                <w:bCs/>
                <w:sz w:val="20"/>
              </w:rPr>
              <w:t>1</w:t>
            </w:r>
          </w:p>
        </w:tc>
        <w:tc>
          <w:tcPr>
            <w:tcW w:w="2239"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8"/>
              <w:jc w:val="center"/>
              <w:rPr>
                <w:b/>
                <w:bCs/>
              </w:rPr>
            </w:pPr>
            <w:r w:rsidRPr="009379F2">
              <w:rPr>
                <w:rFonts w:cs="Times New Roman"/>
                <w:bCs/>
                <w:sz w:val="20"/>
              </w:rPr>
              <w:t>463482,78</w:t>
            </w:r>
          </w:p>
        </w:tc>
        <w:tc>
          <w:tcPr>
            <w:tcW w:w="2546" w:type="dxa"/>
            <w:tcBorders>
              <w:top w:val="single" w:sz="8" w:space="0" w:color="000000"/>
              <w:left w:val="single" w:sz="8" w:space="0" w:color="000000"/>
              <w:bottom w:val="single" w:sz="8" w:space="0" w:color="000000"/>
              <w:right w:val="single" w:sz="8" w:space="0" w:color="000000"/>
            </w:tcBorders>
          </w:tcPr>
          <w:p w:rsidR="006155A8" w:rsidRPr="009379F2" w:rsidRDefault="006155A8" w:rsidP="006155A8">
            <w:pPr>
              <w:ind w:left="7"/>
              <w:jc w:val="center"/>
              <w:rPr>
                <w:b/>
                <w:bCs/>
              </w:rPr>
            </w:pPr>
            <w:r w:rsidRPr="009379F2">
              <w:rPr>
                <w:rFonts w:cs="Times New Roman"/>
                <w:bCs/>
                <w:sz w:val="20"/>
              </w:rPr>
              <w:t>1344649,20</w:t>
            </w:r>
          </w:p>
        </w:tc>
      </w:tr>
    </w:tbl>
    <w:p w:rsidR="006155A8" w:rsidRDefault="006155A8" w:rsidP="006155A8"/>
    <w:p w:rsidR="006155A8" w:rsidRDefault="006155A8" w:rsidP="006155A8">
      <w:r>
        <w:object w:dxaOrig="12630" w:dyaOrig="17865">
          <v:shape id="_x0000_i1026" type="#_x0000_t75" style="width:510.75pt;height:511.5pt" o:ole="">
            <v:imagedata r:id="rId32" o:title=""/>
          </v:shape>
          <o:OLEObject Type="Embed" ProgID="Acrobat.Document.DC" ShapeID="_x0000_i1026" DrawAspect="Content" ObjectID="_1790500789" r:id="rId33"/>
        </w:object>
      </w:r>
    </w:p>
    <w:p w:rsidR="006155A8" w:rsidRDefault="006155A8" w:rsidP="006155A8">
      <w:pPr>
        <w:ind w:left="284"/>
        <w:jc w:val="center"/>
        <w:rPr>
          <w:b/>
        </w:rPr>
      </w:pPr>
    </w:p>
    <w:p w:rsidR="006155A8" w:rsidRDefault="006155A8" w:rsidP="006155A8">
      <w:pPr>
        <w:ind w:left="284"/>
        <w:jc w:val="center"/>
        <w:rPr>
          <w:b/>
        </w:rPr>
      </w:pPr>
    </w:p>
    <w:p w:rsidR="006155A8" w:rsidRDefault="006155A8" w:rsidP="006155A8">
      <w:pPr>
        <w:ind w:left="284"/>
        <w:jc w:val="center"/>
        <w:rPr>
          <w:b/>
        </w:rPr>
      </w:pPr>
    </w:p>
    <w:p w:rsidR="006155A8" w:rsidRDefault="006155A8" w:rsidP="006155A8">
      <w:pPr>
        <w:spacing w:after="0" w:line="240" w:lineRule="auto"/>
        <w:jc w:val="right"/>
        <w:rPr>
          <w:rFonts w:ascii="Times New Roman" w:hAnsi="Times New Roman" w:cs="Times New Roman"/>
          <w:bCs/>
        </w:rPr>
      </w:pPr>
      <w:r>
        <w:rPr>
          <w:rFonts w:ascii="Times New Roman" w:hAnsi="Times New Roman" w:cs="Times New Roman"/>
          <w:bCs/>
        </w:rPr>
        <w:lastRenderedPageBreak/>
        <w:t>Приложение 3</w:t>
      </w:r>
    </w:p>
    <w:p w:rsidR="006155A8" w:rsidRDefault="006155A8" w:rsidP="006155A8">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6155A8" w:rsidRDefault="006155A8" w:rsidP="006155A8">
      <w:pPr>
        <w:spacing w:after="0" w:line="240" w:lineRule="auto"/>
        <w:jc w:val="right"/>
        <w:rPr>
          <w:rFonts w:ascii="Times New Roman" w:hAnsi="Times New Roman" w:cs="Times New Roman"/>
          <w:bCs/>
        </w:rPr>
      </w:pPr>
      <w:r>
        <w:rPr>
          <w:rFonts w:ascii="Times New Roman" w:hAnsi="Times New Roman" w:cs="Times New Roman"/>
          <w:bCs/>
        </w:rPr>
        <w:t>Ардатовского муниципального района</w:t>
      </w:r>
    </w:p>
    <w:p w:rsidR="006155A8" w:rsidRDefault="006155A8" w:rsidP="006155A8">
      <w:pPr>
        <w:spacing w:after="0" w:line="240" w:lineRule="auto"/>
        <w:jc w:val="right"/>
        <w:rPr>
          <w:rFonts w:ascii="Times New Roman" w:hAnsi="Times New Roman" w:cs="Times New Roman"/>
          <w:bCs/>
        </w:rPr>
      </w:pPr>
      <w:r>
        <w:rPr>
          <w:rFonts w:ascii="Times New Roman" w:hAnsi="Times New Roman" w:cs="Times New Roman"/>
          <w:bCs/>
        </w:rPr>
        <w:t>от 03 сентября 2024 года № 947</w:t>
      </w:r>
    </w:p>
    <w:p w:rsidR="006155A8" w:rsidRDefault="006155A8" w:rsidP="006155A8">
      <w:pPr>
        <w:spacing w:after="0" w:line="240" w:lineRule="auto"/>
        <w:jc w:val="right"/>
        <w:rPr>
          <w:rFonts w:ascii="Times New Roman" w:hAnsi="Times New Roman" w:cs="Times New Roman"/>
          <w:bCs/>
        </w:rPr>
      </w:pPr>
    </w:p>
    <w:p w:rsidR="006155A8" w:rsidRPr="00A50545" w:rsidRDefault="006155A8" w:rsidP="006155A8">
      <w:pPr>
        <w:pStyle w:val="10"/>
        <w:jc w:val="center"/>
      </w:pPr>
      <w:r w:rsidRPr="00A50545">
        <w:t>РАСЧЕТ ПЛАТЫ</w:t>
      </w:r>
    </w:p>
    <w:p w:rsidR="006155A8" w:rsidRDefault="006155A8" w:rsidP="006155A8">
      <w:pPr>
        <w:pStyle w:val="10"/>
        <w:jc w:val="center"/>
        <w:rPr>
          <w:bCs/>
          <w:sz w:val="22"/>
          <w:szCs w:val="22"/>
          <w:shd w:val="clear" w:color="auto" w:fill="FFFFFF"/>
        </w:rPr>
      </w:pPr>
      <w:r w:rsidRPr="00A50545">
        <w:rPr>
          <w:bCs/>
        </w:rPr>
        <w:t xml:space="preserve">за публичный сервитут </w:t>
      </w:r>
      <w:r>
        <w:rPr>
          <w:bCs/>
        </w:rPr>
        <w:t xml:space="preserve">по </w:t>
      </w:r>
      <w:r w:rsidRPr="00512CA7">
        <w:rPr>
          <w:bCs/>
        </w:rPr>
        <w:t xml:space="preserve">объекту </w:t>
      </w:r>
      <w:r w:rsidRPr="00512CA7">
        <w:rPr>
          <w:bCs/>
          <w:sz w:val="22"/>
          <w:szCs w:val="22"/>
          <w:shd w:val="clear" w:color="auto" w:fill="FFFFFF"/>
        </w:rPr>
        <w:t xml:space="preserve">электросетевого хозяйства </w:t>
      </w:r>
    </w:p>
    <w:p w:rsidR="006155A8" w:rsidRDefault="006155A8" w:rsidP="006155A8">
      <w:pPr>
        <w:ind w:left="284"/>
        <w:jc w:val="center"/>
        <w:rPr>
          <w:b/>
        </w:rPr>
      </w:pPr>
      <w:r w:rsidRPr="00250096">
        <w:rPr>
          <w:bCs/>
          <w:snapToGrid w:val="0"/>
          <w:shd w:val="clear" w:color="auto" w:fill="FFFFFF"/>
        </w:rPr>
        <w:t>ВЛИ 0,4 кВ отпайка от опоры №15 ВЛ 0,4 кВ №3 от ТП №324/160 кВА п. Лесозавод (8 опор)</w:t>
      </w:r>
    </w:p>
    <w:p w:rsidR="006155A8" w:rsidRDefault="006155A8" w:rsidP="006155A8">
      <w:pPr>
        <w:spacing w:after="0" w:line="240" w:lineRule="auto"/>
        <w:jc w:val="right"/>
        <w:rPr>
          <w:rFonts w:ascii="Times New Roman" w:hAnsi="Times New Roman" w:cs="Times New Roman"/>
          <w:bCs/>
        </w:rPr>
      </w:pPr>
    </w:p>
    <w:p w:rsidR="006155A8" w:rsidRDefault="006155A8" w:rsidP="006155A8">
      <w:pPr>
        <w:ind w:left="284"/>
        <w:jc w:val="center"/>
        <w:rPr>
          <w:b/>
        </w:rPr>
      </w:pPr>
    </w:p>
    <w:p w:rsidR="0071597E" w:rsidRDefault="0071597E" w:rsidP="0071597E">
      <w:pPr>
        <w:ind w:left="-400"/>
        <w:jc w:val="both"/>
        <w:rPr>
          <w:rFonts w:ascii="Times New Roman" w:hAnsi="Times New Roman" w:cs="Times New Roman"/>
          <w:b/>
        </w:rPr>
      </w:pPr>
    </w:p>
    <w:p w:rsidR="0071597E" w:rsidRDefault="0071597E" w:rsidP="0071597E">
      <w:pPr>
        <w:ind w:left="-400"/>
        <w:jc w:val="both"/>
        <w:rPr>
          <w:rFonts w:ascii="Times New Roman" w:hAnsi="Times New Roman" w:cs="Times New Roman"/>
          <w:b/>
        </w:rPr>
      </w:pPr>
      <w:r w:rsidRPr="006155A8">
        <w:rPr>
          <w:rFonts w:ascii="Times New Roman" w:hAnsi="Times New Roman" w:cs="Times New Roman"/>
          <w:b/>
        </w:rPr>
        <w:t>Постановление администрации Ардатовского муниципального района РМ от 03 сентября 2024 года № 948 «Об установлении публичного сервитута для эксплуатации объекта электросетевого хозяйства ВЛИ 0,4 кВ№01 от ТП 10/0,4 кВ №210-1301/25 кВА г. Ардатов (3 опоры) на территории Ардатовского муниципального района Республики Мордовия»</w:t>
      </w:r>
    </w:p>
    <w:p w:rsidR="006155A8" w:rsidRDefault="006155A8" w:rsidP="0071597E">
      <w:pPr>
        <w:ind w:left="-400"/>
        <w:jc w:val="both"/>
        <w:rPr>
          <w:rFonts w:ascii="Times New Roman" w:hAnsi="Times New Roman" w:cs="Times New Roman"/>
          <w:b/>
        </w:rPr>
      </w:pP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rPr>
        <w:t xml:space="preserve">В соответствии главой </w:t>
      </w:r>
      <w:r w:rsidRPr="006155A8">
        <w:rPr>
          <w:rFonts w:ascii="Times New Roman" w:hAnsi="Times New Roman" w:cs="Times New Roman"/>
          <w:bCs/>
          <w:lang w:val="en-US"/>
        </w:rPr>
        <w:t>V</w:t>
      </w:r>
      <w:r w:rsidRPr="006155A8">
        <w:rPr>
          <w:rFonts w:ascii="Times New Roman" w:hAnsi="Times New Roman" w:cs="Times New Roman"/>
          <w:bCs/>
        </w:rPr>
        <w:t xml:space="preserve">.7 Земельного кодекса Российской Федерации от 25 октября 2001 года №136-ФЗ,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r w:rsidRPr="006155A8">
        <w:rPr>
          <w:rFonts w:ascii="Times New Roman" w:hAnsi="Times New Roman" w:cs="Times New Roman"/>
          <w:bCs/>
          <w:szCs w:val="28"/>
        </w:rPr>
        <w:t xml:space="preserve">на основании ходатайства </w:t>
      </w:r>
      <w:r w:rsidRPr="006155A8">
        <w:rPr>
          <w:rFonts w:ascii="Times New Roman" w:eastAsia="Calibri" w:hAnsi="Times New Roman" w:cs="Times New Roman"/>
          <w:bCs/>
        </w:rPr>
        <w:t>Публичного акционерного общества «Россети Волга»</w:t>
      </w:r>
      <w:r w:rsidRPr="006155A8">
        <w:rPr>
          <w:rFonts w:ascii="Times New Roman" w:hAnsi="Times New Roman" w:cs="Times New Roman"/>
          <w:bCs/>
          <w:szCs w:val="28"/>
        </w:rPr>
        <w:t xml:space="preserve"> (ИНН </w:t>
      </w:r>
      <w:r w:rsidRPr="006155A8">
        <w:rPr>
          <w:rFonts w:ascii="Times New Roman" w:eastAsia="Calibri" w:hAnsi="Times New Roman" w:cs="Times New Roman"/>
          <w:bCs/>
        </w:rPr>
        <w:t xml:space="preserve">6450925977, ОГРН 1076450006280) (далее ПАО «Россети Волга»), администрация </w:t>
      </w:r>
      <w:r w:rsidRPr="006155A8">
        <w:rPr>
          <w:rFonts w:ascii="Times New Roman" w:hAnsi="Times New Roman" w:cs="Times New Roman"/>
          <w:bCs/>
          <w:szCs w:val="28"/>
        </w:rPr>
        <w:t>Ардатовского муниципального района Республики Мордовия</w:t>
      </w:r>
    </w:p>
    <w:p w:rsidR="006155A8" w:rsidRPr="006155A8" w:rsidRDefault="006155A8" w:rsidP="006155A8">
      <w:pPr>
        <w:spacing w:after="0" w:line="240" w:lineRule="auto"/>
        <w:ind w:left="-426" w:firstLine="426"/>
        <w:jc w:val="both"/>
        <w:rPr>
          <w:rFonts w:ascii="Times New Roman" w:hAnsi="Times New Roman" w:cs="Times New Roman"/>
          <w:b/>
          <w:bCs/>
          <w:szCs w:val="28"/>
        </w:rPr>
      </w:pPr>
    </w:p>
    <w:p w:rsidR="006155A8" w:rsidRPr="006155A8" w:rsidRDefault="006155A8" w:rsidP="006155A8">
      <w:pPr>
        <w:spacing w:after="0" w:line="240" w:lineRule="auto"/>
        <w:ind w:left="-426" w:firstLine="426"/>
        <w:jc w:val="both"/>
        <w:rPr>
          <w:rFonts w:ascii="Times New Roman" w:hAnsi="Times New Roman" w:cs="Times New Roman"/>
          <w:b/>
          <w:szCs w:val="28"/>
        </w:rPr>
      </w:pPr>
      <w:r w:rsidRPr="006155A8">
        <w:rPr>
          <w:rFonts w:ascii="Times New Roman" w:hAnsi="Times New Roman" w:cs="Times New Roman"/>
          <w:bCs/>
          <w:szCs w:val="28"/>
        </w:rPr>
        <w:t>ПОСТАНОВЛЯЕТ:</w:t>
      </w:r>
    </w:p>
    <w:p w:rsidR="006155A8" w:rsidRPr="006155A8" w:rsidRDefault="006155A8" w:rsidP="006155A8">
      <w:pPr>
        <w:spacing w:after="0" w:line="240" w:lineRule="auto"/>
        <w:ind w:left="-426" w:firstLine="426"/>
        <w:jc w:val="both"/>
        <w:rPr>
          <w:rFonts w:ascii="Times New Roman" w:hAnsi="Times New Roman" w:cs="Times New Roman"/>
          <w:b/>
          <w:szCs w:val="28"/>
        </w:rPr>
      </w:pPr>
    </w:p>
    <w:p w:rsidR="006155A8" w:rsidRPr="006155A8" w:rsidRDefault="006155A8" w:rsidP="006155A8">
      <w:pPr>
        <w:numPr>
          <w:ilvl w:val="0"/>
          <w:numId w:val="18"/>
        </w:numPr>
        <w:spacing w:after="0" w:line="240" w:lineRule="auto"/>
        <w:ind w:left="-426" w:firstLine="426"/>
        <w:jc w:val="both"/>
        <w:rPr>
          <w:rFonts w:ascii="Times New Roman" w:hAnsi="Times New Roman" w:cs="Times New Roman"/>
          <w:b/>
          <w:bCs/>
        </w:rPr>
      </w:pPr>
      <w:r w:rsidRPr="006155A8">
        <w:rPr>
          <w:rFonts w:ascii="Times New Roman" w:hAnsi="Times New Roman" w:cs="Times New Roman"/>
          <w:bCs/>
        </w:rPr>
        <w:t xml:space="preserve">Установить публичный сервитут </w:t>
      </w:r>
      <w:r w:rsidRPr="006155A8">
        <w:rPr>
          <w:rFonts w:ascii="Times New Roman" w:hAnsi="Times New Roman" w:cs="Times New Roman"/>
          <w:bCs/>
          <w:szCs w:val="28"/>
        </w:rPr>
        <w:t xml:space="preserve">для </w:t>
      </w:r>
      <w:r w:rsidRPr="006155A8">
        <w:rPr>
          <w:rFonts w:ascii="Times New Roman" w:eastAsia="Calibri" w:hAnsi="Times New Roman" w:cs="Times New Roman"/>
          <w:bCs/>
          <w:szCs w:val="28"/>
        </w:rPr>
        <w:t>эксплуатации</w:t>
      </w:r>
      <w:r w:rsidRPr="006155A8">
        <w:rPr>
          <w:rFonts w:ascii="Times New Roman" w:hAnsi="Times New Roman" w:cs="Times New Roman"/>
          <w:bCs/>
          <w:szCs w:val="28"/>
          <w:shd w:val="clear" w:color="auto" w:fill="FFFFFF"/>
        </w:rPr>
        <w:t xml:space="preserve"> объекта электросетевого хозяйства ВЛИ 0,4 кВ №01 от ТП 10/0,4 кВ №210-1301/25 кВА г. Ардатов (3 опоры), </w:t>
      </w:r>
      <w:r w:rsidRPr="006155A8">
        <w:rPr>
          <w:rFonts w:ascii="Times New Roman" w:hAnsi="Times New Roman" w:cs="Times New Roman"/>
          <w:bCs/>
        </w:rPr>
        <w:t>сроком на 49 лет, на частях земельных участков и землях, находящихся в муниципальной или государственной собственности, согласно приложению № 1 к настоящему постановлению.</w:t>
      </w:r>
    </w:p>
    <w:p w:rsidR="006155A8" w:rsidRPr="006155A8" w:rsidRDefault="006155A8" w:rsidP="006155A8">
      <w:pPr>
        <w:pStyle w:val="a5"/>
        <w:numPr>
          <w:ilvl w:val="0"/>
          <w:numId w:val="18"/>
        </w:numPr>
        <w:spacing w:after="0" w:line="240" w:lineRule="auto"/>
        <w:ind w:left="-426" w:firstLine="426"/>
        <w:jc w:val="both"/>
        <w:rPr>
          <w:rFonts w:ascii="Times New Roman" w:eastAsia="Calibri" w:hAnsi="Times New Roman" w:cs="Times New Roman"/>
        </w:rPr>
      </w:pPr>
      <w:r w:rsidRPr="006155A8">
        <w:rPr>
          <w:rFonts w:ascii="Times New Roman" w:hAnsi="Times New Roman" w:cs="Times New Roman"/>
          <w:bCs/>
        </w:rPr>
        <w:t>Утвердить границы публичного сервитута согласно прилагаемому описанию местоположения границ публичного сервитута, на частях земельных участков и землях, находящихся в муниципальной или государственной собственности, указанных в приложении № 2 к настоящему постановлению.</w:t>
      </w:r>
    </w:p>
    <w:p w:rsidR="006155A8" w:rsidRPr="006155A8" w:rsidRDefault="006155A8" w:rsidP="006155A8">
      <w:pPr>
        <w:pStyle w:val="a5"/>
        <w:numPr>
          <w:ilvl w:val="0"/>
          <w:numId w:val="18"/>
        </w:num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Установить </w:t>
      </w:r>
      <w:r w:rsidRPr="006155A8">
        <w:rPr>
          <w:rFonts w:ascii="Times New Roman" w:hAnsi="Times New Roman" w:cs="Times New Roman"/>
          <w:bCs/>
        </w:rPr>
        <w:t xml:space="preserve">плату за публичный сервитут, согласно </w:t>
      </w:r>
      <w:proofErr w:type="gramStart"/>
      <w:r w:rsidRPr="006155A8">
        <w:rPr>
          <w:rFonts w:ascii="Times New Roman" w:hAnsi="Times New Roman" w:cs="Times New Roman"/>
          <w:bCs/>
        </w:rPr>
        <w:t>расчету</w:t>
      </w:r>
      <w:proofErr w:type="gramEnd"/>
      <w:r w:rsidRPr="006155A8">
        <w:rPr>
          <w:rFonts w:ascii="Times New Roman" w:hAnsi="Times New Roman" w:cs="Times New Roman"/>
          <w:bCs/>
        </w:rPr>
        <w:t xml:space="preserve"> в приложении № 3 к настоящему постановлению.</w:t>
      </w:r>
    </w:p>
    <w:p w:rsidR="006155A8" w:rsidRPr="006155A8" w:rsidRDefault="006155A8" w:rsidP="006155A8">
      <w:pPr>
        <w:pStyle w:val="a5"/>
        <w:numPr>
          <w:ilvl w:val="0"/>
          <w:numId w:val="18"/>
        </w:num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Публичное акционерное общество </w:t>
      </w:r>
      <w:r w:rsidRPr="006155A8">
        <w:rPr>
          <w:rFonts w:ascii="Times New Roman" w:eastAsia="Calibri" w:hAnsi="Times New Roman" w:cs="Times New Roman"/>
          <w:bCs/>
        </w:rPr>
        <w:t xml:space="preserve">«Россети Волга» </w:t>
      </w:r>
      <w:r w:rsidRPr="006155A8">
        <w:rPr>
          <w:rFonts w:ascii="Times New Roman" w:hAnsi="Times New Roman" w:cs="Times New Roman"/>
          <w:bCs/>
          <w:szCs w:val="28"/>
        </w:rPr>
        <w:t xml:space="preserve">вправе: </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5.1. приступить к осуществлению публичного сервитута на земельном участке (части земельного участка), согласно приложению № 1 к настоящему постановлению, со дня внесения сведений о публичном сервитуте в Единый государственный реестр недвижимости; </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5.2. в установленных границах публичного сервитута осуществлять деятельность, для обеспечения которой установлен публичный сервитут, в соответствии с требованиями законодательства Российской Федерации. </w:t>
      </w: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szCs w:val="28"/>
        </w:rPr>
        <w:t xml:space="preserve">6. </w:t>
      </w:r>
      <w:r w:rsidRPr="006155A8">
        <w:rPr>
          <w:rFonts w:ascii="Times New Roman" w:eastAsia="Calibri" w:hAnsi="Times New Roman" w:cs="Times New Roman"/>
          <w:bCs/>
        </w:rPr>
        <w:t>ПАО «Россети Волга» в установленном законом порядке п</w:t>
      </w:r>
      <w:r w:rsidRPr="006155A8">
        <w:rPr>
          <w:rFonts w:ascii="Times New Roman" w:hAnsi="Times New Roman" w:cs="Times New Roman"/>
          <w:bCs/>
          <w:szCs w:val="28"/>
        </w:rPr>
        <w:t>осле прекращения действия публичного сервитута привести земельные участки, указанные в приложении № 1, в состояние, пригодное для их использования в соответствии с видом разрешенного использования.</w:t>
      </w:r>
    </w:p>
    <w:p w:rsidR="006155A8" w:rsidRPr="006155A8" w:rsidRDefault="006155A8" w:rsidP="006155A8">
      <w:pPr>
        <w:spacing w:after="0" w:line="240" w:lineRule="auto"/>
        <w:ind w:left="-426" w:firstLine="426"/>
        <w:jc w:val="both"/>
        <w:rPr>
          <w:rFonts w:ascii="Times New Roman" w:hAnsi="Times New Roman" w:cs="Times New Roman"/>
          <w:b/>
          <w:bCs/>
        </w:rPr>
      </w:pPr>
      <w:r w:rsidRPr="006155A8">
        <w:rPr>
          <w:rFonts w:ascii="Times New Roman" w:hAnsi="Times New Roman" w:cs="Times New Roman"/>
          <w:bCs/>
        </w:rPr>
        <w:t>7.</w:t>
      </w:r>
      <w:r w:rsidRPr="006155A8">
        <w:rPr>
          <w:rFonts w:ascii="Times New Roman" w:eastAsia="Lucida Sans Unicode" w:hAnsi="Times New Roman" w:cs="Times New Roman"/>
          <w:kern w:val="2"/>
          <w:sz w:val="27"/>
          <w:szCs w:val="27"/>
          <w:lang w:eastAsia="ar-SA"/>
        </w:rPr>
        <w:t xml:space="preserve"> </w:t>
      </w:r>
      <w:r w:rsidRPr="006155A8">
        <w:rPr>
          <w:rFonts w:ascii="Times New Roman" w:hAnsi="Times New Roman" w:cs="Times New Roman"/>
          <w:bCs/>
          <w:szCs w:val="28"/>
        </w:rPr>
        <w:t>Начальнику отдела по управлению муниципальным и земельным отношениям</w:t>
      </w:r>
      <w:r w:rsidRPr="006155A8">
        <w:rPr>
          <w:rFonts w:ascii="Times New Roman" w:eastAsia="Lucida Sans Unicode" w:hAnsi="Times New Roman" w:cs="Times New Roman"/>
          <w:kern w:val="2"/>
          <w:szCs w:val="28"/>
          <w:lang w:eastAsia="ar-SA"/>
        </w:rPr>
        <w:t xml:space="preserve"> Ардатовского муниципального района Республики Мордовия Бутузову Д.Г.</w:t>
      </w:r>
      <w:r w:rsidRPr="006155A8">
        <w:rPr>
          <w:rFonts w:ascii="Times New Roman" w:hAnsi="Times New Roman" w:cs="Times New Roman"/>
          <w:bCs/>
        </w:rPr>
        <w:t>в течение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6155A8" w:rsidRPr="006155A8" w:rsidRDefault="006155A8" w:rsidP="006155A8">
      <w:pPr>
        <w:spacing w:after="0" w:line="240" w:lineRule="auto"/>
        <w:ind w:left="-426" w:firstLine="426"/>
        <w:jc w:val="both"/>
        <w:rPr>
          <w:rFonts w:ascii="Times New Roman" w:hAnsi="Times New Roman" w:cs="Times New Roman"/>
          <w:bCs/>
        </w:rPr>
      </w:pPr>
    </w:p>
    <w:p w:rsidR="006155A8" w:rsidRPr="006155A8" w:rsidRDefault="006155A8" w:rsidP="006155A8">
      <w:pPr>
        <w:spacing w:after="0" w:line="240" w:lineRule="auto"/>
        <w:ind w:left="-426" w:firstLine="426"/>
        <w:jc w:val="both"/>
        <w:rPr>
          <w:rFonts w:ascii="Times New Roman" w:hAnsi="Times New Roman" w:cs="Times New Roman"/>
          <w:bCs/>
        </w:rPr>
      </w:pPr>
    </w:p>
    <w:p w:rsidR="006155A8" w:rsidRPr="006155A8" w:rsidRDefault="006155A8" w:rsidP="006155A8">
      <w:pPr>
        <w:spacing w:after="0" w:line="240" w:lineRule="auto"/>
        <w:ind w:left="-426" w:firstLine="426"/>
        <w:jc w:val="both"/>
        <w:rPr>
          <w:rFonts w:ascii="Times New Roman" w:hAnsi="Times New Roman" w:cs="Times New Roman"/>
          <w:bCs/>
        </w:rPr>
      </w:pPr>
    </w:p>
    <w:p w:rsidR="006155A8" w:rsidRPr="006155A8" w:rsidRDefault="006155A8" w:rsidP="006155A8">
      <w:pPr>
        <w:spacing w:after="0" w:line="240" w:lineRule="auto"/>
        <w:ind w:left="-426" w:firstLine="426"/>
        <w:jc w:val="both"/>
        <w:rPr>
          <w:rFonts w:ascii="Times New Roman" w:hAnsi="Times New Roman" w:cs="Times New Roman"/>
          <w:b/>
          <w:bCs/>
          <w:szCs w:val="28"/>
        </w:rPr>
      </w:pPr>
      <w:r w:rsidRPr="006155A8">
        <w:rPr>
          <w:rFonts w:ascii="Times New Roman" w:hAnsi="Times New Roman" w:cs="Times New Roman"/>
          <w:bCs/>
        </w:rPr>
        <w:t xml:space="preserve">Глава </w:t>
      </w:r>
      <w:r w:rsidRPr="006155A8">
        <w:rPr>
          <w:rFonts w:ascii="Times New Roman" w:hAnsi="Times New Roman" w:cs="Times New Roman"/>
          <w:bCs/>
          <w:szCs w:val="28"/>
        </w:rPr>
        <w:t xml:space="preserve">Ардатовского </w:t>
      </w:r>
    </w:p>
    <w:p w:rsidR="006155A8" w:rsidRDefault="006155A8" w:rsidP="006155A8">
      <w:pPr>
        <w:spacing w:after="0" w:line="240" w:lineRule="auto"/>
        <w:ind w:left="-426" w:firstLine="426"/>
        <w:jc w:val="both"/>
        <w:rPr>
          <w:bCs/>
        </w:rPr>
      </w:pPr>
      <w:r w:rsidRPr="006155A8">
        <w:rPr>
          <w:rFonts w:ascii="Times New Roman" w:hAnsi="Times New Roman" w:cs="Times New Roman"/>
          <w:bCs/>
          <w:szCs w:val="28"/>
        </w:rPr>
        <w:t>муниципального района</w:t>
      </w:r>
      <w:r w:rsidRPr="006155A8">
        <w:rPr>
          <w:rFonts w:ascii="Times New Roman" w:hAnsi="Times New Roman" w:cs="Times New Roman"/>
          <w:bCs/>
        </w:rPr>
        <w:t xml:space="preserve">                                                               </w:t>
      </w:r>
      <w:r>
        <w:rPr>
          <w:rFonts w:ascii="Times New Roman" w:hAnsi="Times New Roman" w:cs="Times New Roman"/>
          <w:bCs/>
        </w:rPr>
        <w:t xml:space="preserve">         </w:t>
      </w:r>
      <w:r w:rsidRPr="006155A8">
        <w:rPr>
          <w:rFonts w:ascii="Times New Roman" w:hAnsi="Times New Roman" w:cs="Times New Roman"/>
          <w:bCs/>
        </w:rPr>
        <w:t xml:space="preserve">   А.Н. Антипов</w:t>
      </w:r>
      <w:r w:rsidRPr="006D080C">
        <w:rPr>
          <w:bCs/>
        </w:rPr>
        <w:t xml:space="preserve"> </w:t>
      </w:r>
    </w:p>
    <w:p w:rsidR="006155A8" w:rsidRDefault="006155A8" w:rsidP="006155A8">
      <w:pPr>
        <w:spacing w:after="0" w:line="240" w:lineRule="auto"/>
        <w:ind w:left="-426" w:firstLine="426"/>
        <w:jc w:val="both"/>
        <w:rPr>
          <w:bCs/>
        </w:rPr>
      </w:pPr>
    </w:p>
    <w:p w:rsidR="006155A8" w:rsidRPr="006155A8" w:rsidRDefault="006155A8" w:rsidP="006155A8">
      <w:pPr>
        <w:spacing w:after="0" w:line="240" w:lineRule="auto"/>
        <w:ind w:left="-426" w:firstLine="426"/>
        <w:jc w:val="right"/>
        <w:rPr>
          <w:rFonts w:ascii="Times New Roman" w:hAnsi="Times New Roman" w:cs="Times New Roman"/>
          <w:bCs/>
        </w:rPr>
      </w:pP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t>Приложение 1</w:t>
      </w:r>
    </w:p>
    <w:p w:rsidR="006155A8" w:rsidRP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к</w:t>
      </w:r>
      <w:r w:rsidRPr="006155A8">
        <w:rPr>
          <w:rFonts w:ascii="Times New Roman" w:hAnsi="Times New Roman" w:cs="Times New Roman"/>
          <w:bCs/>
        </w:rPr>
        <w:t xml:space="preserve"> постановлению администрации</w:t>
      </w: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t>Ардатовского муниципального района</w:t>
      </w:r>
    </w:p>
    <w:p w:rsidR="006155A8" w:rsidRPr="006155A8" w:rsidRDefault="006155A8" w:rsidP="006155A8">
      <w:pPr>
        <w:spacing w:after="0" w:line="240" w:lineRule="auto"/>
        <w:ind w:left="-426" w:firstLine="426"/>
        <w:jc w:val="right"/>
        <w:rPr>
          <w:rFonts w:ascii="Times New Roman" w:hAnsi="Times New Roman" w:cs="Times New Roman"/>
          <w:b/>
          <w:bCs/>
        </w:rPr>
      </w:pPr>
      <w:r>
        <w:rPr>
          <w:rFonts w:ascii="Times New Roman" w:hAnsi="Times New Roman" w:cs="Times New Roman"/>
          <w:bCs/>
        </w:rPr>
        <w:t>о</w:t>
      </w:r>
      <w:r w:rsidRPr="006155A8">
        <w:rPr>
          <w:rFonts w:ascii="Times New Roman" w:hAnsi="Times New Roman" w:cs="Times New Roman"/>
          <w:bCs/>
        </w:rPr>
        <w:t xml:space="preserve">т 03 сентября 2024 года № 948                     </w:t>
      </w:r>
    </w:p>
    <w:p w:rsidR="006155A8" w:rsidRPr="006155A8" w:rsidRDefault="006155A8" w:rsidP="006155A8">
      <w:pPr>
        <w:ind w:left="-400"/>
        <w:jc w:val="both"/>
        <w:rPr>
          <w:rFonts w:ascii="Times New Roman" w:hAnsi="Times New Roman" w:cs="Times New Roman"/>
          <w:b/>
        </w:rPr>
      </w:pPr>
      <w:r w:rsidRPr="006155A8">
        <w:rPr>
          <w:rFonts w:ascii="Times New Roman" w:hAnsi="Times New Roman" w:cs="Times New Roman"/>
          <w:bCs/>
        </w:rPr>
        <w:tab/>
      </w:r>
    </w:p>
    <w:p w:rsidR="006155A8" w:rsidRPr="006155A8" w:rsidRDefault="006155A8" w:rsidP="006155A8">
      <w:pPr>
        <w:tabs>
          <w:tab w:val="left" w:pos="3570"/>
        </w:tabs>
        <w:spacing w:after="0" w:line="240" w:lineRule="auto"/>
        <w:jc w:val="center"/>
        <w:rPr>
          <w:rFonts w:ascii="Times New Roman" w:hAnsi="Times New Roman" w:cs="Times New Roman"/>
          <w:szCs w:val="28"/>
        </w:rPr>
      </w:pPr>
      <w:r w:rsidRPr="006155A8">
        <w:rPr>
          <w:rFonts w:ascii="Times New Roman" w:hAnsi="Times New Roman" w:cs="Times New Roman"/>
          <w:szCs w:val="28"/>
        </w:rPr>
        <w:t>Перечень</w:t>
      </w:r>
    </w:p>
    <w:p w:rsidR="006155A8" w:rsidRPr="006155A8" w:rsidRDefault="006155A8" w:rsidP="006155A8">
      <w:pPr>
        <w:spacing w:after="0" w:line="240" w:lineRule="auto"/>
        <w:jc w:val="center"/>
        <w:rPr>
          <w:rFonts w:ascii="Times New Roman" w:hAnsi="Times New Roman" w:cs="Times New Roman"/>
          <w:bCs/>
        </w:rPr>
      </w:pPr>
      <w:r w:rsidRPr="006155A8">
        <w:rPr>
          <w:rFonts w:ascii="Times New Roman" w:hAnsi="Times New Roman" w:cs="Times New Roman"/>
          <w:szCs w:val="28"/>
        </w:rPr>
        <w:t xml:space="preserve">земель, </w:t>
      </w:r>
      <w:r w:rsidRPr="006155A8">
        <w:rPr>
          <w:rFonts w:ascii="Times New Roman" w:hAnsi="Times New Roman" w:cs="Times New Roman"/>
          <w:bCs/>
        </w:rPr>
        <w:t xml:space="preserve">в отношении которых устанавливается </w:t>
      </w:r>
    </w:p>
    <w:p w:rsidR="006155A8" w:rsidRPr="006155A8" w:rsidRDefault="006155A8" w:rsidP="006155A8">
      <w:pPr>
        <w:spacing w:after="0" w:line="240" w:lineRule="auto"/>
        <w:jc w:val="center"/>
        <w:rPr>
          <w:rFonts w:ascii="Times New Roman" w:hAnsi="Times New Roman" w:cs="Times New Roman"/>
          <w:bCs/>
        </w:rPr>
      </w:pPr>
      <w:r w:rsidRPr="006155A8">
        <w:rPr>
          <w:rFonts w:ascii="Times New Roman" w:hAnsi="Times New Roman" w:cs="Times New Roman"/>
          <w:bCs/>
        </w:rPr>
        <w:t>публичный сервитут и его границы</w:t>
      </w:r>
    </w:p>
    <w:p w:rsidR="006155A8" w:rsidRPr="006155A8" w:rsidRDefault="006155A8" w:rsidP="006155A8">
      <w:pPr>
        <w:spacing w:after="0" w:line="240" w:lineRule="auto"/>
        <w:jc w:val="center"/>
        <w:rPr>
          <w:rFonts w:ascii="Times New Roman" w:hAnsi="Times New Roman" w:cs="Times New Roman"/>
          <w:bCs/>
        </w:rPr>
      </w:pPr>
    </w:p>
    <w:tbl>
      <w:tblPr>
        <w:tblStyle w:val="a3"/>
        <w:tblW w:w="8675" w:type="dxa"/>
        <w:jc w:val="center"/>
        <w:tblLayout w:type="fixed"/>
        <w:tblLook w:val="04A0" w:firstRow="1" w:lastRow="0" w:firstColumn="1" w:lastColumn="0" w:noHBand="0" w:noVBand="1"/>
      </w:tblPr>
      <w:tblGrid>
        <w:gridCol w:w="6118"/>
        <w:gridCol w:w="2557"/>
      </w:tblGrid>
      <w:tr w:rsidR="006155A8" w:rsidRPr="006155A8" w:rsidTr="006155A8">
        <w:trPr>
          <w:trHeight w:val="513"/>
          <w:jc w:val="center"/>
        </w:trPr>
        <w:tc>
          <w:tcPr>
            <w:tcW w:w="6118" w:type="dxa"/>
            <w:hideMark/>
          </w:tcPr>
          <w:p w:rsidR="006155A8" w:rsidRPr="006155A8" w:rsidRDefault="006155A8" w:rsidP="006155A8">
            <w:pPr>
              <w:spacing w:line="240" w:lineRule="auto"/>
              <w:jc w:val="center"/>
              <w:rPr>
                <w:rFonts w:ascii="Times New Roman" w:hAnsi="Times New Roman"/>
                <w:b/>
                <w:bCs/>
                <w:sz w:val="23"/>
                <w:szCs w:val="23"/>
              </w:rPr>
            </w:pPr>
            <w:r w:rsidRPr="006155A8">
              <w:rPr>
                <w:rFonts w:ascii="Times New Roman" w:hAnsi="Times New Roman"/>
                <w:bCs/>
                <w:sz w:val="23"/>
                <w:szCs w:val="23"/>
              </w:rPr>
              <w:t>Адрес или иное описание местоположения земельного участка</w:t>
            </w:r>
          </w:p>
        </w:tc>
        <w:tc>
          <w:tcPr>
            <w:tcW w:w="2557" w:type="dxa"/>
            <w:hideMark/>
          </w:tcPr>
          <w:p w:rsidR="006155A8" w:rsidRPr="006155A8" w:rsidRDefault="006155A8" w:rsidP="006155A8">
            <w:pPr>
              <w:spacing w:line="240" w:lineRule="auto"/>
              <w:rPr>
                <w:rFonts w:ascii="Times New Roman" w:hAnsi="Times New Roman"/>
                <w:b/>
                <w:bCs/>
                <w:sz w:val="23"/>
                <w:szCs w:val="23"/>
              </w:rPr>
            </w:pPr>
            <w:r w:rsidRPr="006155A8">
              <w:rPr>
                <w:rFonts w:ascii="Times New Roman" w:hAnsi="Times New Roman"/>
                <w:bCs/>
                <w:sz w:val="23"/>
                <w:szCs w:val="23"/>
              </w:rPr>
              <w:t>Кадастровый номер земельного участка</w:t>
            </w:r>
          </w:p>
        </w:tc>
      </w:tr>
      <w:tr w:rsidR="006155A8" w:rsidRPr="006155A8" w:rsidTr="006155A8">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6155A8" w:rsidRPr="006155A8" w:rsidRDefault="006155A8" w:rsidP="006155A8">
            <w:pPr>
              <w:spacing w:line="240" w:lineRule="auto"/>
              <w:jc w:val="center"/>
              <w:rPr>
                <w:rFonts w:ascii="Times New Roman" w:hAnsi="Times New Roman"/>
                <w:b/>
                <w:bCs/>
              </w:rPr>
            </w:pPr>
            <w:r w:rsidRPr="006155A8">
              <w:rPr>
                <w:rFonts w:ascii="Times New Roman" w:hAnsi="Times New Roman"/>
                <w:bCs/>
                <w:sz w:val="22"/>
                <w:szCs w:val="22"/>
              </w:rPr>
              <w:t>Республика Мордовия, Ардатовский район</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155A8" w:rsidRPr="006155A8" w:rsidRDefault="006155A8" w:rsidP="006155A8">
            <w:pPr>
              <w:spacing w:line="240" w:lineRule="auto"/>
              <w:jc w:val="center"/>
              <w:rPr>
                <w:rFonts w:ascii="Times New Roman" w:hAnsi="Times New Roman"/>
                <w:b/>
                <w:bCs/>
              </w:rPr>
            </w:pPr>
            <w:r w:rsidRPr="006155A8">
              <w:rPr>
                <w:rFonts w:ascii="Times New Roman" w:hAnsi="Times New Roman"/>
                <w:bCs/>
                <w:sz w:val="22"/>
                <w:szCs w:val="22"/>
              </w:rPr>
              <w:t>13:01:0227001:364</w:t>
            </w:r>
          </w:p>
        </w:tc>
      </w:tr>
      <w:tr w:rsidR="006155A8" w:rsidRPr="006155A8" w:rsidTr="006155A8">
        <w:trPr>
          <w:trHeight w:val="587"/>
          <w:jc w:val="center"/>
        </w:trPr>
        <w:tc>
          <w:tcPr>
            <w:tcW w:w="6118" w:type="dxa"/>
            <w:tcBorders>
              <w:top w:val="single" w:sz="4" w:space="0" w:color="auto"/>
              <w:left w:val="single" w:sz="4" w:space="0" w:color="auto"/>
              <w:bottom w:val="single" w:sz="4" w:space="0" w:color="auto"/>
              <w:right w:val="single" w:sz="4" w:space="0" w:color="auto"/>
            </w:tcBorders>
            <w:shd w:val="clear" w:color="auto" w:fill="FFFFFF"/>
            <w:vAlign w:val="center"/>
          </w:tcPr>
          <w:p w:rsidR="006155A8" w:rsidRPr="006155A8" w:rsidRDefault="006155A8" w:rsidP="006155A8">
            <w:pPr>
              <w:spacing w:line="240" w:lineRule="auto"/>
              <w:jc w:val="center"/>
              <w:rPr>
                <w:rFonts w:ascii="Times New Roman" w:hAnsi="Times New Roman"/>
                <w:b/>
                <w:bCs/>
              </w:rPr>
            </w:pPr>
            <w:r w:rsidRPr="006155A8">
              <w:rPr>
                <w:rFonts w:ascii="Times New Roman" w:hAnsi="Times New Roman"/>
                <w:bCs/>
                <w:sz w:val="22"/>
                <w:szCs w:val="22"/>
              </w:rPr>
              <w:t>Республика Мордовия, Ардатовский район</w:t>
            </w:r>
          </w:p>
        </w:tc>
        <w:tc>
          <w:tcPr>
            <w:tcW w:w="25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155A8" w:rsidRPr="006155A8" w:rsidRDefault="006155A8" w:rsidP="006155A8">
            <w:pPr>
              <w:spacing w:line="240" w:lineRule="auto"/>
              <w:jc w:val="center"/>
              <w:rPr>
                <w:rFonts w:ascii="Times New Roman" w:hAnsi="Times New Roman"/>
                <w:b/>
                <w:bCs/>
              </w:rPr>
            </w:pPr>
            <w:r w:rsidRPr="006155A8">
              <w:rPr>
                <w:rFonts w:ascii="Times New Roman" w:hAnsi="Times New Roman"/>
                <w:bCs/>
                <w:sz w:val="22"/>
                <w:szCs w:val="22"/>
              </w:rPr>
              <w:t>13:01:0227001</w:t>
            </w:r>
          </w:p>
        </w:tc>
      </w:tr>
    </w:tbl>
    <w:p w:rsidR="006155A8" w:rsidRDefault="006155A8" w:rsidP="0071597E">
      <w:pPr>
        <w:ind w:left="-400"/>
        <w:jc w:val="both"/>
        <w:rPr>
          <w:rFonts w:ascii="Times New Roman" w:hAnsi="Times New Roman" w:cs="Times New Roman"/>
          <w:b/>
        </w:rPr>
      </w:pP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t xml:space="preserve">Приложение </w:t>
      </w:r>
      <w:r>
        <w:rPr>
          <w:rFonts w:ascii="Times New Roman" w:hAnsi="Times New Roman" w:cs="Times New Roman"/>
          <w:bCs/>
        </w:rPr>
        <w:t>2</w:t>
      </w:r>
    </w:p>
    <w:p w:rsidR="006155A8" w:rsidRP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к</w:t>
      </w:r>
      <w:r w:rsidRPr="006155A8">
        <w:rPr>
          <w:rFonts w:ascii="Times New Roman" w:hAnsi="Times New Roman" w:cs="Times New Roman"/>
          <w:bCs/>
        </w:rPr>
        <w:t xml:space="preserve"> постановлению администрации</w:t>
      </w: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t>Ардатовского муниципального района</w:t>
      </w:r>
    </w:p>
    <w:p w:rsidR="006155A8" w:rsidRPr="006155A8" w:rsidRDefault="006155A8" w:rsidP="006155A8">
      <w:pPr>
        <w:spacing w:after="0" w:line="240" w:lineRule="auto"/>
        <w:ind w:left="-426" w:firstLine="426"/>
        <w:jc w:val="right"/>
        <w:rPr>
          <w:rFonts w:ascii="Times New Roman" w:hAnsi="Times New Roman" w:cs="Times New Roman"/>
          <w:b/>
          <w:bCs/>
        </w:rPr>
      </w:pPr>
      <w:r>
        <w:rPr>
          <w:rFonts w:ascii="Times New Roman" w:hAnsi="Times New Roman" w:cs="Times New Roman"/>
          <w:bCs/>
        </w:rPr>
        <w:t>о</w:t>
      </w:r>
      <w:r w:rsidRPr="006155A8">
        <w:rPr>
          <w:rFonts w:ascii="Times New Roman" w:hAnsi="Times New Roman" w:cs="Times New Roman"/>
          <w:bCs/>
        </w:rPr>
        <w:t xml:space="preserve">т 03 сентября 2024 года № 948                     </w:t>
      </w:r>
    </w:p>
    <w:p w:rsidR="006155A8" w:rsidRDefault="006155A8" w:rsidP="0071597E">
      <w:pPr>
        <w:ind w:left="-400"/>
        <w:jc w:val="both"/>
        <w:rPr>
          <w:rFonts w:ascii="Times New Roman" w:hAnsi="Times New Roman" w:cs="Times New Roman"/>
          <w:b/>
        </w:rPr>
      </w:pPr>
    </w:p>
    <w:p w:rsidR="006155A8" w:rsidRPr="006155A8" w:rsidRDefault="006155A8" w:rsidP="006155A8">
      <w:pPr>
        <w:spacing w:after="0" w:line="240" w:lineRule="auto"/>
        <w:ind w:right="426"/>
        <w:jc w:val="center"/>
        <w:rPr>
          <w:rFonts w:ascii="Times New Roman" w:hAnsi="Times New Roman" w:cs="Times New Roman"/>
        </w:rPr>
      </w:pPr>
      <w:r w:rsidRPr="006155A8">
        <w:rPr>
          <w:rFonts w:ascii="Times New Roman" w:hAnsi="Times New Roman" w:cs="Times New Roman"/>
        </w:rPr>
        <w:t>ГРАФИЧЕСКОЕ ОПИСАНИЕ МЕСТОПОЛОЖЕНИЯ ГРАНИЦ</w:t>
      </w:r>
    </w:p>
    <w:p w:rsidR="006155A8" w:rsidRPr="006155A8" w:rsidRDefault="006155A8" w:rsidP="006155A8">
      <w:pPr>
        <w:spacing w:after="0" w:line="240" w:lineRule="auto"/>
        <w:ind w:right="1339"/>
        <w:jc w:val="right"/>
        <w:rPr>
          <w:rFonts w:ascii="Times New Roman" w:hAnsi="Times New Roman" w:cs="Times New Roman"/>
        </w:rPr>
      </w:pPr>
      <w:r w:rsidRPr="006155A8">
        <w:rPr>
          <w:rFonts w:ascii="Times New Roman" w:hAnsi="Times New Roman" w:cs="Times New Roman"/>
        </w:rPr>
        <w:t xml:space="preserve"> Публичный сервитут для эксплуатации объектаВЛИ 0,4 кВ №01 от ТП </w:t>
      </w:r>
    </w:p>
    <w:p w:rsidR="006155A8" w:rsidRPr="006155A8" w:rsidRDefault="006155A8" w:rsidP="006155A8">
      <w:pPr>
        <w:spacing w:after="0" w:line="240" w:lineRule="auto"/>
        <w:ind w:left="1930"/>
        <w:rPr>
          <w:rFonts w:ascii="Times New Roman" w:hAnsi="Times New Roman" w:cs="Times New Roman"/>
        </w:rPr>
      </w:pPr>
      <w:r w:rsidRPr="006155A8">
        <w:rPr>
          <w:rFonts w:ascii="Times New Roman" w:hAnsi="Times New Roman" w:cs="Times New Roman"/>
        </w:rPr>
        <w:t>10/0,4 кВ №210-1301/25 кВА г. Ардатов (3 опоры)</w:t>
      </w:r>
    </w:p>
    <w:p w:rsidR="006155A8" w:rsidRPr="006155A8" w:rsidRDefault="006155A8" w:rsidP="006155A8">
      <w:pPr>
        <w:spacing w:after="0" w:line="240" w:lineRule="auto"/>
        <w:ind w:left="386" w:right="760"/>
        <w:jc w:val="center"/>
        <w:rPr>
          <w:rFonts w:ascii="Times New Roman" w:hAnsi="Times New Roman" w:cs="Times New Roman"/>
          <w:sz w:val="20"/>
        </w:rPr>
      </w:pPr>
      <w:r w:rsidRPr="006155A8">
        <w:rPr>
          <w:rFonts w:ascii="Times New Roman" w:hAnsi="Times New Roman" w:cs="Times New Roman"/>
          <w:sz w:val="20"/>
        </w:rPr>
        <w:t xml:space="preserve">Местоположение объекта: Редкодубское сельское поселение Ардатовского муниципального </w:t>
      </w:r>
    </w:p>
    <w:p w:rsidR="006155A8" w:rsidRPr="006155A8" w:rsidRDefault="006155A8" w:rsidP="006155A8">
      <w:pPr>
        <w:spacing w:after="0" w:line="240" w:lineRule="auto"/>
        <w:ind w:left="386" w:right="760"/>
        <w:jc w:val="center"/>
        <w:rPr>
          <w:rFonts w:ascii="Times New Roman" w:hAnsi="Times New Roman" w:cs="Times New Roman"/>
          <w:sz w:val="20"/>
        </w:rPr>
      </w:pPr>
      <w:r w:rsidRPr="006155A8">
        <w:rPr>
          <w:rFonts w:ascii="Times New Roman" w:hAnsi="Times New Roman" w:cs="Times New Roman"/>
          <w:sz w:val="20"/>
        </w:rPr>
        <w:t>района Республики Мордовия</w:t>
      </w:r>
    </w:p>
    <w:p w:rsidR="006155A8" w:rsidRPr="006155A8" w:rsidRDefault="006155A8" w:rsidP="006155A8">
      <w:pPr>
        <w:spacing w:after="0" w:line="240" w:lineRule="auto"/>
        <w:ind w:left="386" w:right="760"/>
        <w:jc w:val="center"/>
        <w:rPr>
          <w:rFonts w:ascii="Times New Roman" w:hAnsi="Times New Roman" w:cs="Times New Roman"/>
        </w:rPr>
      </w:pPr>
    </w:p>
    <w:p w:rsidR="006155A8" w:rsidRPr="006155A8" w:rsidRDefault="006155A8" w:rsidP="006155A8">
      <w:pPr>
        <w:spacing w:after="0" w:line="240" w:lineRule="auto"/>
        <w:ind w:left="646"/>
        <w:rPr>
          <w:rFonts w:ascii="Times New Roman" w:hAnsi="Times New Roman" w:cs="Times New Roman"/>
        </w:rPr>
      </w:pPr>
      <w:r w:rsidRPr="006155A8">
        <w:rPr>
          <w:rFonts w:ascii="Times New Roman" w:hAnsi="Times New Roman" w:cs="Times New Roman"/>
          <w:sz w:val="20"/>
        </w:rPr>
        <w:t xml:space="preserve">                      Система координат </w:t>
      </w:r>
      <w:r w:rsidRPr="006155A8">
        <w:rPr>
          <w:rFonts w:ascii="Times New Roman" w:hAnsi="Times New Roman" w:cs="Times New Roman"/>
          <w:sz w:val="20"/>
          <w:u w:val="single" w:color="000000"/>
        </w:rPr>
        <w:t>МСК-13, зона 1</w:t>
      </w:r>
    </w:p>
    <w:tbl>
      <w:tblPr>
        <w:tblStyle w:val="TableGrid"/>
        <w:tblW w:w="6348" w:type="dxa"/>
        <w:tblInd w:w="1642" w:type="dxa"/>
        <w:tblCellMar>
          <w:top w:w="36" w:type="dxa"/>
          <w:left w:w="115" w:type="dxa"/>
          <w:right w:w="115" w:type="dxa"/>
        </w:tblCellMar>
        <w:tblLook w:val="04A0" w:firstRow="1" w:lastRow="0" w:firstColumn="1" w:lastColumn="0" w:noHBand="0" w:noVBand="1"/>
      </w:tblPr>
      <w:tblGrid>
        <w:gridCol w:w="1562"/>
        <w:gridCol w:w="2239"/>
        <w:gridCol w:w="2547"/>
      </w:tblGrid>
      <w:tr w:rsidR="006155A8" w:rsidRPr="006155A8" w:rsidTr="006155A8">
        <w:trPr>
          <w:trHeight w:val="420"/>
        </w:trPr>
        <w:tc>
          <w:tcPr>
            <w:tcW w:w="1562" w:type="dxa"/>
            <w:vMerge w:val="restart"/>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jc w:val="center"/>
              <w:rPr>
                <w:rFonts w:ascii="Times New Roman" w:hAnsi="Times New Roman" w:cs="Times New Roman"/>
              </w:rPr>
            </w:pPr>
            <w:r w:rsidRPr="006155A8">
              <w:rPr>
                <w:rFonts w:ascii="Times New Roman" w:hAnsi="Times New Roman" w:cs="Times New Roman"/>
                <w:sz w:val="20"/>
              </w:rPr>
              <w:t>Обозначение характерных точек границ</w:t>
            </w:r>
          </w:p>
        </w:tc>
        <w:tc>
          <w:tcPr>
            <w:tcW w:w="4786" w:type="dxa"/>
            <w:gridSpan w:val="2"/>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right="1"/>
              <w:jc w:val="center"/>
              <w:rPr>
                <w:rFonts w:ascii="Times New Roman" w:hAnsi="Times New Roman" w:cs="Times New Roman"/>
              </w:rPr>
            </w:pPr>
            <w:r w:rsidRPr="006155A8">
              <w:rPr>
                <w:rFonts w:ascii="Times New Roman" w:hAnsi="Times New Roman" w:cs="Times New Roman"/>
                <w:sz w:val="20"/>
              </w:rPr>
              <w:t>Координаты, м</w:t>
            </w:r>
          </w:p>
        </w:tc>
      </w:tr>
      <w:tr w:rsidR="006155A8" w:rsidRPr="006155A8" w:rsidTr="006155A8">
        <w:trPr>
          <w:trHeight w:val="1087"/>
        </w:trPr>
        <w:tc>
          <w:tcPr>
            <w:tcW w:w="0" w:type="auto"/>
            <w:vMerge/>
            <w:tcBorders>
              <w:top w:val="nil"/>
              <w:left w:val="single" w:sz="8" w:space="0" w:color="000000"/>
              <w:bottom w:val="single" w:sz="8" w:space="0" w:color="000000"/>
              <w:right w:val="single" w:sz="8" w:space="0" w:color="000000"/>
            </w:tcBorders>
          </w:tcPr>
          <w:p w:rsidR="006155A8" w:rsidRPr="006155A8" w:rsidRDefault="006155A8" w:rsidP="006155A8">
            <w:pPr>
              <w:spacing w:line="240" w:lineRule="auto"/>
              <w:rPr>
                <w:rFonts w:ascii="Times New Roman" w:hAnsi="Times New Roman" w:cs="Times New Roman"/>
              </w:rPr>
            </w:pPr>
          </w:p>
        </w:tc>
        <w:tc>
          <w:tcPr>
            <w:tcW w:w="2239" w:type="dxa"/>
            <w:tcBorders>
              <w:top w:val="single" w:sz="8" w:space="0" w:color="000000"/>
              <w:left w:val="single" w:sz="8" w:space="0" w:color="000000"/>
              <w:bottom w:val="single" w:sz="8" w:space="0" w:color="000000"/>
              <w:right w:val="single" w:sz="8" w:space="0" w:color="000000"/>
            </w:tcBorders>
            <w:vAlign w:val="center"/>
          </w:tcPr>
          <w:p w:rsidR="006155A8" w:rsidRPr="006155A8" w:rsidRDefault="006155A8" w:rsidP="006155A8">
            <w:pPr>
              <w:spacing w:line="240" w:lineRule="auto"/>
              <w:ind w:left="3"/>
              <w:jc w:val="center"/>
              <w:rPr>
                <w:rFonts w:ascii="Times New Roman" w:hAnsi="Times New Roman" w:cs="Times New Roman"/>
              </w:rPr>
            </w:pPr>
            <w:r w:rsidRPr="006155A8">
              <w:rPr>
                <w:rFonts w:ascii="Times New Roman" w:hAnsi="Times New Roman" w:cs="Times New Roman"/>
              </w:rPr>
              <w:t>X</w:t>
            </w:r>
          </w:p>
        </w:tc>
        <w:tc>
          <w:tcPr>
            <w:tcW w:w="2547" w:type="dxa"/>
            <w:tcBorders>
              <w:top w:val="single" w:sz="8" w:space="0" w:color="000000"/>
              <w:left w:val="single" w:sz="8" w:space="0" w:color="000000"/>
              <w:bottom w:val="single" w:sz="8" w:space="0" w:color="000000"/>
              <w:right w:val="single" w:sz="8" w:space="0" w:color="000000"/>
            </w:tcBorders>
            <w:vAlign w:val="center"/>
          </w:tcPr>
          <w:p w:rsidR="006155A8" w:rsidRPr="006155A8" w:rsidRDefault="006155A8" w:rsidP="006155A8">
            <w:pPr>
              <w:spacing w:line="240" w:lineRule="auto"/>
              <w:ind w:left="3"/>
              <w:jc w:val="center"/>
              <w:rPr>
                <w:rFonts w:ascii="Times New Roman" w:hAnsi="Times New Roman" w:cs="Times New Roman"/>
              </w:rPr>
            </w:pPr>
            <w:r w:rsidRPr="006155A8">
              <w:rPr>
                <w:rFonts w:ascii="Times New Roman" w:hAnsi="Times New Roman" w:cs="Times New Roman"/>
              </w:rPr>
              <w:t>Y</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464218,58</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1358473,07</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2</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464218,31</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1358473,29</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3</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464218,01</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1358473,46</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4</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464217,68</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1358473,58</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5</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464217,34</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1358473,64</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6</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464216,99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1358473,64</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7</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464216,65</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1358473,58</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8</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464216,32</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1358473,46</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9</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464216,02</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1358473,29</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10</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464215,75</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1358473,07</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464215,53</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1358472,80</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lastRenderedPageBreak/>
              <w:t>12</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464215,35</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1358472,50</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13</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464215,24</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1358472,17</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14</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464214,99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1358471,35</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15</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464223,98</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1358406,76</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16</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464224,67</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1358401,25</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17</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464224,72</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1358400,95</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18</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464224,85</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1358400,56</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19</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464224,92</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1358400,48</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20</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464225,05</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1358400,26</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464225,29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1358399,97</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22</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464225,59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1358399,72</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23</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464225,77</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1358399,62</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24</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464226,10</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1358399,42</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25</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464226,43</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1358399,30</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26</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464226,77</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1358399,24</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27</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464227,12</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1358399,24</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28</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464227,46</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1358399,30</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29</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464227,79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1358399,42</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30</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464228,09</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1358399,59</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464228,36</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1358399,82</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32</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464228,58</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1358400,08</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33</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464228,76</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1358400,38</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34</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464228,81</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1358400,53</w:t>
            </w:r>
          </w:p>
        </w:tc>
      </w:tr>
      <w:tr w:rsidR="006155A8" w:rsidRPr="006155A8" w:rsidTr="006155A8">
        <w:trPr>
          <w:trHeight w:val="290"/>
        </w:trPr>
        <w:tc>
          <w:tcPr>
            <w:tcW w:w="1562"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35</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464228,97</w:t>
            </w:r>
          </w:p>
        </w:tc>
        <w:tc>
          <w:tcPr>
            <w:tcW w:w="2547"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1358400,95</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36</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464229,04</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1358401,33</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37</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464229,04</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1358401,71</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38</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464229,01</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1358402,00</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39</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464228,34</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1358407,32</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40</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464223,79</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1358440,05</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41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464219,35</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1358471,96</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42</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464218,88</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1358472,66</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4"/>
              <w:jc w:val="center"/>
              <w:rPr>
                <w:rFonts w:ascii="Times New Roman" w:hAnsi="Times New Roman" w:cs="Times New Roman"/>
              </w:rPr>
            </w:pPr>
            <w:r w:rsidRPr="006155A8">
              <w:rPr>
                <w:rFonts w:ascii="Times New Roman" w:hAnsi="Times New Roman" w:cs="Times New Roman"/>
                <w:sz w:val="20"/>
              </w:rPr>
              <w:t>43</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464218,81</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1358472,80</w:t>
            </w:r>
          </w:p>
        </w:tc>
      </w:tr>
      <w:tr w:rsidR="006155A8" w:rsidRPr="006155A8" w:rsidTr="006155A8">
        <w:trPr>
          <w:trHeight w:val="290"/>
        </w:trPr>
        <w:tc>
          <w:tcPr>
            <w:tcW w:w="1563"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16"/>
              <w:jc w:val="center"/>
              <w:rPr>
                <w:rFonts w:ascii="Times New Roman" w:hAnsi="Times New Roman" w:cs="Times New Roman"/>
              </w:rPr>
            </w:pPr>
            <w:r w:rsidRPr="006155A8">
              <w:rPr>
                <w:rFonts w:ascii="Times New Roman" w:hAnsi="Times New Roman" w:cs="Times New Roman"/>
                <w:sz w:val="20"/>
              </w:rPr>
              <w:t>1</w:t>
            </w:r>
          </w:p>
        </w:tc>
        <w:tc>
          <w:tcPr>
            <w:tcW w:w="2239"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8"/>
              <w:jc w:val="center"/>
              <w:rPr>
                <w:rFonts w:ascii="Times New Roman" w:hAnsi="Times New Roman" w:cs="Times New Roman"/>
              </w:rPr>
            </w:pPr>
            <w:r w:rsidRPr="006155A8">
              <w:rPr>
                <w:rFonts w:ascii="Times New Roman" w:hAnsi="Times New Roman" w:cs="Times New Roman"/>
                <w:sz w:val="20"/>
              </w:rPr>
              <w:t>464218,58</w:t>
            </w:r>
          </w:p>
        </w:tc>
        <w:tc>
          <w:tcPr>
            <w:tcW w:w="2546" w:type="dxa"/>
            <w:tcBorders>
              <w:top w:val="single" w:sz="8" w:space="0" w:color="000000"/>
              <w:left w:val="single" w:sz="8" w:space="0" w:color="000000"/>
              <w:bottom w:val="single" w:sz="8" w:space="0" w:color="000000"/>
              <w:right w:val="single" w:sz="8" w:space="0" w:color="000000"/>
            </w:tcBorders>
          </w:tcPr>
          <w:p w:rsidR="006155A8" w:rsidRPr="006155A8" w:rsidRDefault="006155A8" w:rsidP="006155A8">
            <w:pPr>
              <w:spacing w:line="240" w:lineRule="auto"/>
              <w:ind w:left="7"/>
              <w:jc w:val="center"/>
              <w:rPr>
                <w:rFonts w:ascii="Times New Roman" w:hAnsi="Times New Roman" w:cs="Times New Roman"/>
              </w:rPr>
            </w:pPr>
            <w:r w:rsidRPr="006155A8">
              <w:rPr>
                <w:rFonts w:ascii="Times New Roman" w:hAnsi="Times New Roman" w:cs="Times New Roman"/>
                <w:sz w:val="20"/>
              </w:rPr>
              <w:t>1358473,07</w:t>
            </w:r>
          </w:p>
        </w:tc>
      </w:tr>
    </w:tbl>
    <w:p w:rsidR="006155A8" w:rsidRPr="006155A8" w:rsidRDefault="006155A8" w:rsidP="006155A8">
      <w:pPr>
        <w:spacing w:after="0" w:line="240" w:lineRule="auto"/>
        <w:rPr>
          <w:rFonts w:ascii="Times New Roman" w:hAnsi="Times New Roman" w:cs="Times New Roman"/>
        </w:rPr>
      </w:pPr>
    </w:p>
    <w:p w:rsidR="006155A8" w:rsidRPr="006155A8" w:rsidRDefault="006155A8" w:rsidP="006155A8">
      <w:pPr>
        <w:spacing w:after="0" w:line="240" w:lineRule="auto"/>
        <w:rPr>
          <w:rFonts w:ascii="Times New Roman" w:hAnsi="Times New Roman" w:cs="Times New Roman"/>
        </w:rPr>
      </w:pPr>
    </w:p>
    <w:p w:rsidR="006155A8" w:rsidRPr="006155A8" w:rsidRDefault="006155A8" w:rsidP="006155A8">
      <w:pPr>
        <w:spacing w:after="0" w:line="240" w:lineRule="auto"/>
        <w:ind w:left="284"/>
        <w:jc w:val="center"/>
        <w:rPr>
          <w:rFonts w:ascii="Times New Roman" w:hAnsi="Times New Roman" w:cs="Times New Roman"/>
          <w:b/>
        </w:rPr>
      </w:pPr>
    </w:p>
    <w:p w:rsidR="006155A8" w:rsidRDefault="006155A8" w:rsidP="006155A8">
      <w:pPr>
        <w:spacing w:after="0" w:line="240" w:lineRule="auto"/>
        <w:ind w:left="-426" w:firstLine="426"/>
        <w:jc w:val="right"/>
        <w:rPr>
          <w:rFonts w:ascii="Times New Roman" w:hAnsi="Times New Roman" w:cs="Times New Roman"/>
          <w:bCs/>
        </w:rPr>
      </w:pPr>
    </w:p>
    <w:p w:rsidR="006155A8" w:rsidRPr="006155A8" w:rsidRDefault="006155A8" w:rsidP="006155A8">
      <w:pPr>
        <w:spacing w:after="0" w:line="240" w:lineRule="auto"/>
        <w:ind w:left="-426" w:firstLine="426"/>
        <w:jc w:val="right"/>
        <w:rPr>
          <w:rFonts w:ascii="Times New Roman" w:hAnsi="Times New Roman" w:cs="Times New Roman"/>
          <w:b/>
          <w:bCs/>
        </w:rPr>
      </w:pPr>
      <w:r w:rsidRPr="006155A8">
        <w:rPr>
          <w:rFonts w:ascii="Times New Roman" w:hAnsi="Times New Roman" w:cs="Times New Roman"/>
          <w:bCs/>
        </w:rPr>
        <w:t xml:space="preserve">                     </w:t>
      </w:r>
    </w:p>
    <w:p w:rsidR="006155A8" w:rsidRPr="006155A8" w:rsidRDefault="006155A8" w:rsidP="006155A8">
      <w:pPr>
        <w:spacing w:after="0" w:line="240" w:lineRule="auto"/>
        <w:ind w:left="284"/>
        <w:jc w:val="center"/>
        <w:rPr>
          <w:rFonts w:ascii="Times New Roman" w:hAnsi="Times New Roman" w:cs="Times New Roman"/>
          <w:b/>
        </w:rPr>
      </w:pPr>
      <w:r>
        <w:rPr>
          <w:noProof/>
          <w:lang w:eastAsia="ru-RU"/>
        </w:rPr>
        <w:lastRenderedPageBreak/>
        <w:drawing>
          <wp:inline distT="0" distB="0" distL="0" distR="0" wp14:anchorId="0C63CA83" wp14:editId="6B5CCD64">
            <wp:extent cx="5940425" cy="8755862"/>
            <wp:effectExtent l="0" t="0" r="3175" b="7620"/>
            <wp:docPr id="1254" name="Picture 1254"/>
            <wp:cNvGraphicFramePr/>
            <a:graphic xmlns:a="http://schemas.openxmlformats.org/drawingml/2006/main">
              <a:graphicData uri="http://schemas.openxmlformats.org/drawingml/2006/picture">
                <pic:pic xmlns:pic="http://schemas.openxmlformats.org/drawingml/2006/picture">
                  <pic:nvPicPr>
                    <pic:cNvPr id="1254" name="Picture 1254"/>
                    <pic:cNvPicPr/>
                  </pic:nvPicPr>
                  <pic:blipFill>
                    <a:blip r:embed="rId34"/>
                    <a:stretch>
                      <a:fillRect/>
                    </a:stretch>
                  </pic:blipFill>
                  <pic:spPr>
                    <a:xfrm>
                      <a:off x="0" y="0"/>
                      <a:ext cx="5940425" cy="8755862"/>
                    </a:xfrm>
                    <a:prstGeom prst="rect">
                      <a:avLst/>
                    </a:prstGeom>
                  </pic:spPr>
                </pic:pic>
              </a:graphicData>
            </a:graphic>
          </wp:inline>
        </w:drawing>
      </w:r>
    </w:p>
    <w:p w:rsidR="006155A8" w:rsidRDefault="006155A8" w:rsidP="006155A8">
      <w:pPr>
        <w:ind w:left="284"/>
        <w:jc w:val="center"/>
        <w:rPr>
          <w:b/>
        </w:rPr>
      </w:pPr>
    </w:p>
    <w:p w:rsidR="006155A8" w:rsidRDefault="006155A8" w:rsidP="0071597E">
      <w:pPr>
        <w:ind w:left="-400"/>
        <w:jc w:val="both"/>
        <w:rPr>
          <w:rFonts w:ascii="Times New Roman" w:hAnsi="Times New Roman" w:cs="Times New Roman"/>
          <w:b/>
        </w:rPr>
      </w:pP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lastRenderedPageBreak/>
        <w:t xml:space="preserve">Приложение </w:t>
      </w:r>
      <w:r>
        <w:rPr>
          <w:rFonts w:ascii="Times New Roman" w:hAnsi="Times New Roman" w:cs="Times New Roman"/>
          <w:bCs/>
        </w:rPr>
        <w:t>3</w:t>
      </w:r>
    </w:p>
    <w:p w:rsidR="006155A8" w:rsidRP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к</w:t>
      </w:r>
      <w:r w:rsidRPr="006155A8">
        <w:rPr>
          <w:rFonts w:ascii="Times New Roman" w:hAnsi="Times New Roman" w:cs="Times New Roman"/>
          <w:bCs/>
        </w:rPr>
        <w:t xml:space="preserve"> постановлению администрации</w:t>
      </w:r>
    </w:p>
    <w:p w:rsidR="006155A8" w:rsidRPr="006155A8" w:rsidRDefault="006155A8" w:rsidP="006155A8">
      <w:pPr>
        <w:spacing w:after="0" w:line="240" w:lineRule="auto"/>
        <w:ind w:left="-426" w:firstLine="426"/>
        <w:jc w:val="right"/>
        <w:rPr>
          <w:rFonts w:ascii="Times New Roman" w:hAnsi="Times New Roman" w:cs="Times New Roman"/>
          <w:bCs/>
        </w:rPr>
      </w:pPr>
      <w:r w:rsidRPr="006155A8">
        <w:rPr>
          <w:rFonts w:ascii="Times New Roman" w:hAnsi="Times New Roman" w:cs="Times New Roman"/>
          <w:bCs/>
        </w:rPr>
        <w:t>Ардатовского муниципального района</w:t>
      </w:r>
    </w:p>
    <w:p w:rsidR="006155A8" w:rsidRDefault="006155A8" w:rsidP="006155A8">
      <w:pPr>
        <w:spacing w:after="0" w:line="240" w:lineRule="auto"/>
        <w:ind w:left="-426" w:firstLine="426"/>
        <w:jc w:val="right"/>
        <w:rPr>
          <w:rFonts w:ascii="Times New Roman" w:hAnsi="Times New Roman" w:cs="Times New Roman"/>
          <w:bCs/>
        </w:rPr>
      </w:pPr>
      <w:r>
        <w:rPr>
          <w:rFonts w:ascii="Times New Roman" w:hAnsi="Times New Roman" w:cs="Times New Roman"/>
          <w:bCs/>
        </w:rPr>
        <w:t>о</w:t>
      </w:r>
      <w:r w:rsidRPr="006155A8">
        <w:rPr>
          <w:rFonts w:ascii="Times New Roman" w:hAnsi="Times New Roman" w:cs="Times New Roman"/>
          <w:bCs/>
        </w:rPr>
        <w:t>т 03 сентября 2024 года № 948</w:t>
      </w:r>
    </w:p>
    <w:p w:rsidR="006155A8" w:rsidRDefault="006155A8" w:rsidP="006155A8">
      <w:pPr>
        <w:pStyle w:val="10"/>
        <w:jc w:val="center"/>
      </w:pPr>
    </w:p>
    <w:p w:rsidR="006155A8" w:rsidRPr="00A50545" w:rsidRDefault="006155A8" w:rsidP="006155A8">
      <w:pPr>
        <w:pStyle w:val="10"/>
        <w:jc w:val="center"/>
      </w:pPr>
      <w:r w:rsidRPr="00A50545">
        <w:t>РАСЧЕТ ПЛАТЫ</w:t>
      </w:r>
    </w:p>
    <w:p w:rsidR="006155A8" w:rsidRDefault="006155A8" w:rsidP="006155A8">
      <w:pPr>
        <w:pStyle w:val="10"/>
        <w:jc w:val="center"/>
        <w:rPr>
          <w:bCs/>
          <w:sz w:val="22"/>
          <w:szCs w:val="22"/>
          <w:shd w:val="clear" w:color="auto" w:fill="FFFFFF"/>
        </w:rPr>
      </w:pPr>
      <w:r w:rsidRPr="00A50545">
        <w:rPr>
          <w:bCs/>
        </w:rPr>
        <w:t xml:space="preserve">за публичный сервитут </w:t>
      </w:r>
      <w:r>
        <w:rPr>
          <w:bCs/>
        </w:rPr>
        <w:t xml:space="preserve">по </w:t>
      </w:r>
      <w:r w:rsidRPr="00512CA7">
        <w:rPr>
          <w:bCs/>
        </w:rPr>
        <w:t xml:space="preserve">объекту </w:t>
      </w:r>
      <w:r w:rsidRPr="00512CA7">
        <w:rPr>
          <w:bCs/>
          <w:sz w:val="22"/>
          <w:szCs w:val="22"/>
          <w:shd w:val="clear" w:color="auto" w:fill="FFFFFF"/>
        </w:rPr>
        <w:t xml:space="preserve">электросетевого хозяйства </w:t>
      </w:r>
    </w:p>
    <w:p w:rsidR="006155A8" w:rsidRDefault="006155A8" w:rsidP="006155A8">
      <w:pPr>
        <w:pStyle w:val="10"/>
        <w:jc w:val="center"/>
      </w:pPr>
      <w:r w:rsidRPr="00A7328B">
        <w:rPr>
          <w:bCs/>
          <w:sz w:val="22"/>
          <w:szCs w:val="22"/>
          <w:shd w:val="clear" w:color="auto" w:fill="FFFFFF"/>
        </w:rPr>
        <w:t>ВЛИ 0,4 кВ №01 от ТП 10/0,4 кВ №210-1301/25 кВА г. Ардатов (3 опоры)</w:t>
      </w:r>
    </w:p>
    <w:p w:rsidR="006155A8" w:rsidRDefault="006155A8" w:rsidP="006155A8">
      <w:pPr>
        <w:ind w:left="284"/>
        <w:jc w:val="center"/>
        <w:rPr>
          <w:b/>
        </w:rP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0"/>
        <w:gridCol w:w="1384"/>
        <w:gridCol w:w="1774"/>
        <w:gridCol w:w="1518"/>
        <w:gridCol w:w="1278"/>
        <w:gridCol w:w="1278"/>
      </w:tblGrid>
      <w:tr w:rsidR="006155A8" w:rsidTr="006155A8">
        <w:trPr>
          <w:trHeight w:val="1215"/>
        </w:trPr>
        <w:tc>
          <w:tcPr>
            <w:tcW w:w="1940"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Кадастровый номер земельного участка</w:t>
            </w:r>
          </w:p>
        </w:tc>
        <w:tc>
          <w:tcPr>
            <w:tcW w:w="1384"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Удельный показатель кадастровой стоимости земельного участка, руб/кв.м (УПКС)</w:t>
            </w:r>
          </w:p>
        </w:tc>
        <w:tc>
          <w:tcPr>
            <w:tcW w:w="1774"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Площадь сервитута-площадь части земель, государственная собственность на которые не разграничена , кв.м. Пл сервитута</w:t>
            </w:r>
          </w:p>
        </w:tc>
        <w:tc>
          <w:tcPr>
            <w:tcW w:w="1518"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Коэффициент платы за публичный сервитут, % (К)</w:t>
            </w:r>
          </w:p>
        </w:tc>
        <w:tc>
          <w:tcPr>
            <w:tcW w:w="1278"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 xml:space="preserve">Размер платы за публичный сервитут в год, руб. (Р </w:t>
            </w:r>
            <w:r w:rsidRPr="006155A8">
              <w:rPr>
                <w:rFonts w:ascii="Times New Roman" w:hAnsi="Times New Roman" w:cs="Times New Roman"/>
                <w:lang w:val="en-US"/>
              </w:rPr>
              <w:t>n</w:t>
            </w:r>
            <w:r w:rsidRPr="006155A8">
              <w:rPr>
                <w:rFonts w:ascii="Times New Roman" w:hAnsi="Times New Roman" w:cs="Times New Roman"/>
              </w:rPr>
              <w:t>)</w:t>
            </w:r>
          </w:p>
        </w:tc>
        <w:tc>
          <w:tcPr>
            <w:tcW w:w="1278"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rPr>
              <w:t>Размер платы за публичный сервитут за 49 лет, руб.</w:t>
            </w:r>
          </w:p>
        </w:tc>
      </w:tr>
      <w:tr w:rsidR="006155A8" w:rsidTr="006155A8">
        <w:trPr>
          <w:trHeight w:val="660"/>
        </w:trPr>
        <w:tc>
          <w:tcPr>
            <w:tcW w:w="1940"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bCs/>
              </w:rPr>
              <w:t>13:01:0227001:364</w:t>
            </w:r>
          </w:p>
        </w:tc>
        <w:tc>
          <w:tcPr>
            <w:tcW w:w="1384" w:type="dxa"/>
          </w:tcPr>
          <w:p w:rsidR="006155A8" w:rsidRPr="006155A8" w:rsidRDefault="006155A8" w:rsidP="006155A8">
            <w:pPr>
              <w:spacing w:after="0" w:line="240" w:lineRule="auto"/>
              <w:jc w:val="center"/>
              <w:rPr>
                <w:rFonts w:ascii="Times New Roman" w:hAnsi="Times New Roman" w:cs="Times New Roman"/>
                <w:b/>
              </w:rPr>
            </w:pPr>
          </w:p>
        </w:tc>
        <w:tc>
          <w:tcPr>
            <w:tcW w:w="1774" w:type="dxa"/>
          </w:tcPr>
          <w:p w:rsidR="006155A8" w:rsidRPr="006155A8" w:rsidRDefault="006155A8" w:rsidP="006155A8">
            <w:pPr>
              <w:spacing w:after="0" w:line="240" w:lineRule="auto"/>
              <w:jc w:val="center"/>
              <w:rPr>
                <w:rFonts w:ascii="Times New Roman" w:hAnsi="Times New Roman" w:cs="Times New Roman"/>
                <w:b/>
              </w:rPr>
            </w:pPr>
          </w:p>
        </w:tc>
        <w:tc>
          <w:tcPr>
            <w:tcW w:w="1518" w:type="dxa"/>
          </w:tcPr>
          <w:p w:rsidR="006155A8" w:rsidRPr="006155A8" w:rsidRDefault="006155A8" w:rsidP="006155A8">
            <w:pPr>
              <w:spacing w:after="0" w:line="240" w:lineRule="auto"/>
              <w:jc w:val="center"/>
              <w:rPr>
                <w:rFonts w:ascii="Times New Roman" w:hAnsi="Times New Roman" w:cs="Times New Roman"/>
                <w:b/>
              </w:rPr>
            </w:pPr>
          </w:p>
        </w:tc>
        <w:tc>
          <w:tcPr>
            <w:tcW w:w="1278" w:type="dxa"/>
          </w:tcPr>
          <w:p w:rsidR="006155A8" w:rsidRPr="006155A8" w:rsidRDefault="006155A8" w:rsidP="006155A8">
            <w:pPr>
              <w:spacing w:after="0" w:line="240" w:lineRule="auto"/>
              <w:jc w:val="center"/>
              <w:rPr>
                <w:rFonts w:ascii="Times New Roman" w:hAnsi="Times New Roman" w:cs="Times New Roman"/>
                <w:b/>
              </w:rPr>
            </w:pPr>
          </w:p>
        </w:tc>
        <w:tc>
          <w:tcPr>
            <w:tcW w:w="1278" w:type="dxa"/>
          </w:tcPr>
          <w:p w:rsidR="006155A8" w:rsidRPr="006155A8" w:rsidRDefault="006155A8" w:rsidP="006155A8">
            <w:pPr>
              <w:spacing w:after="0" w:line="240" w:lineRule="auto"/>
              <w:jc w:val="center"/>
              <w:rPr>
                <w:rFonts w:ascii="Times New Roman" w:hAnsi="Times New Roman" w:cs="Times New Roman"/>
                <w:b/>
              </w:rPr>
            </w:pPr>
          </w:p>
        </w:tc>
      </w:tr>
      <w:tr w:rsidR="006155A8" w:rsidTr="006155A8">
        <w:trPr>
          <w:trHeight w:val="405"/>
        </w:trPr>
        <w:tc>
          <w:tcPr>
            <w:tcW w:w="1940" w:type="dxa"/>
          </w:tcPr>
          <w:p w:rsidR="006155A8" w:rsidRPr="006155A8" w:rsidRDefault="006155A8" w:rsidP="006155A8">
            <w:pPr>
              <w:spacing w:after="0" w:line="240" w:lineRule="auto"/>
              <w:jc w:val="center"/>
              <w:rPr>
                <w:rFonts w:ascii="Times New Roman" w:hAnsi="Times New Roman" w:cs="Times New Roman"/>
                <w:b/>
              </w:rPr>
            </w:pPr>
            <w:r w:rsidRPr="006155A8">
              <w:rPr>
                <w:rFonts w:ascii="Times New Roman" w:hAnsi="Times New Roman" w:cs="Times New Roman"/>
                <w:bCs/>
              </w:rPr>
              <w:t>13:01:0227001</w:t>
            </w:r>
          </w:p>
        </w:tc>
        <w:tc>
          <w:tcPr>
            <w:tcW w:w="1384" w:type="dxa"/>
          </w:tcPr>
          <w:p w:rsidR="006155A8" w:rsidRPr="006155A8" w:rsidRDefault="006155A8" w:rsidP="006155A8">
            <w:pPr>
              <w:spacing w:after="0" w:line="240" w:lineRule="auto"/>
              <w:jc w:val="center"/>
              <w:rPr>
                <w:rFonts w:ascii="Times New Roman" w:hAnsi="Times New Roman" w:cs="Times New Roman"/>
                <w:b/>
              </w:rPr>
            </w:pPr>
          </w:p>
        </w:tc>
        <w:tc>
          <w:tcPr>
            <w:tcW w:w="1774" w:type="dxa"/>
          </w:tcPr>
          <w:p w:rsidR="006155A8" w:rsidRPr="006155A8" w:rsidRDefault="006155A8" w:rsidP="006155A8">
            <w:pPr>
              <w:spacing w:after="0" w:line="240" w:lineRule="auto"/>
              <w:jc w:val="center"/>
              <w:rPr>
                <w:rFonts w:ascii="Times New Roman" w:hAnsi="Times New Roman" w:cs="Times New Roman"/>
                <w:b/>
              </w:rPr>
            </w:pPr>
          </w:p>
        </w:tc>
        <w:tc>
          <w:tcPr>
            <w:tcW w:w="1518" w:type="dxa"/>
          </w:tcPr>
          <w:p w:rsidR="006155A8" w:rsidRPr="006155A8" w:rsidRDefault="006155A8" w:rsidP="006155A8">
            <w:pPr>
              <w:spacing w:after="0" w:line="240" w:lineRule="auto"/>
              <w:jc w:val="center"/>
              <w:rPr>
                <w:rFonts w:ascii="Times New Roman" w:hAnsi="Times New Roman" w:cs="Times New Roman"/>
                <w:b/>
              </w:rPr>
            </w:pPr>
          </w:p>
        </w:tc>
        <w:tc>
          <w:tcPr>
            <w:tcW w:w="1278" w:type="dxa"/>
          </w:tcPr>
          <w:p w:rsidR="006155A8" w:rsidRPr="006155A8" w:rsidRDefault="006155A8" w:rsidP="006155A8">
            <w:pPr>
              <w:spacing w:after="0" w:line="240" w:lineRule="auto"/>
              <w:jc w:val="center"/>
              <w:rPr>
                <w:rFonts w:ascii="Times New Roman" w:hAnsi="Times New Roman" w:cs="Times New Roman"/>
                <w:b/>
              </w:rPr>
            </w:pPr>
          </w:p>
        </w:tc>
        <w:tc>
          <w:tcPr>
            <w:tcW w:w="1278" w:type="dxa"/>
          </w:tcPr>
          <w:p w:rsidR="006155A8" w:rsidRPr="006155A8" w:rsidRDefault="006155A8" w:rsidP="006155A8">
            <w:pPr>
              <w:spacing w:after="0" w:line="240" w:lineRule="auto"/>
              <w:jc w:val="center"/>
              <w:rPr>
                <w:rFonts w:ascii="Times New Roman" w:hAnsi="Times New Roman" w:cs="Times New Roman"/>
                <w:b/>
              </w:rPr>
            </w:pPr>
          </w:p>
        </w:tc>
      </w:tr>
    </w:tbl>
    <w:p w:rsidR="006155A8" w:rsidRDefault="006155A8" w:rsidP="0071597E">
      <w:pPr>
        <w:ind w:left="-400"/>
        <w:jc w:val="both"/>
        <w:rPr>
          <w:rFonts w:ascii="Times New Roman" w:hAnsi="Times New Roman" w:cs="Times New Roman"/>
          <w:b/>
        </w:rPr>
      </w:pPr>
    </w:p>
    <w:p w:rsidR="0071597E" w:rsidRDefault="0071597E" w:rsidP="0071597E">
      <w:pPr>
        <w:ind w:left="-400"/>
        <w:jc w:val="both"/>
        <w:rPr>
          <w:rFonts w:ascii="Times New Roman" w:hAnsi="Times New Roman" w:cs="Times New Roman"/>
          <w:b/>
        </w:rPr>
      </w:pPr>
    </w:p>
    <w:p w:rsidR="006155A8" w:rsidRDefault="006155A8" w:rsidP="0071597E">
      <w:pPr>
        <w:ind w:left="-400"/>
        <w:jc w:val="both"/>
        <w:rPr>
          <w:rFonts w:ascii="Times New Roman" w:hAnsi="Times New Roman" w:cs="Times New Roman"/>
          <w:b/>
        </w:rPr>
      </w:pPr>
    </w:p>
    <w:p w:rsidR="0071597E" w:rsidRDefault="0071597E" w:rsidP="0071597E">
      <w:pPr>
        <w:ind w:left="-400"/>
        <w:jc w:val="both"/>
        <w:rPr>
          <w:rFonts w:ascii="Times New Roman" w:hAnsi="Times New Roman" w:cs="Times New Roman"/>
          <w:b/>
        </w:rPr>
      </w:pPr>
      <w:r w:rsidRPr="00675CAD">
        <w:rPr>
          <w:rFonts w:ascii="Times New Roman" w:hAnsi="Times New Roman" w:cs="Times New Roman"/>
          <w:b/>
        </w:rPr>
        <w:t>Постановление администрации Ардатовского муниципального района РМ от 03 сентября 2024 года № 949 «Об утверждении организационно-технологической модели проведения школьного этапа всероссийской олимпиады школьников по общеобразовательным предметам в Ардатовском муниципальном районе в 2024-2025 учебном году»</w:t>
      </w:r>
    </w:p>
    <w:p w:rsidR="00675CAD" w:rsidRDefault="00675CAD" w:rsidP="0071597E">
      <w:pPr>
        <w:ind w:left="-400"/>
        <w:jc w:val="both"/>
        <w:rPr>
          <w:rFonts w:ascii="Times New Roman" w:hAnsi="Times New Roman" w:cs="Times New Roman"/>
          <w:b/>
        </w:rPr>
      </w:pPr>
    </w:p>
    <w:p w:rsidR="00675CAD" w:rsidRPr="00675CAD" w:rsidRDefault="00675CAD" w:rsidP="00675CAD">
      <w:pPr>
        <w:spacing w:after="0" w:line="240" w:lineRule="auto"/>
        <w:ind w:left="-426" w:firstLine="568"/>
        <w:jc w:val="both"/>
        <w:rPr>
          <w:rFonts w:ascii="Times New Roman" w:hAnsi="Times New Roman" w:cs="Times New Roman"/>
        </w:rPr>
      </w:pPr>
      <w:r w:rsidRPr="00675CAD">
        <w:rPr>
          <w:rFonts w:ascii="Times New Roman" w:hAnsi="Times New Roman" w:cs="Times New Roman"/>
        </w:rPr>
        <w:t>В соответствии с приказом Министерства просвещения Российской Федерации от 27.11.2020 г. № 678 «Об утверждении Порядка проведения всероссийской олимпиады школьников» (с изменениями и дополнениями), в целях организованного проведения школьного этапа всероссийской олимпиады школьников по общеобразовательным предметам в Ардатовском муниципальном районе в 2024-2025 учебном году, администрация Ардатовского муниципального района Республики Мордовия,</w:t>
      </w:r>
    </w:p>
    <w:p w:rsidR="00675CAD" w:rsidRPr="00675CAD" w:rsidRDefault="00675CAD" w:rsidP="00675CAD">
      <w:pPr>
        <w:spacing w:after="0" w:line="240" w:lineRule="auto"/>
        <w:ind w:left="-426" w:firstLine="568"/>
        <w:jc w:val="both"/>
        <w:rPr>
          <w:rFonts w:ascii="Times New Roman" w:hAnsi="Times New Roman" w:cs="Times New Roman"/>
        </w:rPr>
      </w:pPr>
    </w:p>
    <w:p w:rsidR="00675CAD" w:rsidRPr="00675CAD" w:rsidRDefault="00675CAD" w:rsidP="00675CAD">
      <w:pPr>
        <w:spacing w:after="0" w:line="240" w:lineRule="auto"/>
        <w:ind w:left="-426" w:firstLine="568"/>
        <w:rPr>
          <w:rFonts w:ascii="Times New Roman" w:hAnsi="Times New Roman" w:cs="Times New Roman"/>
          <w:snapToGrid w:val="0"/>
        </w:rPr>
      </w:pPr>
      <w:r w:rsidRPr="00675CAD">
        <w:rPr>
          <w:rFonts w:ascii="Times New Roman" w:hAnsi="Times New Roman" w:cs="Times New Roman"/>
          <w:snapToGrid w:val="0"/>
        </w:rPr>
        <w:t xml:space="preserve">           ПОСТАНОВЛЯЕТ:</w:t>
      </w:r>
    </w:p>
    <w:p w:rsidR="00675CAD" w:rsidRPr="00675CAD" w:rsidRDefault="00675CAD" w:rsidP="00675CAD">
      <w:pPr>
        <w:spacing w:after="0" w:line="240" w:lineRule="auto"/>
        <w:ind w:left="-426" w:firstLine="568"/>
        <w:rPr>
          <w:rFonts w:ascii="Times New Roman" w:hAnsi="Times New Roman" w:cs="Times New Roman"/>
          <w:b/>
          <w:snapToGrid w:val="0"/>
        </w:rPr>
      </w:pPr>
    </w:p>
    <w:p w:rsidR="00675CAD" w:rsidRPr="00675CAD" w:rsidRDefault="00675CAD" w:rsidP="00675CAD">
      <w:pPr>
        <w:pStyle w:val="a5"/>
        <w:numPr>
          <w:ilvl w:val="0"/>
          <w:numId w:val="3"/>
        </w:numPr>
        <w:spacing w:after="0" w:line="240" w:lineRule="auto"/>
        <w:ind w:left="-426" w:firstLine="568"/>
        <w:jc w:val="both"/>
        <w:rPr>
          <w:rFonts w:ascii="Times New Roman" w:hAnsi="Times New Roman" w:cs="Times New Roman"/>
          <w:snapToGrid w:val="0"/>
        </w:rPr>
      </w:pPr>
      <w:r w:rsidRPr="00675CAD">
        <w:rPr>
          <w:rFonts w:ascii="Times New Roman" w:hAnsi="Times New Roman" w:cs="Times New Roman"/>
        </w:rPr>
        <w:t>Утвердить организационно-технологическую модель проведения школьного этапа всероссийской олимпиады школьников по общеобразовательным предметам в 2024-2025 учебном году (далее – организационно-технологическая модель).</w:t>
      </w:r>
    </w:p>
    <w:p w:rsidR="00675CAD" w:rsidRPr="00675CAD" w:rsidRDefault="00675CAD" w:rsidP="00675CAD">
      <w:pPr>
        <w:pStyle w:val="a5"/>
        <w:numPr>
          <w:ilvl w:val="1"/>
          <w:numId w:val="3"/>
        </w:numPr>
        <w:spacing w:after="0" w:line="240" w:lineRule="auto"/>
        <w:ind w:left="-426" w:firstLine="568"/>
        <w:jc w:val="both"/>
        <w:rPr>
          <w:rFonts w:ascii="Times New Roman" w:hAnsi="Times New Roman" w:cs="Times New Roman"/>
          <w:snapToGrid w:val="0"/>
        </w:rPr>
      </w:pPr>
      <w:r w:rsidRPr="00675CAD">
        <w:rPr>
          <w:rFonts w:ascii="Times New Roman" w:hAnsi="Times New Roman" w:cs="Times New Roman"/>
        </w:rPr>
        <w:t>Рекомендовать руководителям общеобразовательных организаций Ардатовского муниципального района, использовать при проведении школьного этапа всероссийской олимпиады школьников по общеобразовательным предметам организационно-технологическую модель, утвержденную настоящим постановлением.</w:t>
      </w:r>
    </w:p>
    <w:p w:rsidR="00675CAD" w:rsidRPr="00675CAD" w:rsidRDefault="00675CAD" w:rsidP="00675CAD">
      <w:pPr>
        <w:autoSpaceDE w:val="0"/>
        <w:autoSpaceDN w:val="0"/>
        <w:adjustRightInd w:val="0"/>
        <w:spacing w:after="0" w:line="240" w:lineRule="auto"/>
        <w:ind w:left="-426" w:firstLine="568"/>
        <w:jc w:val="both"/>
        <w:rPr>
          <w:rFonts w:ascii="Times New Roman" w:hAnsi="Times New Roman" w:cs="Times New Roman"/>
        </w:rPr>
      </w:pPr>
      <w:r w:rsidRPr="00675CAD">
        <w:rPr>
          <w:rFonts w:ascii="Times New Roman" w:hAnsi="Times New Roman" w:cs="Times New Roman"/>
        </w:rPr>
        <w:t>2. Управлению образования администрации Ардатовского муниципального района (врио начальника – Т.В. Суняйкина), обеспечить информационно-технологическое сопровождение проведения школьного этапа всероссийской олимпиады школьников по общеобразовательным предметам в Республике Мордовия в 2024-2025 учебном году.</w:t>
      </w:r>
    </w:p>
    <w:p w:rsidR="00675CAD" w:rsidRPr="00675CAD" w:rsidRDefault="00675CAD" w:rsidP="00675CAD">
      <w:pPr>
        <w:pStyle w:val="a5"/>
        <w:shd w:val="clear" w:color="auto" w:fill="FFFFFF"/>
        <w:spacing w:after="0" w:line="240" w:lineRule="auto"/>
        <w:ind w:left="-426" w:firstLine="568"/>
        <w:jc w:val="both"/>
        <w:rPr>
          <w:rFonts w:ascii="Times New Roman" w:hAnsi="Times New Roman" w:cs="Times New Roman"/>
        </w:rPr>
      </w:pPr>
      <w:r w:rsidRPr="00675CAD">
        <w:rPr>
          <w:rFonts w:ascii="Times New Roman" w:eastAsia="Calibri" w:hAnsi="Times New Roman" w:cs="Times New Roman"/>
        </w:rPr>
        <w:t xml:space="preserve">3. </w:t>
      </w:r>
      <w:r w:rsidRPr="00675CAD">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675CAD" w:rsidRPr="00675CAD" w:rsidRDefault="00675CAD" w:rsidP="00675CAD">
      <w:pPr>
        <w:pStyle w:val="a6"/>
        <w:spacing w:after="0" w:line="240" w:lineRule="auto"/>
        <w:ind w:left="-426" w:firstLine="568"/>
        <w:jc w:val="both"/>
        <w:rPr>
          <w:rFonts w:ascii="Times New Roman" w:hAnsi="Times New Roman" w:cs="Times New Roman"/>
        </w:rPr>
      </w:pPr>
      <w:r w:rsidRPr="00675CAD">
        <w:rPr>
          <w:rFonts w:ascii="Times New Roman" w:hAnsi="Times New Roman" w:cs="Times New Roman"/>
        </w:rPr>
        <w:lastRenderedPageBreak/>
        <w:t>4. Настоящее постановление вступает в силу после официального опубликования.</w:t>
      </w:r>
    </w:p>
    <w:p w:rsidR="00675CAD" w:rsidRPr="00675CAD" w:rsidRDefault="00675CAD" w:rsidP="00675CAD">
      <w:pPr>
        <w:shd w:val="clear" w:color="auto" w:fill="FFFFFF"/>
        <w:tabs>
          <w:tab w:val="left" w:pos="1157"/>
        </w:tabs>
        <w:spacing w:after="0" w:line="240" w:lineRule="auto"/>
        <w:ind w:left="-426" w:firstLine="568"/>
        <w:jc w:val="both"/>
        <w:rPr>
          <w:rFonts w:ascii="Times New Roman" w:hAnsi="Times New Roman" w:cs="Times New Roman"/>
        </w:rPr>
      </w:pPr>
    </w:p>
    <w:p w:rsidR="00675CAD" w:rsidRPr="00675CAD" w:rsidRDefault="00675CAD" w:rsidP="00675CAD">
      <w:pPr>
        <w:spacing w:after="0" w:line="240" w:lineRule="auto"/>
        <w:ind w:left="-426" w:firstLine="568"/>
        <w:rPr>
          <w:rFonts w:ascii="Times New Roman" w:hAnsi="Times New Roman" w:cs="Times New Roman"/>
        </w:rPr>
      </w:pPr>
    </w:p>
    <w:p w:rsidR="00675CAD" w:rsidRPr="00675CAD" w:rsidRDefault="00675CAD" w:rsidP="00675CAD">
      <w:pPr>
        <w:spacing w:after="0" w:line="240" w:lineRule="auto"/>
        <w:ind w:left="-426" w:firstLine="568"/>
        <w:rPr>
          <w:rFonts w:ascii="Times New Roman" w:hAnsi="Times New Roman" w:cs="Times New Roman"/>
        </w:rPr>
      </w:pPr>
      <w:r w:rsidRPr="00675CAD">
        <w:rPr>
          <w:rFonts w:ascii="Times New Roman" w:hAnsi="Times New Roman" w:cs="Times New Roman"/>
        </w:rPr>
        <w:t>Глава Ардатовского</w:t>
      </w:r>
    </w:p>
    <w:p w:rsidR="00675CAD" w:rsidRPr="00675CAD" w:rsidRDefault="00675CAD" w:rsidP="00675CAD">
      <w:pPr>
        <w:spacing w:after="0" w:line="240" w:lineRule="auto"/>
        <w:ind w:left="-426" w:firstLine="568"/>
        <w:rPr>
          <w:rFonts w:ascii="Times New Roman" w:hAnsi="Times New Roman" w:cs="Times New Roman"/>
        </w:rPr>
      </w:pPr>
      <w:r w:rsidRPr="00675CAD">
        <w:rPr>
          <w:rFonts w:ascii="Times New Roman" w:hAnsi="Times New Roman" w:cs="Times New Roman"/>
        </w:rPr>
        <w:t xml:space="preserve">муниципального района                                                      </w:t>
      </w:r>
      <w:r>
        <w:rPr>
          <w:rFonts w:ascii="Times New Roman" w:hAnsi="Times New Roman" w:cs="Times New Roman"/>
        </w:rPr>
        <w:t xml:space="preserve">   </w:t>
      </w:r>
      <w:r w:rsidRPr="00675CAD">
        <w:rPr>
          <w:rFonts w:ascii="Times New Roman" w:hAnsi="Times New Roman" w:cs="Times New Roman"/>
        </w:rPr>
        <w:t xml:space="preserve"> А.Н. Антипов</w:t>
      </w:r>
    </w:p>
    <w:p w:rsidR="00675CAD" w:rsidRDefault="00675CAD" w:rsidP="00675CAD">
      <w:pPr>
        <w:autoSpaceDE w:val="0"/>
        <w:autoSpaceDN w:val="0"/>
        <w:adjustRightInd w:val="0"/>
        <w:jc w:val="right"/>
        <w:rPr>
          <w:rFonts w:eastAsia="Calibri"/>
          <w:sz w:val="28"/>
          <w:szCs w:val="28"/>
        </w:rPr>
      </w:pPr>
    </w:p>
    <w:p w:rsidR="00675CAD" w:rsidRDefault="00675CAD" w:rsidP="00675CAD">
      <w:pPr>
        <w:autoSpaceDE w:val="0"/>
        <w:autoSpaceDN w:val="0"/>
        <w:adjustRightInd w:val="0"/>
        <w:jc w:val="right"/>
        <w:rPr>
          <w:rFonts w:eastAsia="Calibri"/>
          <w:sz w:val="28"/>
          <w:szCs w:val="28"/>
        </w:rPr>
      </w:pPr>
    </w:p>
    <w:p w:rsidR="00675CAD" w:rsidRPr="00675CAD" w:rsidRDefault="00675CAD" w:rsidP="00675CAD">
      <w:pPr>
        <w:autoSpaceDE w:val="0"/>
        <w:autoSpaceDN w:val="0"/>
        <w:adjustRightInd w:val="0"/>
        <w:spacing w:after="0"/>
        <w:jc w:val="right"/>
        <w:rPr>
          <w:rFonts w:ascii="Times New Roman" w:eastAsia="Calibri" w:hAnsi="Times New Roman" w:cs="Times New Roman"/>
        </w:rPr>
      </w:pPr>
      <w:r w:rsidRPr="00675CAD">
        <w:rPr>
          <w:rFonts w:ascii="Times New Roman" w:eastAsia="Calibri" w:hAnsi="Times New Roman" w:cs="Times New Roman"/>
        </w:rPr>
        <w:t>УТВЕРЖДЕНА</w:t>
      </w:r>
    </w:p>
    <w:p w:rsidR="00675CAD" w:rsidRPr="00675CAD" w:rsidRDefault="00675CAD" w:rsidP="00675CAD">
      <w:pPr>
        <w:autoSpaceDE w:val="0"/>
        <w:autoSpaceDN w:val="0"/>
        <w:adjustRightInd w:val="0"/>
        <w:spacing w:after="0"/>
        <w:jc w:val="right"/>
        <w:rPr>
          <w:rFonts w:ascii="Times New Roman" w:eastAsia="Calibri" w:hAnsi="Times New Roman" w:cs="Times New Roman"/>
        </w:rPr>
      </w:pPr>
      <w:r w:rsidRPr="00675CAD">
        <w:rPr>
          <w:rFonts w:ascii="Times New Roman" w:eastAsia="Calibri" w:hAnsi="Times New Roman" w:cs="Times New Roman"/>
        </w:rPr>
        <w:t xml:space="preserve">постановлением администрации </w:t>
      </w:r>
    </w:p>
    <w:p w:rsidR="00675CAD" w:rsidRPr="00675CAD" w:rsidRDefault="00675CAD" w:rsidP="00675CAD">
      <w:pPr>
        <w:autoSpaceDE w:val="0"/>
        <w:autoSpaceDN w:val="0"/>
        <w:adjustRightInd w:val="0"/>
        <w:spacing w:after="0"/>
        <w:jc w:val="right"/>
        <w:rPr>
          <w:rFonts w:ascii="Times New Roman" w:eastAsia="Calibri" w:hAnsi="Times New Roman" w:cs="Times New Roman"/>
        </w:rPr>
      </w:pPr>
      <w:r w:rsidRPr="00675CAD">
        <w:rPr>
          <w:rFonts w:ascii="Times New Roman" w:eastAsia="Calibri" w:hAnsi="Times New Roman" w:cs="Times New Roman"/>
        </w:rPr>
        <w:t>Ардатовского муниципального района</w:t>
      </w:r>
    </w:p>
    <w:p w:rsidR="00675CAD" w:rsidRPr="00675CAD" w:rsidRDefault="00675CAD" w:rsidP="00675CAD">
      <w:pPr>
        <w:autoSpaceDE w:val="0"/>
        <w:autoSpaceDN w:val="0"/>
        <w:adjustRightInd w:val="0"/>
        <w:spacing w:after="0"/>
        <w:jc w:val="right"/>
        <w:rPr>
          <w:rFonts w:ascii="Times New Roman" w:eastAsia="Calibri" w:hAnsi="Times New Roman" w:cs="Times New Roman"/>
        </w:rPr>
      </w:pPr>
      <w:r w:rsidRPr="00675CAD">
        <w:rPr>
          <w:rFonts w:ascii="Times New Roman" w:eastAsia="Calibri" w:hAnsi="Times New Roman" w:cs="Times New Roman"/>
        </w:rPr>
        <w:t>от «</w:t>
      </w:r>
      <w:r>
        <w:rPr>
          <w:rFonts w:ascii="Times New Roman" w:eastAsia="Calibri" w:hAnsi="Times New Roman" w:cs="Times New Roman"/>
        </w:rPr>
        <w:t>03</w:t>
      </w:r>
      <w:r w:rsidRPr="00675CAD">
        <w:rPr>
          <w:rFonts w:ascii="Times New Roman" w:eastAsia="Calibri" w:hAnsi="Times New Roman" w:cs="Times New Roman"/>
        </w:rPr>
        <w:t>»</w:t>
      </w:r>
      <w:r>
        <w:rPr>
          <w:rFonts w:ascii="Times New Roman" w:eastAsia="Calibri" w:hAnsi="Times New Roman" w:cs="Times New Roman"/>
        </w:rPr>
        <w:t xml:space="preserve"> </w:t>
      </w:r>
      <w:proofErr w:type="gramStart"/>
      <w:r>
        <w:rPr>
          <w:rFonts w:ascii="Times New Roman" w:eastAsia="Calibri" w:hAnsi="Times New Roman" w:cs="Times New Roman"/>
        </w:rPr>
        <w:t>сентября</w:t>
      </w:r>
      <w:r w:rsidRPr="00675CAD">
        <w:rPr>
          <w:rFonts w:ascii="Times New Roman" w:eastAsia="Calibri" w:hAnsi="Times New Roman" w:cs="Times New Roman"/>
        </w:rPr>
        <w:t xml:space="preserve">  2024</w:t>
      </w:r>
      <w:proofErr w:type="gramEnd"/>
      <w:r w:rsidRPr="00675CAD">
        <w:rPr>
          <w:rFonts w:ascii="Times New Roman" w:eastAsia="Calibri" w:hAnsi="Times New Roman" w:cs="Times New Roman"/>
        </w:rPr>
        <w:t xml:space="preserve">  г. №</w:t>
      </w:r>
      <w:r>
        <w:rPr>
          <w:rFonts w:ascii="Times New Roman" w:eastAsia="Calibri" w:hAnsi="Times New Roman" w:cs="Times New Roman"/>
        </w:rPr>
        <w:t>950</w:t>
      </w:r>
    </w:p>
    <w:p w:rsidR="00675CAD" w:rsidRDefault="00675CAD" w:rsidP="00675CAD">
      <w:pPr>
        <w:autoSpaceDE w:val="0"/>
        <w:autoSpaceDN w:val="0"/>
        <w:adjustRightInd w:val="0"/>
        <w:jc w:val="right"/>
        <w:rPr>
          <w:rFonts w:eastAsia="Calibri"/>
          <w:sz w:val="28"/>
          <w:szCs w:val="28"/>
        </w:rPr>
      </w:pPr>
    </w:p>
    <w:p w:rsidR="00675CAD" w:rsidRPr="00675CAD" w:rsidRDefault="00675CAD" w:rsidP="00675CAD">
      <w:pPr>
        <w:pStyle w:val="pt-a-000016"/>
        <w:spacing w:before="0" w:beforeAutospacing="0" w:after="0" w:afterAutospacing="0"/>
        <w:jc w:val="center"/>
        <w:rPr>
          <w:rStyle w:val="pt-a0"/>
          <w:b/>
          <w:sz w:val="22"/>
          <w:szCs w:val="22"/>
        </w:rPr>
      </w:pPr>
      <w:r w:rsidRPr="00675CAD">
        <w:rPr>
          <w:rStyle w:val="pt-a0"/>
          <w:b/>
          <w:sz w:val="22"/>
          <w:szCs w:val="22"/>
        </w:rPr>
        <w:t xml:space="preserve">Организационно-технологическая модель </w:t>
      </w:r>
    </w:p>
    <w:p w:rsidR="00675CAD" w:rsidRPr="00675CAD" w:rsidRDefault="00675CAD" w:rsidP="00675CAD">
      <w:pPr>
        <w:pStyle w:val="pt-a-000016"/>
        <w:spacing w:before="0" w:beforeAutospacing="0" w:after="0" w:afterAutospacing="0"/>
        <w:jc w:val="center"/>
        <w:rPr>
          <w:rStyle w:val="pt-a0"/>
          <w:b/>
          <w:sz w:val="22"/>
          <w:szCs w:val="22"/>
        </w:rPr>
      </w:pPr>
      <w:r w:rsidRPr="00675CAD">
        <w:rPr>
          <w:rStyle w:val="pt-a0"/>
          <w:b/>
          <w:sz w:val="22"/>
          <w:szCs w:val="22"/>
        </w:rPr>
        <w:t xml:space="preserve">проведения школьного этапа всероссийской олимпиады школьников в Ардатовском муниципальном районе в 2024-2025 учебном году </w:t>
      </w:r>
    </w:p>
    <w:p w:rsidR="00675CAD" w:rsidRPr="00675CAD" w:rsidRDefault="00675CAD" w:rsidP="00675CAD">
      <w:pPr>
        <w:pStyle w:val="pt-a-000016"/>
        <w:spacing w:before="0" w:beforeAutospacing="0" w:after="0" w:afterAutospacing="0"/>
        <w:jc w:val="center"/>
        <w:rPr>
          <w:rStyle w:val="pt-a0"/>
          <w:b/>
          <w:sz w:val="22"/>
          <w:szCs w:val="22"/>
        </w:rPr>
      </w:pPr>
    </w:p>
    <w:p w:rsidR="00675CAD" w:rsidRPr="00675CAD" w:rsidRDefault="00675CAD" w:rsidP="00675CAD">
      <w:pPr>
        <w:pStyle w:val="pt-a-000016"/>
        <w:numPr>
          <w:ilvl w:val="0"/>
          <w:numId w:val="4"/>
        </w:numPr>
        <w:spacing w:before="0" w:beforeAutospacing="0" w:after="0" w:afterAutospacing="0"/>
        <w:ind w:left="0" w:firstLine="709"/>
        <w:jc w:val="both"/>
        <w:rPr>
          <w:rStyle w:val="pt-a0"/>
          <w:b/>
          <w:sz w:val="22"/>
          <w:szCs w:val="22"/>
        </w:rPr>
      </w:pPr>
      <w:r w:rsidRPr="00675CAD">
        <w:rPr>
          <w:rStyle w:val="pt-a0"/>
          <w:b/>
          <w:sz w:val="22"/>
          <w:szCs w:val="22"/>
        </w:rPr>
        <w:t>Общие положения</w:t>
      </w:r>
    </w:p>
    <w:p w:rsidR="00675CAD" w:rsidRPr="00675CAD" w:rsidRDefault="00675CAD" w:rsidP="00675CAD">
      <w:pPr>
        <w:pStyle w:val="pt-a-00001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Организационно-технологическая модель проведения школьного этапа всероссийской олимпиады школьников в Ардатовском муниципальном районе в 2024-25 учебном году (далее - организационно-технологическая модель) разработана в соответствии с Порядком проведения всероссийской олимпиады школьников, утвержденным Министерством просвещения Российской Федерации 27.11.2020 г. № 678 (с изменениями и дополнениями) (далее - Порядок), и приказом </w:t>
      </w:r>
      <w:hyperlink r:id="rId35" w:history="1">
        <w:r w:rsidRPr="00675CAD">
          <w:rPr>
            <w:rStyle w:val="a4"/>
            <w:sz w:val="22"/>
            <w:szCs w:val="22"/>
            <w:shd w:val="clear" w:color="auto" w:fill="FFFFFF"/>
          </w:rPr>
          <w:t> Министерства образования Республики Мордовия от 27.08.2024 г. № 1034-ОД «Об организации и проведении этапов всероссийской олимпиады школьников по общеобразовательным предметам в 2024-2025 учебном году»</w:t>
        </w:r>
      </w:hyperlink>
      <w:r w:rsidRPr="00675CAD">
        <w:rPr>
          <w:rStyle w:val="pt-a0"/>
          <w:sz w:val="22"/>
          <w:szCs w:val="22"/>
        </w:rPr>
        <w:t>.</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Организационно-технологическая модель определяет механизм проведения школьного этапа всероссийской олимпиады школьников  </w:t>
      </w:r>
      <w:r w:rsidRPr="00675CAD">
        <w:rPr>
          <w:rStyle w:val="pt-a0"/>
          <w:sz w:val="22"/>
          <w:szCs w:val="22"/>
        </w:rPr>
        <w:br/>
        <w:t>(далее – ШЭ ВсОШ, школьный этап олимпиады, олимпиада) и содержит:</w:t>
      </w:r>
    </w:p>
    <w:p w:rsidR="00675CAD" w:rsidRPr="00675CAD" w:rsidRDefault="00675CAD" w:rsidP="00675CAD">
      <w:pPr>
        <w:pStyle w:val="pt-a-000006"/>
        <w:spacing w:before="0" w:beforeAutospacing="0" w:after="0" w:afterAutospacing="0"/>
        <w:ind w:firstLine="709"/>
        <w:jc w:val="both"/>
        <w:rPr>
          <w:sz w:val="22"/>
          <w:szCs w:val="22"/>
        </w:rPr>
      </w:pPr>
      <w:r w:rsidRPr="00675CAD">
        <w:rPr>
          <w:sz w:val="22"/>
          <w:szCs w:val="22"/>
        </w:rPr>
        <w:sym w:font="Symbol" w:char="F02D"/>
      </w:r>
      <w:r w:rsidRPr="00675CAD">
        <w:rPr>
          <w:sz w:val="22"/>
          <w:szCs w:val="22"/>
        </w:rPr>
        <w:t xml:space="preserve"> порядок организации проведения туров;</w:t>
      </w:r>
    </w:p>
    <w:p w:rsidR="00675CAD" w:rsidRPr="00675CAD" w:rsidRDefault="00675CAD" w:rsidP="00675CAD">
      <w:pPr>
        <w:pStyle w:val="pt-a-000006"/>
        <w:spacing w:before="0" w:beforeAutospacing="0" w:after="0" w:afterAutospacing="0"/>
        <w:ind w:firstLine="709"/>
        <w:jc w:val="both"/>
        <w:rPr>
          <w:sz w:val="22"/>
          <w:szCs w:val="22"/>
        </w:rPr>
      </w:pPr>
      <w:r w:rsidRPr="00675CAD">
        <w:rPr>
          <w:sz w:val="22"/>
          <w:szCs w:val="22"/>
        </w:rPr>
        <w:sym w:font="Symbol" w:char="F02D"/>
      </w:r>
      <w:r w:rsidRPr="00675CAD">
        <w:rPr>
          <w:sz w:val="22"/>
          <w:szCs w:val="22"/>
        </w:rPr>
        <w:t xml:space="preserve"> порядок организации проверки выполненных олимпиадных работ участников;</w:t>
      </w:r>
    </w:p>
    <w:p w:rsidR="00675CAD" w:rsidRPr="00675CAD" w:rsidRDefault="00675CAD" w:rsidP="00675CAD">
      <w:pPr>
        <w:pStyle w:val="pt-a-000006"/>
        <w:spacing w:before="0" w:beforeAutospacing="0" w:after="0" w:afterAutospacing="0"/>
        <w:ind w:firstLine="709"/>
        <w:jc w:val="both"/>
        <w:rPr>
          <w:sz w:val="22"/>
          <w:szCs w:val="22"/>
        </w:rPr>
      </w:pPr>
      <w:r w:rsidRPr="00675CAD">
        <w:rPr>
          <w:sz w:val="22"/>
          <w:szCs w:val="22"/>
        </w:rPr>
        <w:sym w:font="Symbol" w:char="F02D"/>
      </w:r>
      <w:r w:rsidRPr="00675CAD">
        <w:rPr>
          <w:sz w:val="22"/>
          <w:szCs w:val="22"/>
        </w:rPr>
        <w:t xml:space="preserve"> порядок организации процедуры анализа олимпиадных заданий и их решений; </w:t>
      </w:r>
    </w:p>
    <w:p w:rsidR="00675CAD" w:rsidRPr="00675CAD" w:rsidRDefault="00675CAD" w:rsidP="00675CAD">
      <w:pPr>
        <w:pStyle w:val="pt-a-000006"/>
        <w:spacing w:before="0" w:beforeAutospacing="0" w:after="0" w:afterAutospacing="0"/>
        <w:ind w:firstLine="709"/>
        <w:jc w:val="both"/>
        <w:rPr>
          <w:sz w:val="22"/>
          <w:szCs w:val="22"/>
        </w:rPr>
      </w:pPr>
      <w:r w:rsidRPr="00675CAD">
        <w:rPr>
          <w:sz w:val="22"/>
          <w:szCs w:val="22"/>
        </w:rPr>
        <w:sym w:font="Symbol" w:char="F02D"/>
      </w:r>
      <w:r w:rsidRPr="00675CAD">
        <w:rPr>
          <w:sz w:val="22"/>
          <w:szCs w:val="22"/>
        </w:rPr>
        <w:t xml:space="preserve"> порядок показа выполненных олимпиадных работ участников; </w:t>
      </w:r>
    </w:p>
    <w:p w:rsidR="00675CAD" w:rsidRPr="00675CAD" w:rsidRDefault="00675CAD" w:rsidP="00675CAD">
      <w:pPr>
        <w:pStyle w:val="pt-a-000006"/>
        <w:spacing w:before="0" w:beforeAutospacing="0" w:after="0" w:afterAutospacing="0"/>
        <w:ind w:firstLine="709"/>
        <w:jc w:val="both"/>
        <w:rPr>
          <w:sz w:val="22"/>
          <w:szCs w:val="22"/>
        </w:rPr>
      </w:pPr>
      <w:r w:rsidRPr="00675CAD">
        <w:rPr>
          <w:sz w:val="22"/>
          <w:szCs w:val="22"/>
        </w:rPr>
        <w:sym w:font="Symbol" w:char="F02D"/>
      </w:r>
      <w:r w:rsidRPr="00675CAD">
        <w:rPr>
          <w:sz w:val="22"/>
          <w:szCs w:val="22"/>
        </w:rPr>
        <w:t>порядок проведения апелляции по результатам проверки олимпиадных работ участников.</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Рабочим языком проведения олимпиады является русский язык.</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Взимание платы за участие в олимпиаде не допускается.</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В олимпиаде принимают участие обучающиеся, осваивающие основные образовательные программы начального общего, основного общего и среднего общего образования в организациях, осуществляющих образовательную деятельность, а также лица, осваивающие указанные образовательные программы в форме самообразования или семейного образования.</w:t>
      </w:r>
    </w:p>
    <w:p w:rsidR="00675CAD" w:rsidRPr="00675CAD" w:rsidRDefault="00675CAD" w:rsidP="00675CAD">
      <w:pPr>
        <w:pStyle w:val="pt-a-000016"/>
        <w:numPr>
          <w:ilvl w:val="1"/>
          <w:numId w:val="4"/>
        </w:numPr>
        <w:tabs>
          <w:tab w:val="left" w:pos="993"/>
        </w:tabs>
        <w:spacing w:before="0" w:beforeAutospacing="0" w:after="0" w:afterAutospacing="0"/>
        <w:ind w:left="0" w:firstLine="709"/>
        <w:jc w:val="both"/>
        <w:rPr>
          <w:rStyle w:val="pt-a0"/>
          <w:sz w:val="22"/>
          <w:szCs w:val="22"/>
        </w:rPr>
      </w:pPr>
      <w:r w:rsidRPr="00675CAD">
        <w:rPr>
          <w:sz w:val="22"/>
          <w:szCs w:val="22"/>
        </w:rPr>
        <w:t xml:space="preserve">Организатор школьного этапа олимпиады – </w:t>
      </w:r>
      <w:r w:rsidRPr="00675CAD">
        <w:rPr>
          <w:rStyle w:val="pt-a0"/>
          <w:sz w:val="22"/>
          <w:szCs w:val="22"/>
        </w:rPr>
        <w:t xml:space="preserve">Управление образования администрации Ардатовского муниципального </w:t>
      </w:r>
      <w:proofErr w:type="gramStart"/>
      <w:r w:rsidRPr="00675CAD">
        <w:rPr>
          <w:rStyle w:val="pt-a0"/>
          <w:sz w:val="22"/>
          <w:szCs w:val="22"/>
        </w:rPr>
        <w:t>района,  (</w:t>
      </w:r>
      <w:proofErr w:type="gramEnd"/>
      <w:r w:rsidRPr="00675CAD">
        <w:rPr>
          <w:rStyle w:val="pt-a0"/>
          <w:sz w:val="22"/>
          <w:szCs w:val="22"/>
        </w:rPr>
        <w:t xml:space="preserve">далее – организатор), который: </w:t>
      </w:r>
    </w:p>
    <w:p w:rsidR="00675CAD" w:rsidRPr="00675CAD" w:rsidRDefault="00675CAD" w:rsidP="00675CAD">
      <w:pPr>
        <w:pStyle w:val="pt-a-000016"/>
        <w:tabs>
          <w:tab w:val="left" w:pos="993"/>
        </w:tabs>
        <w:spacing w:before="0" w:beforeAutospacing="0" w:after="0" w:afterAutospacing="0"/>
        <w:ind w:left="709"/>
        <w:jc w:val="both"/>
        <w:rPr>
          <w:sz w:val="22"/>
          <w:szCs w:val="22"/>
        </w:rPr>
      </w:pPr>
      <w:r w:rsidRPr="00675CAD">
        <w:rPr>
          <w:rStyle w:val="pt-a0"/>
          <w:sz w:val="22"/>
          <w:szCs w:val="22"/>
        </w:rPr>
        <w:t>- привлекает к проведению школьного этапа общеобразовательные учреждения;</w:t>
      </w:r>
    </w:p>
    <w:p w:rsidR="00675CAD" w:rsidRPr="00675CAD" w:rsidRDefault="00675CAD" w:rsidP="00675CAD">
      <w:pPr>
        <w:pStyle w:val="Default"/>
        <w:ind w:firstLine="709"/>
        <w:jc w:val="both"/>
        <w:rPr>
          <w:rStyle w:val="pt-a0"/>
          <w:color w:val="auto"/>
          <w:sz w:val="22"/>
          <w:szCs w:val="22"/>
        </w:rPr>
      </w:pPr>
      <w:r w:rsidRPr="00675CAD">
        <w:rPr>
          <w:rStyle w:val="pt-a0"/>
          <w:color w:val="auto"/>
          <w:sz w:val="22"/>
          <w:szCs w:val="22"/>
        </w:rPr>
        <w:t>– определяет график проведения школьного этапа олимпиады в соответствии со сроками, установленными Министерством образования Республики Мордовия;</w:t>
      </w:r>
    </w:p>
    <w:p w:rsidR="00675CAD" w:rsidRPr="00675CAD" w:rsidRDefault="00675CAD" w:rsidP="00675CAD">
      <w:pPr>
        <w:pStyle w:val="Default"/>
        <w:ind w:firstLine="709"/>
        <w:jc w:val="both"/>
        <w:rPr>
          <w:color w:val="auto"/>
          <w:sz w:val="22"/>
          <w:szCs w:val="22"/>
        </w:rPr>
      </w:pPr>
      <w:r w:rsidRPr="00675CAD">
        <w:rPr>
          <w:color w:val="auto"/>
          <w:sz w:val="22"/>
          <w:szCs w:val="22"/>
        </w:rPr>
        <w:t xml:space="preserve">– устанавливает количество баллов по каждому общеобразовательному предмету и классу, необходимое для участия на муниципальном этапе олимпиады; </w:t>
      </w:r>
    </w:p>
    <w:p w:rsidR="00675CAD" w:rsidRPr="00675CAD" w:rsidRDefault="00675CAD" w:rsidP="00675CAD">
      <w:pPr>
        <w:pStyle w:val="Default"/>
        <w:ind w:firstLine="709"/>
        <w:jc w:val="both"/>
        <w:rPr>
          <w:color w:val="auto"/>
          <w:sz w:val="22"/>
          <w:szCs w:val="22"/>
        </w:rPr>
      </w:pPr>
      <w:r w:rsidRPr="00675CAD">
        <w:rPr>
          <w:rStyle w:val="pt-a0"/>
          <w:sz w:val="22"/>
          <w:szCs w:val="22"/>
        </w:rPr>
        <w:t xml:space="preserve">– </w:t>
      </w:r>
      <w:r w:rsidRPr="00675CAD">
        <w:rPr>
          <w:sz w:val="22"/>
          <w:szCs w:val="22"/>
        </w:rPr>
        <w:t xml:space="preserve">не позднее чем за 15 календарных дней до начала проведения школьного этапа олимпиады утверждает составы оргкомитета, жюри, апелляционных комиссий по каждому общеобразовательному предмету школьного этапа олимпиады; </w:t>
      </w:r>
    </w:p>
    <w:p w:rsidR="00675CAD" w:rsidRPr="00675CAD" w:rsidRDefault="00675CAD" w:rsidP="00675CAD">
      <w:pPr>
        <w:pStyle w:val="pt-a-000016"/>
        <w:spacing w:before="0" w:beforeAutospacing="0" w:after="0" w:afterAutospacing="0"/>
        <w:ind w:firstLine="709"/>
        <w:jc w:val="both"/>
        <w:rPr>
          <w:sz w:val="22"/>
          <w:szCs w:val="22"/>
        </w:rPr>
      </w:pPr>
      <w:r w:rsidRPr="00675CAD">
        <w:rPr>
          <w:rStyle w:val="pt-a0"/>
          <w:sz w:val="22"/>
          <w:szCs w:val="22"/>
        </w:rPr>
        <w:t xml:space="preserve">– определяет места для работы шифровальной комиссии, жюри, показа и разбора олимпиадных заданий, заседания апелляционной комиссии, оборудованные необходимой компьютерной техникой и оргтехникой, возможностью видеофиксации; </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lastRenderedPageBreak/>
        <w:t>– не позднее чем за 15 календарных дней до начала проведения школьного этапа олимпиады определяет сроки, в том числе начало и продолжительность проведения школьного этапа олимпиады</w:t>
      </w:r>
      <w:r w:rsidRPr="00675CAD">
        <w:rPr>
          <w:rFonts w:eastAsiaTheme="minorHAnsi"/>
          <w:sz w:val="22"/>
          <w:szCs w:val="22"/>
          <w:lang w:eastAsia="en-US"/>
        </w:rPr>
        <w:t xml:space="preserve"> </w:t>
      </w:r>
      <w:r w:rsidRPr="00675CAD">
        <w:rPr>
          <w:sz w:val="22"/>
          <w:szCs w:val="22"/>
        </w:rPr>
        <w:t xml:space="preserve">по каждому общеобразовательному предмету, перечень материально-технического оборудования, используемого при его проведении, </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xml:space="preserve">– не позднее чем за 15 календарных дней до начала проведения школьного этапа олимпиады определяет сроки расшифрования олимпиадных заданий, критериев и методик оценивания выполненных олимпиадных работ, процедур регистрации участников олимпиады, показа выполненных олимпиадных работ, а также процедуру рассмотрения апелляций участников олимпиады; </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утверждает места проведения школьного этапа олимпиады по каждому общеобразовательному предмету;</w:t>
      </w:r>
    </w:p>
    <w:p w:rsidR="00675CAD" w:rsidRPr="00675CAD" w:rsidRDefault="00675CAD" w:rsidP="00675CAD">
      <w:pPr>
        <w:pStyle w:val="formattext"/>
        <w:spacing w:before="0" w:beforeAutospacing="0" w:after="0" w:afterAutospacing="0"/>
        <w:ind w:firstLine="480"/>
        <w:jc w:val="both"/>
        <w:textAlignment w:val="baseline"/>
        <w:rPr>
          <w:sz w:val="22"/>
          <w:szCs w:val="22"/>
        </w:rPr>
      </w:pPr>
      <w:r w:rsidRPr="00675CAD">
        <w:rPr>
          <w:sz w:val="22"/>
          <w:szCs w:val="22"/>
        </w:rPr>
        <w:t xml:space="preserve">    – не позднее чем за 10 календарных дней до даты начала школьного этапа олимпиады письменно информирует руководителей образовательных организаций, расположенных на территории Ардатовского муниципального района, участников школьного этапа олимпиады и их родителей (законных представителей) о сроках и местах проведения школьного этапа олимпиады по каждому общеобразовательному предмету, а также о Порядке и утвержденных нормативных правовых актах, регламентирующих организацию и проведение школьного этапа олимпиады по каждому общеобразовательному предмету;</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обеспечивают доступность информации о проведении школьного этапа в сети Интернет на сайте администрации Ардатовского муниципального района;</w:t>
      </w:r>
    </w:p>
    <w:p w:rsidR="00675CAD" w:rsidRPr="00675CAD" w:rsidRDefault="00675CAD" w:rsidP="00675CAD">
      <w:pPr>
        <w:pStyle w:val="a8"/>
        <w:ind w:firstLine="709"/>
        <w:jc w:val="both"/>
        <w:rPr>
          <w:sz w:val="22"/>
          <w:szCs w:val="22"/>
        </w:rPr>
      </w:pPr>
      <w:r w:rsidRPr="00675CAD">
        <w:rPr>
          <w:sz w:val="22"/>
          <w:szCs w:val="22"/>
        </w:rPr>
        <w:t xml:space="preserve"> – публикует олимпиадные задания и ключи к ним сразу после окончания работы жюри по проверке работ участников школьного этапа олимпиады по каждому общеобразовательному предмету; </w:t>
      </w:r>
    </w:p>
    <w:p w:rsidR="00675CAD" w:rsidRPr="00675CAD" w:rsidRDefault="00675CAD" w:rsidP="00675CAD">
      <w:pPr>
        <w:pStyle w:val="a8"/>
        <w:ind w:firstLine="709"/>
        <w:jc w:val="both"/>
        <w:rPr>
          <w:sz w:val="22"/>
          <w:szCs w:val="22"/>
        </w:rPr>
      </w:pPr>
      <w:r w:rsidRPr="00675CAD">
        <w:rPr>
          <w:sz w:val="22"/>
          <w:szCs w:val="22"/>
        </w:rPr>
        <w:t>– обеспечивает создание специальных условий для участников школьного этапа олимпиады с ОВЗ и детей-инвалидов, учитывающих состояние их здоровья, особенности психофизического развития;</w:t>
      </w:r>
    </w:p>
    <w:p w:rsidR="00675CAD" w:rsidRPr="00675CAD" w:rsidRDefault="00675CAD" w:rsidP="00675CAD">
      <w:pPr>
        <w:pStyle w:val="pt-a-000016"/>
        <w:spacing w:before="0" w:beforeAutospacing="0" w:after="0" w:afterAutospacing="0"/>
        <w:ind w:firstLine="709"/>
        <w:jc w:val="both"/>
        <w:rPr>
          <w:sz w:val="22"/>
          <w:szCs w:val="22"/>
        </w:rPr>
      </w:pPr>
      <w:r w:rsidRPr="00675CAD">
        <w:rPr>
          <w:rStyle w:val="pt-a0"/>
          <w:sz w:val="22"/>
          <w:szCs w:val="22"/>
        </w:rPr>
        <w:t>– н</w:t>
      </w:r>
      <w:r w:rsidRPr="00675CAD">
        <w:rPr>
          <w:sz w:val="22"/>
          <w:szCs w:val="22"/>
        </w:rPr>
        <w:t>азначает приказом ответственных за</w:t>
      </w:r>
      <w:r w:rsidRPr="00675CAD">
        <w:rPr>
          <w:rStyle w:val="pt-a0"/>
          <w:sz w:val="22"/>
          <w:szCs w:val="22"/>
        </w:rPr>
        <w:t xml:space="preserve"> приемку, тиражирование и доставку олимпиадных заданий, а также</w:t>
      </w:r>
      <w:r w:rsidRPr="00675CAD">
        <w:rPr>
          <w:sz w:val="22"/>
          <w:szCs w:val="22"/>
        </w:rPr>
        <w:t xml:space="preserve"> сохранность и обеспечение соблюдения строгой конфиденциальности при получении и тиражировании комплектов заданий ШЭ ВсОШ (при дешифрации пакетов с заданиями и их тиражировании);</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обеспечивает своевременность и конфиденциальность доставки олимпиадных заданий до мест проведения школьного этапа олимпиады;</w:t>
      </w:r>
    </w:p>
    <w:p w:rsidR="00675CAD" w:rsidRPr="00675CAD" w:rsidRDefault="00675CAD" w:rsidP="00675CAD">
      <w:pPr>
        <w:pStyle w:val="pt-a-000016"/>
        <w:tabs>
          <w:tab w:val="left" w:pos="993"/>
        </w:tabs>
        <w:spacing w:before="0" w:beforeAutospacing="0" w:after="0" w:afterAutospacing="0"/>
        <w:ind w:firstLine="709"/>
        <w:jc w:val="both"/>
        <w:rPr>
          <w:rStyle w:val="pt-a0"/>
          <w:sz w:val="22"/>
          <w:szCs w:val="22"/>
        </w:rPr>
      </w:pPr>
      <w:r w:rsidRPr="00675CAD">
        <w:rPr>
          <w:rStyle w:val="pt-a0"/>
          <w:sz w:val="22"/>
          <w:szCs w:val="22"/>
        </w:rPr>
        <w:t>– контролирует соблюдение требований к проведению муниципального этапа олимпиады по каждому общеобразовательному предмету;</w:t>
      </w:r>
    </w:p>
    <w:p w:rsidR="00675CAD" w:rsidRPr="00675CAD" w:rsidRDefault="00675CAD" w:rsidP="00675CAD">
      <w:pPr>
        <w:pStyle w:val="a8"/>
        <w:ind w:firstLine="709"/>
        <w:jc w:val="both"/>
        <w:rPr>
          <w:rStyle w:val="a4"/>
          <w:sz w:val="22"/>
          <w:szCs w:val="22"/>
          <w:shd w:val="clear" w:color="auto" w:fill="FFFFFF"/>
        </w:rPr>
      </w:pPr>
      <w:r w:rsidRPr="00675CAD">
        <w:rPr>
          <w:rStyle w:val="pt-a0"/>
          <w:sz w:val="22"/>
          <w:szCs w:val="22"/>
        </w:rPr>
        <w:t>– устанавливает квоту победителей и призеров школьного этапа олимпиады</w:t>
      </w:r>
      <w:r w:rsidRPr="00675CAD">
        <w:rPr>
          <w:sz w:val="22"/>
          <w:szCs w:val="22"/>
        </w:rPr>
        <w:t xml:space="preserve"> </w:t>
      </w:r>
      <w:r w:rsidRPr="00675CAD">
        <w:rPr>
          <w:rStyle w:val="pt-a0"/>
          <w:sz w:val="22"/>
          <w:szCs w:val="22"/>
        </w:rPr>
        <w:t xml:space="preserve">в соответствии с приказом </w:t>
      </w:r>
      <w:hyperlink r:id="rId36" w:history="1">
        <w:r w:rsidRPr="00675CAD">
          <w:rPr>
            <w:rStyle w:val="a4"/>
            <w:sz w:val="22"/>
            <w:szCs w:val="22"/>
            <w:shd w:val="clear" w:color="auto" w:fill="FFFFFF"/>
          </w:rPr>
          <w:t> Министерства образования Республики Мордовия от 27.08.2024 г. №1034-ОД «Об организации и проведении этапов всероссийской олимпиады школьников по общеобразовательным предметам в 2024-2025 учебном году»</w:t>
        </w:r>
      </w:hyperlink>
      <w:r w:rsidRPr="00675CAD">
        <w:rPr>
          <w:rStyle w:val="a4"/>
          <w:sz w:val="22"/>
          <w:szCs w:val="22"/>
          <w:shd w:val="clear" w:color="auto" w:fill="FFFFFF"/>
        </w:rPr>
        <w:t>;</w:t>
      </w:r>
    </w:p>
    <w:p w:rsidR="00675CAD" w:rsidRPr="00675CAD" w:rsidRDefault="00675CAD" w:rsidP="00675CAD">
      <w:pPr>
        <w:pStyle w:val="a8"/>
        <w:ind w:firstLine="709"/>
        <w:jc w:val="both"/>
        <w:rPr>
          <w:sz w:val="22"/>
          <w:szCs w:val="22"/>
        </w:rPr>
      </w:pPr>
      <w:r w:rsidRPr="00675CAD">
        <w:rPr>
          <w:sz w:val="22"/>
          <w:szCs w:val="22"/>
        </w:rPr>
        <w:t>– организует пересмотр результатов участников школьного этапа олимпиады в случае выявления в протоколах жюри технических ошибок, допущенных при подсчете баллов за выполнение заданий, а также по результатам проведенной перепроверки, и утверждает итоговые результаты школьного этапа олимпиады с учетом внесенных изменений;</w:t>
      </w:r>
    </w:p>
    <w:p w:rsidR="00675CAD" w:rsidRPr="00675CAD" w:rsidRDefault="00675CAD" w:rsidP="00675CAD">
      <w:pPr>
        <w:pStyle w:val="formattext"/>
        <w:spacing w:before="0" w:beforeAutospacing="0" w:after="0" w:afterAutospacing="0"/>
        <w:ind w:firstLine="709"/>
        <w:jc w:val="both"/>
        <w:textAlignment w:val="baseline"/>
        <w:rPr>
          <w:rStyle w:val="pt-a0"/>
          <w:sz w:val="22"/>
          <w:szCs w:val="22"/>
        </w:rPr>
      </w:pPr>
      <w:r w:rsidRPr="00675CAD">
        <w:rPr>
          <w:rStyle w:val="pt-a0"/>
          <w:sz w:val="22"/>
          <w:szCs w:val="22"/>
        </w:rPr>
        <w:t>– не позднее 3-х дней после проведения апелляции и подведения итогов по каждому общеобразовательному предмету и классу п</w:t>
      </w:r>
      <w:r w:rsidRPr="00675CAD">
        <w:rPr>
          <w:sz w:val="22"/>
          <w:szCs w:val="22"/>
        </w:rPr>
        <w:t xml:space="preserve">редоставляет итоговые результаты с отчетами о проведении школьного этапа олимпиады </w:t>
      </w:r>
      <w:r w:rsidRPr="00675CAD">
        <w:rPr>
          <w:rStyle w:val="pt-a0"/>
          <w:sz w:val="22"/>
          <w:szCs w:val="22"/>
        </w:rPr>
        <w:t>в Управление образования администрации Ардатовского муниципального района (приложение 1 к настоящей модели);</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организуют награждение победителей и призеров школьного этапа олимпиады.</w:t>
      </w:r>
    </w:p>
    <w:p w:rsidR="00675CAD" w:rsidRPr="00675CAD" w:rsidRDefault="00675CAD" w:rsidP="00675CAD">
      <w:pPr>
        <w:pStyle w:val="pt-a-000016"/>
        <w:numPr>
          <w:ilvl w:val="1"/>
          <w:numId w:val="4"/>
        </w:numPr>
        <w:tabs>
          <w:tab w:val="left" w:pos="993"/>
        </w:tabs>
        <w:spacing w:before="0" w:beforeAutospacing="0" w:after="0" w:afterAutospacing="0"/>
        <w:ind w:left="0" w:firstLine="709"/>
        <w:jc w:val="both"/>
        <w:rPr>
          <w:sz w:val="22"/>
          <w:szCs w:val="22"/>
          <w:shd w:val="clear" w:color="auto" w:fill="FFFFFF"/>
        </w:rPr>
      </w:pPr>
      <w:r w:rsidRPr="00675CAD">
        <w:rPr>
          <w:sz w:val="22"/>
          <w:szCs w:val="22"/>
          <w:shd w:val="clear" w:color="auto" w:fill="FFFFFF"/>
        </w:rPr>
        <w:t>Методическое обеспечение школьного этапа олимпиады обеспечивают региональные предметно-методические комиссии по каждому общеобразовательному предмету, создаваемые организатором регионального этапа всероссийской олимпиады школьников.</w:t>
      </w:r>
    </w:p>
    <w:p w:rsidR="00675CAD" w:rsidRPr="00675CAD" w:rsidRDefault="00675CAD" w:rsidP="00675CAD">
      <w:pPr>
        <w:pStyle w:val="pt-a-000016"/>
        <w:numPr>
          <w:ilvl w:val="1"/>
          <w:numId w:val="4"/>
        </w:numPr>
        <w:tabs>
          <w:tab w:val="left" w:pos="993"/>
        </w:tabs>
        <w:spacing w:before="0" w:beforeAutospacing="0" w:after="0" w:afterAutospacing="0"/>
        <w:ind w:left="0" w:firstLine="709"/>
        <w:jc w:val="both"/>
        <w:rPr>
          <w:rStyle w:val="pt-a0"/>
          <w:sz w:val="22"/>
          <w:szCs w:val="22"/>
          <w:shd w:val="clear" w:color="auto" w:fill="FFFFFF"/>
        </w:rPr>
      </w:pPr>
      <w:r w:rsidRPr="00675CAD">
        <w:rPr>
          <w:sz w:val="22"/>
          <w:szCs w:val="22"/>
          <w:shd w:val="clear" w:color="auto" w:fill="FFFFFF"/>
        </w:rPr>
        <w:t xml:space="preserve">Информационно-технологическое сопровождение </w:t>
      </w:r>
      <w:r w:rsidRPr="00675CAD">
        <w:rPr>
          <w:rStyle w:val="pt-a0"/>
          <w:sz w:val="22"/>
          <w:szCs w:val="22"/>
        </w:rPr>
        <w:t>ШЭ ВсОШ осуществляет Управление образования администрации Ардатовского муниципального района.</w:t>
      </w:r>
    </w:p>
    <w:p w:rsidR="00675CAD" w:rsidRPr="00675CAD" w:rsidRDefault="00675CAD" w:rsidP="00675CAD">
      <w:pPr>
        <w:pStyle w:val="pt-a-000016"/>
        <w:tabs>
          <w:tab w:val="left" w:pos="993"/>
        </w:tabs>
        <w:spacing w:before="0" w:beforeAutospacing="0" w:after="0" w:afterAutospacing="0"/>
        <w:ind w:left="709"/>
        <w:jc w:val="both"/>
        <w:rPr>
          <w:sz w:val="22"/>
          <w:szCs w:val="22"/>
          <w:shd w:val="clear" w:color="auto" w:fill="FFFFFF"/>
        </w:rPr>
      </w:pPr>
    </w:p>
    <w:p w:rsidR="00675CAD" w:rsidRPr="00675CAD" w:rsidRDefault="00675CAD" w:rsidP="00675CAD">
      <w:pPr>
        <w:pStyle w:val="pt-a-000006"/>
        <w:numPr>
          <w:ilvl w:val="0"/>
          <w:numId w:val="4"/>
        </w:numPr>
        <w:spacing w:before="0" w:beforeAutospacing="0" w:after="0" w:afterAutospacing="0"/>
        <w:ind w:left="0" w:firstLine="357"/>
        <w:jc w:val="both"/>
        <w:rPr>
          <w:rStyle w:val="pt-a0"/>
          <w:b/>
          <w:sz w:val="22"/>
          <w:szCs w:val="22"/>
        </w:rPr>
      </w:pPr>
      <w:r w:rsidRPr="00675CAD">
        <w:rPr>
          <w:rStyle w:val="pt-a0"/>
          <w:b/>
          <w:sz w:val="22"/>
          <w:szCs w:val="22"/>
        </w:rPr>
        <w:t>Организация проведения школьного этапа всероссийской олимпиады школьников</w:t>
      </w:r>
    </w:p>
    <w:p w:rsidR="00675CAD" w:rsidRPr="00675CAD" w:rsidRDefault="00675CAD" w:rsidP="00675CAD">
      <w:pPr>
        <w:pStyle w:val="pt-a-000006"/>
        <w:spacing w:before="0" w:beforeAutospacing="0" w:after="0" w:afterAutospacing="0"/>
        <w:jc w:val="both"/>
        <w:rPr>
          <w:rStyle w:val="pt-a0"/>
          <w:b/>
          <w:sz w:val="22"/>
          <w:szCs w:val="22"/>
        </w:rPr>
      </w:pP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Конкретные сроки проведения ШЭ ВсОШ по каждому общеобразовательному предмету установлены приказом </w:t>
      </w:r>
      <w:hyperlink r:id="rId37" w:history="1">
        <w:r w:rsidRPr="00675CAD">
          <w:rPr>
            <w:rStyle w:val="a4"/>
            <w:sz w:val="22"/>
            <w:szCs w:val="22"/>
            <w:shd w:val="clear" w:color="auto" w:fill="FFFFFF"/>
          </w:rPr>
          <w:t xml:space="preserve"> Министерства образования Республики Мордовия от 27.08.2024 </w:t>
        </w:r>
        <w:r w:rsidRPr="00675CAD">
          <w:rPr>
            <w:rStyle w:val="a4"/>
            <w:sz w:val="22"/>
            <w:szCs w:val="22"/>
            <w:shd w:val="clear" w:color="auto" w:fill="FFFFFF"/>
          </w:rPr>
          <w:lastRenderedPageBreak/>
          <w:t>г. №1034-ОД «Об организации и проведении этапов всероссийской олимпиады школьников по общеобразовательным предметам в 2024-2025 учебном году»</w:t>
        </w:r>
      </w:hyperlink>
      <w:r w:rsidRPr="00675CAD">
        <w:rPr>
          <w:rStyle w:val="pt-a0"/>
          <w:sz w:val="22"/>
          <w:szCs w:val="22"/>
        </w:rPr>
        <w:t>, постановлением администрации Ардатовского муниципального района от 30.08.2024 г. №937 «О проведении школьного этапа Всероссийской олимпиады школьников по общеобразовательным предметам в 2024-2025 учебном году».</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Конкретные места проведения ШЭ ВсОШ по каждому общеобразовательному предмету устанавливает Управление образования администрации Ардатовского муниципального района. Места проведения школьного этапа </w:t>
      </w:r>
      <w:proofErr w:type="gramStart"/>
      <w:r w:rsidRPr="00675CAD">
        <w:rPr>
          <w:rStyle w:val="pt-a0"/>
          <w:sz w:val="22"/>
          <w:szCs w:val="22"/>
        </w:rPr>
        <w:t>олимпиады  должны</w:t>
      </w:r>
      <w:proofErr w:type="gramEnd"/>
      <w:r w:rsidRPr="00675CAD">
        <w:rPr>
          <w:rStyle w:val="pt-a0"/>
          <w:sz w:val="22"/>
          <w:szCs w:val="22"/>
        </w:rPr>
        <w:t xml:space="preserve"> соответствовать санитарным нормам и требованиям Роспотребнадзора, установленным на момент проведения олимпиады.  </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К участию в школьном этапе олимпиады по каждому общеобразовательному предмету допускаются учащиеся 4-11 класса.</w:t>
      </w:r>
    </w:p>
    <w:p w:rsidR="00675CAD" w:rsidRPr="00675CAD" w:rsidRDefault="00675CAD" w:rsidP="00675CAD">
      <w:pPr>
        <w:pStyle w:val="pt-a-000016"/>
        <w:numPr>
          <w:ilvl w:val="1"/>
          <w:numId w:val="4"/>
        </w:numPr>
        <w:tabs>
          <w:tab w:val="left" w:pos="993"/>
        </w:tabs>
        <w:spacing w:before="0" w:beforeAutospacing="0" w:after="0" w:afterAutospacing="0"/>
        <w:ind w:left="0" w:firstLine="709"/>
        <w:jc w:val="both"/>
        <w:rPr>
          <w:rStyle w:val="pt-a0"/>
          <w:sz w:val="22"/>
          <w:szCs w:val="22"/>
        </w:rPr>
      </w:pPr>
      <w:r w:rsidRPr="00675CAD">
        <w:rPr>
          <w:rStyle w:val="pt-a0"/>
          <w:sz w:val="22"/>
          <w:szCs w:val="22"/>
        </w:rPr>
        <w:t xml:space="preserve">Участник олимпиады выполняет по своему выбору олимпиадные задания, разработанные для класса, программу которого он осваивает, или для более старших классов. В случае прохождения участников олимпиады, выполнивших задания, разработанные для более старших классов по отношению к тем классам,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в предыдущем этапе олимпиады.  </w:t>
      </w:r>
    </w:p>
    <w:p w:rsidR="00675CAD" w:rsidRPr="00675CAD" w:rsidRDefault="00675CAD" w:rsidP="00675CAD">
      <w:pPr>
        <w:pStyle w:val="pt-a-00000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 ШЭ ВсОШ проводится по разработанным муниципальными предметно-методическими комиссиями по общеобразовательным предметам, по которым проводится олимпиада, заданиям,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(профиля), для 5-11 классов, а также заданиям, основанным на содержании образовательных программ начального общего образования, по русскому языку и математике для 4 классов. </w:t>
      </w:r>
    </w:p>
    <w:p w:rsidR="00675CAD" w:rsidRPr="00675CAD" w:rsidRDefault="00675CAD" w:rsidP="00675CAD">
      <w:pPr>
        <w:pStyle w:val="pt-a-000016"/>
        <w:numPr>
          <w:ilvl w:val="1"/>
          <w:numId w:val="4"/>
        </w:numPr>
        <w:tabs>
          <w:tab w:val="left" w:pos="993"/>
        </w:tabs>
        <w:spacing w:before="0" w:beforeAutospacing="0" w:after="0" w:afterAutospacing="0"/>
        <w:ind w:left="0" w:firstLine="709"/>
        <w:jc w:val="both"/>
        <w:rPr>
          <w:rStyle w:val="pt-a0"/>
          <w:sz w:val="22"/>
          <w:szCs w:val="22"/>
          <w:shd w:val="clear" w:color="auto" w:fill="FFFFFF"/>
        </w:rPr>
      </w:pPr>
      <w:r w:rsidRPr="00675CAD">
        <w:rPr>
          <w:sz w:val="22"/>
          <w:szCs w:val="22"/>
        </w:rPr>
        <w:t xml:space="preserve">Информация, содержащаяся в комплектах олимпиадных заданий, разрабатываемых для </w:t>
      </w:r>
      <w:r w:rsidRPr="00675CAD">
        <w:rPr>
          <w:rStyle w:val="pt-a0"/>
          <w:sz w:val="22"/>
          <w:szCs w:val="22"/>
        </w:rPr>
        <w:t>ШЭ ВсОШ</w:t>
      </w:r>
      <w:r w:rsidRPr="00675CAD">
        <w:rPr>
          <w:sz w:val="22"/>
          <w:szCs w:val="22"/>
        </w:rPr>
        <w:t xml:space="preserve"> по каждому общеобразовательному предмету, является конфиденциальной и не подлежит разглашению. Порядок ознакомления с содержанием олимпиадных заданий, критериев и методик оценивания выполненных олимпиадных заданий определяется требованиями к проведению </w:t>
      </w:r>
      <w:r w:rsidRPr="00675CAD">
        <w:rPr>
          <w:rStyle w:val="pt-a0"/>
          <w:sz w:val="22"/>
          <w:szCs w:val="22"/>
        </w:rPr>
        <w:t>школьного этапа олимпиады по соответствующему общеобразовательному предмету.</w:t>
      </w:r>
    </w:p>
    <w:p w:rsidR="00675CAD" w:rsidRPr="00675CAD" w:rsidRDefault="00675CAD" w:rsidP="00675CAD">
      <w:pPr>
        <w:pStyle w:val="pt-a-000006"/>
        <w:numPr>
          <w:ilvl w:val="1"/>
          <w:numId w:val="4"/>
        </w:numPr>
        <w:spacing w:before="0" w:beforeAutospacing="0" w:after="0" w:afterAutospacing="0"/>
        <w:ind w:left="0" w:firstLine="709"/>
        <w:jc w:val="both"/>
        <w:rPr>
          <w:sz w:val="22"/>
          <w:szCs w:val="22"/>
        </w:rPr>
      </w:pPr>
      <w:r w:rsidRPr="00675CAD">
        <w:rPr>
          <w:sz w:val="22"/>
          <w:szCs w:val="22"/>
        </w:rPr>
        <w:t>Разработанные комплекты олимпиадных заданий по каждому общеобразовательному предмету направляются в Управление образования администрации Ардатовского муниципального района организатору школьного этапа олимпиады в определенном им порядке.</w:t>
      </w:r>
    </w:p>
    <w:p w:rsidR="00675CAD" w:rsidRPr="00675CAD" w:rsidRDefault="00675CAD" w:rsidP="00675CAD">
      <w:pPr>
        <w:pStyle w:val="pt-a-000006"/>
        <w:numPr>
          <w:ilvl w:val="1"/>
          <w:numId w:val="4"/>
        </w:numPr>
        <w:spacing w:before="0" w:beforeAutospacing="0" w:after="0" w:afterAutospacing="0"/>
        <w:ind w:left="0" w:firstLine="709"/>
        <w:jc w:val="both"/>
        <w:rPr>
          <w:sz w:val="22"/>
          <w:szCs w:val="22"/>
        </w:rPr>
      </w:pPr>
      <w:r w:rsidRPr="00675CAD">
        <w:rPr>
          <w:rStyle w:val="pt-a0"/>
          <w:sz w:val="22"/>
          <w:szCs w:val="22"/>
        </w:rPr>
        <w:t>Ответственными за получение и тиражирование материалов ШЭ ВсОШ являются уполномоченные сотрудники общеобразовательных учреждений, которые несут ответственность по защите информации, содержащейся в комплектах олимпиадных задний, и обеспечивают конфиденциальность при получении, тиражировании и доставке олимпиадных заданий до мест проведения ШЭ ВсОШ.</w:t>
      </w:r>
      <w:r w:rsidRPr="00675CAD">
        <w:rPr>
          <w:sz w:val="22"/>
          <w:szCs w:val="22"/>
        </w:rPr>
        <w:t xml:space="preserve"> </w:t>
      </w:r>
    </w:p>
    <w:p w:rsidR="00675CAD" w:rsidRPr="00675CAD" w:rsidRDefault="00675CAD" w:rsidP="00675CAD">
      <w:pPr>
        <w:pStyle w:val="pt-a-000016"/>
        <w:numPr>
          <w:ilvl w:val="1"/>
          <w:numId w:val="4"/>
        </w:numPr>
        <w:spacing w:before="0" w:beforeAutospacing="0" w:after="0" w:afterAutospacing="0"/>
        <w:ind w:left="0" w:firstLine="709"/>
        <w:jc w:val="both"/>
        <w:rPr>
          <w:sz w:val="22"/>
          <w:szCs w:val="22"/>
        </w:rPr>
      </w:pPr>
      <w:r w:rsidRPr="00675CAD">
        <w:rPr>
          <w:sz w:val="22"/>
          <w:szCs w:val="22"/>
        </w:rPr>
        <w:t>Для организации и проведения школьного этапа олимпиады организатор олимпиады создает оргкомитет и утверждает его состав.</w:t>
      </w:r>
    </w:p>
    <w:p w:rsidR="00675CAD" w:rsidRPr="00675CAD" w:rsidRDefault="00675CAD" w:rsidP="00675CAD">
      <w:pPr>
        <w:pStyle w:val="pt-a-000016"/>
        <w:numPr>
          <w:ilvl w:val="1"/>
          <w:numId w:val="4"/>
        </w:numPr>
        <w:spacing w:before="0" w:beforeAutospacing="0" w:after="0" w:afterAutospacing="0"/>
        <w:ind w:left="0" w:firstLine="709"/>
        <w:jc w:val="both"/>
        <w:rPr>
          <w:sz w:val="22"/>
          <w:szCs w:val="22"/>
        </w:rPr>
      </w:pPr>
      <w:r w:rsidRPr="00675CAD">
        <w:rPr>
          <w:sz w:val="22"/>
          <w:szCs w:val="22"/>
          <w:shd w:val="clear" w:color="auto" w:fill="FFFFFF"/>
        </w:rPr>
        <w:t>Состав оргкомитета школьного этапа олимпиады формируется из представителей общеобразовательных учреждений, </w:t>
      </w:r>
      <w:proofErr w:type="gramStart"/>
      <w:r w:rsidRPr="00675CAD">
        <w:rPr>
          <w:sz w:val="22"/>
          <w:szCs w:val="22"/>
          <w:shd w:val="clear" w:color="auto" w:fill="FFFFFF"/>
        </w:rPr>
        <w:t>муниципальных  предметно</w:t>
      </w:r>
      <w:proofErr w:type="gramEnd"/>
      <w:r w:rsidRPr="00675CAD">
        <w:rPr>
          <w:sz w:val="22"/>
          <w:szCs w:val="22"/>
          <w:shd w:val="clear" w:color="auto" w:fill="FFFFFF"/>
        </w:rPr>
        <w:t xml:space="preserve">-методических комиссий олимпиады,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школьного этапа олимпиады. </w:t>
      </w:r>
    </w:p>
    <w:p w:rsidR="00675CAD" w:rsidRPr="00675CAD" w:rsidRDefault="00675CAD" w:rsidP="00675CAD">
      <w:pPr>
        <w:pStyle w:val="pt-a-000016"/>
        <w:numPr>
          <w:ilvl w:val="1"/>
          <w:numId w:val="4"/>
        </w:numPr>
        <w:spacing w:before="0" w:beforeAutospacing="0" w:after="0" w:afterAutospacing="0"/>
        <w:ind w:left="0" w:firstLine="709"/>
        <w:jc w:val="both"/>
        <w:rPr>
          <w:sz w:val="22"/>
          <w:szCs w:val="22"/>
        </w:rPr>
      </w:pPr>
      <w:r w:rsidRPr="00675CAD">
        <w:rPr>
          <w:sz w:val="22"/>
          <w:szCs w:val="22"/>
          <w:shd w:val="clear" w:color="auto" w:fill="FFFFFF"/>
        </w:rPr>
        <w:t>Число членов оргкомитета школьного этапа олимпиады составляет не менее 5 человек.</w:t>
      </w:r>
    </w:p>
    <w:p w:rsidR="00675CAD" w:rsidRPr="00675CAD" w:rsidRDefault="00675CAD" w:rsidP="00675CAD">
      <w:pPr>
        <w:pStyle w:val="pt-a-000016"/>
        <w:numPr>
          <w:ilvl w:val="1"/>
          <w:numId w:val="4"/>
        </w:numPr>
        <w:spacing w:before="0" w:beforeAutospacing="0" w:after="0" w:afterAutospacing="0"/>
        <w:ind w:left="0" w:firstLine="709"/>
        <w:jc w:val="both"/>
        <w:rPr>
          <w:sz w:val="22"/>
          <w:szCs w:val="22"/>
        </w:rPr>
      </w:pPr>
      <w:r w:rsidRPr="00675CAD">
        <w:rPr>
          <w:sz w:val="22"/>
          <w:szCs w:val="22"/>
          <w:shd w:val="clear" w:color="auto" w:fill="FFFFFF"/>
        </w:rPr>
        <w:t xml:space="preserve"> Оргкомитет ШЭ ВсОШ:</w:t>
      </w:r>
    </w:p>
    <w:p w:rsidR="00675CAD" w:rsidRPr="00675CAD" w:rsidRDefault="00675CAD" w:rsidP="00675CAD">
      <w:pPr>
        <w:pStyle w:val="pt-a-000016"/>
        <w:spacing w:before="0" w:beforeAutospacing="0" w:after="0" w:afterAutospacing="0"/>
        <w:ind w:firstLine="709"/>
        <w:jc w:val="both"/>
        <w:rPr>
          <w:sz w:val="22"/>
          <w:szCs w:val="22"/>
          <w:shd w:val="clear" w:color="auto" w:fill="FFFFFF"/>
        </w:rPr>
      </w:pPr>
      <w:r w:rsidRPr="00675CAD">
        <w:rPr>
          <w:sz w:val="22"/>
          <w:szCs w:val="22"/>
          <w:shd w:val="clear" w:color="auto" w:fill="FFFFFF"/>
        </w:rPr>
        <w:t>– обеспечивает организацию и проведение школьного этапа олимпиады в соответствии с Порядком, нормативными правовыми актами, регламентирующими проведение олимпиады, и действующими на момент проведения олимпиады санитарно-эпидемиологическими требованиями к условиям и организации обучения в образовательных организациях;</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shd w:val="clear" w:color="auto" w:fill="FFFFFF"/>
        </w:rPr>
        <w:t>–</w:t>
      </w:r>
      <w:r w:rsidRPr="00675CAD">
        <w:rPr>
          <w:sz w:val="22"/>
          <w:szCs w:val="22"/>
        </w:rPr>
        <w:t xml:space="preserve"> обеспечивает в установленные Порядком сроки перед началом ШЭ ВсОШ сбор и хранение заявлений от родителей (законных представителей) обучающихся, заявивших о своём участии в олимпиаде, об ознакомлении с Порядком и о согласии на сбор, хранение, использование, распространение (передачу) и публикацию результатов по каждому общеобразовательному предмету на своем официальном сайте в сети Интернет с указанием фамилии, инициалов, класса, субъекта Российской Федерации, количества баллов, набранных при выполнении заданий (далее – </w:t>
      </w:r>
      <w:r w:rsidRPr="00675CAD">
        <w:rPr>
          <w:sz w:val="22"/>
          <w:szCs w:val="22"/>
        </w:rPr>
        <w:lastRenderedPageBreak/>
        <w:t xml:space="preserve">сведения об участниках) и передает их организатору школьного этапа, которые хранятся в течение 1 года с даты проведения школьного этапа олимпиады; </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обеспечивает информирование участников о продолжительности выполнения олимпиадных заданий, об оформлении выполненных олимпиадных работ, о проведении анализа олимпиадных заданий, показе выполненных олимпиадных работ, порядке подачи и рассмотрения апелляций о несогласии с выставленными баллами, об основаниях для удаления с олимпиады, а также о времени и месте ознакомления с результатами олимпиады;</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осуществляет кодирование (обезличивание) и раскодирование олимпиадных работ участников школьного этапа олимпиады;</w:t>
      </w:r>
    </w:p>
    <w:p w:rsidR="00675CAD" w:rsidRPr="00675CAD" w:rsidRDefault="00675CAD" w:rsidP="00675CAD">
      <w:pPr>
        <w:pStyle w:val="pt-a-000016"/>
        <w:spacing w:before="0" w:beforeAutospacing="0" w:after="0" w:afterAutospacing="0"/>
        <w:ind w:firstLine="709"/>
        <w:jc w:val="both"/>
        <w:rPr>
          <w:sz w:val="22"/>
          <w:szCs w:val="22"/>
          <w:shd w:val="clear" w:color="auto" w:fill="FFFFFF"/>
        </w:rPr>
      </w:pPr>
      <w:r w:rsidRPr="00675CAD">
        <w:rPr>
          <w:sz w:val="22"/>
          <w:szCs w:val="22"/>
          <w:shd w:val="clear" w:color="auto" w:fill="FFFFFF"/>
        </w:rPr>
        <w:t>- обеспечивает каждому участнику олимпиады отдельное рабочее место, оборудованное с учетом требований к проведению школьного этапа олимпиады по соответствующему общеобразовательному предмету;</w:t>
      </w:r>
    </w:p>
    <w:p w:rsidR="00675CAD" w:rsidRPr="00675CAD" w:rsidRDefault="00675CAD" w:rsidP="00675CAD">
      <w:pPr>
        <w:pStyle w:val="pt-a-000016"/>
        <w:spacing w:before="0" w:beforeAutospacing="0" w:after="0" w:afterAutospacing="0"/>
        <w:ind w:firstLine="709"/>
        <w:jc w:val="both"/>
        <w:rPr>
          <w:sz w:val="22"/>
          <w:szCs w:val="22"/>
          <w:shd w:val="clear" w:color="auto" w:fill="FFFFFF"/>
        </w:rPr>
      </w:pPr>
      <w:r w:rsidRPr="00675CAD">
        <w:rPr>
          <w:sz w:val="22"/>
          <w:szCs w:val="22"/>
        </w:rPr>
        <w:t>– обеспечивает создание специальных условий для участников школьного этапа олимпиады с ОВЗ и детей-инвалидов, учитывающих состояние их здоровья, особенности психофизического развития;</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при необходимости обеспечивает присутствие ассистентов - специалистов, оказывающих участникам олимпиады с ОВЗ и детям-инвалидам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перенести ответы в бланки ответов, при этом ассистент не должен являться специалистом предметной области, по которой проводится олимпиада. Заявления о необходимости создания специальных условий и документы, подтверждающие необходимость их создания (заключение психолого-медико-педагогической комиссии, справка об инвалидности), должны быть направлены в оргкомитет школьного этапа олимпиады указанными участниками или их родителями (законными представителями) не позднее чем за 10 календарных дней до даты проведения соответствующих этапов олимпиады;</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обеспечивает защиту персональных данных участников ШЭ ВсОШ и соблюдение требований информационной безопасности при подготовке и проведении ШЭ ВсОШ;</w:t>
      </w:r>
    </w:p>
    <w:p w:rsidR="00675CAD" w:rsidRPr="00675CAD" w:rsidRDefault="00675CAD" w:rsidP="00675CAD">
      <w:pPr>
        <w:pStyle w:val="Style14"/>
        <w:widowControl/>
        <w:tabs>
          <w:tab w:val="left" w:pos="1237"/>
        </w:tabs>
        <w:spacing w:line="240" w:lineRule="auto"/>
        <w:ind w:firstLine="705"/>
        <w:rPr>
          <w:sz w:val="22"/>
          <w:szCs w:val="22"/>
        </w:rPr>
      </w:pPr>
      <w:r w:rsidRPr="00675CAD">
        <w:rPr>
          <w:sz w:val="22"/>
          <w:szCs w:val="22"/>
        </w:rPr>
        <w:t xml:space="preserve">– обеспечивает всех школьников </w:t>
      </w:r>
      <w:r w:rsidRPr="00675CAD">
        <w:rPr>
          <w:rStyle w:val="pt-a0"/>
          <w:sz w:val="22"/>
          <w:szCs w:val="22"/>
        </w:rPr>
        <w:t xml:space="preserve">Памяткой </w:t>
      </w:r>
      <w:r w:rsidRPr="00675CAD">
        <w:rPr>
          <w:rStyle w:val="FontStyle31"/>
          <w:sz w:val="22"/>
          <w:szCs w:val="22"/>
        </w:rPr>
        <w:t xml:space="preserve">участника школьного этапа всероссийской олимпиады школьников в Ардатовском муниципальном </w:t>
      </w:r>
      <w:proofErr w:type="gramStart"/>
      <w:r w:rsidRPr="00675CAD">
        <w:rPr>
          <w:rStyle w:val="FontStyle31"/>
          <w:sz w:val="22"/>
          <w:szCs w:val="22"/>
        </w:rPr>
        <w:t>районе  в</w:t>
      </w:r>
      <w:proofErr w:type="gramEnd"/>
      <w:r w:rsidRPr="00675CAD">
        <w:rPr>
          <w:rStyle w:val="FontStyle31"/>
          <w:sz w:val="22"/>
          <w:szCs w:val="22"/>
        </w:rPr>
        <w:t xml:space="preserve"> 2024-2025 учебном году (приложение 2 </w:t>
      </w:r>
      <w:r w:rsidRPr="00675CAD">
        <w:rPr>
          <w:rStyle w:val="pt-a0"/>
          <w:sz w:val="22"/>
          <w:szCs w:val="22"/>
        </w:rPr>
        <w:t>к настоящей модели</w:t>
      </w:r>
      <w:r w:rsidRPr="00675CAD">
        <w:rPr>
          <w:rStyle w:val="FontStyle31"/>
          <w:sz w:val="22"/>
          <w:szCs w:val="22"/>
        </w:rPr>
        <w:t>);</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проводит регистрацию участников в день проведения олимпиады по каждому общеобразовательному предмету;</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назначает организаторов в аудитории проведения олимпиады по каждому общеобразовательному предмету;</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осуществляет подготовку и внесение данных в протокол предварительных результатов;</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организует проведение процедур анализа и показа выполненных олимпиадных заданий для участников олимпиады;</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принимает заявления на апелляцию от участников олимпиады;</w:t>
      </w:r>
    </w:p>
    <w:p w:rsidR="00675CAD" w:rsidRPr="00675CAD" w:rsidRDefault="00675CAD" w:rsidP="00675CAD">
      <w:pPr>
        <w:pStyle w:val="pt-a-000016"/>
        <w:spacing w:before="0" w:beforeAutospacing="0" w:after="0" w:afterAutospacing="0"/>
        <w:ind w:firstLine="709"/>
        <w:jc w:val="both"/>
        <w:rPr>
          <w:sz w:val="22"/>
          <w:szCs w:val="22"/>
        </w:rPr>
      </w:pPr>
      <w:r w:rsidRPr="00675CAD">
        <w:rPr>
          <w:sz w:val="22"/>
          <w:szCs w:val="22"/>
        </w:rPr>
        <w:t xml:space="preserve">– организует проведение апелляций по каждому общеобразовательному предмету;  </w:t>
      </w:r>
    </w:p>
    <w:p w:rsidR="00675CAD" w:rsidRPr="00675CAD" w:rsidRDefault="00675CAD" w:rsidP="00675CAD">
      <w:pPr>
        <w:pStyle w:val="pt-a-000016"/>
        <w:spacing w:before="0" w:beforeAutospacing="0" w:after="0" w:afterAutospacing="0"/>
        <w:ind w:firstLine="709"/>
        <w:jc w:val="both"/>
        <w:rPr>
          <w:sz w:val="22"/>
          <w:szCs w:val="22"/>
          <w:shd w:val="clear" w:color="auto" w:fill="FFFFFF"/>
        </w:rPr>
      </w:pPr>
      <w:r w:rsidRPr="00675CAD">
        <w:rPr>
          <w:sz w:val="22"/>
          <w:szCs w:val="22"/>
        </w:rPr>
        <w:t>– несет ответственность за жизнь и здоровье участников олимпиады во время проведения этапа олимпиады.</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Для объективной проверки олимпиадных работ, выполненных участниками олимпиады, организатор школьного этапа олимпиады определяет состав жюри олимпиады по каждому общеобразовательному предмету.</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 xml:space="preserve"> Состав жюри формируется из числа педагогических, научно-педагогических работников, руководящих работников образовательных организаций,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олимпиады.</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Число членов жюри школьного этапа олимпиады по каждому общеобразовательному предмету составляет не менее 5 человек.</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Жюри школьного этапа олимпиады:</w:t>
      </w:r>
    </w:p>
    <w:p w:rsidR="00675CAD" w:rsidRPr="00675CAD" w:rsidRDefault="00675CAD" w:rsidP="00675CAD">
      <w:pPr>
        <w:pStyle w:val="formattext"/>
        <w:spacing w:before="0" w:beforeAutospacing="0" w:after="0" w:afterAutospacing="0"/>
        <w:ind w:left="720"/>
        <w:jc w:val="both"/>
        <w:textAlignment w:val="baseline"/>
        <w:rPr>
          <w:sz w:val="22"/>
          <w:szCs w:val="22"/>
        </w:rPr>
      </w:pPr>
      <w:r w:rsidRPr="00675CAD">
        <w:rPr>
          <w:sz w:val="22"/>
          <w:szCs w:val="22"/>
        </w:rPr>
        <w:t>–  осуществляет оценивание выполненных олимпиадных работ;</w:t>
      </w:r>
    </w:p>
    <w:p w:rsidR="00675CAD" w:rsidRPr="00675CAD" w:rsidRDefault="00675CAD" w:rsidP="00675CAD">
      <w:pPr>
        <w:pStyle w:val="formattext"/>
        <w:spacing w:before="0" w:beforeAutospacing="0" w:after="0" w:afterAutospacing="0"/>
        <w:ind w:firstLine="709"/>
        <w:jc w:val="both"/>
        <w:textAlignment w:val="baseline"/>
        <w:rPr>
          <w:sz w:val="22"/>
          <w:szCs w:val="22"/>
        </w:rPr>
      </w:pPr>
      <w:r w:rsidRPr="00675CAD">
        <w:rPr>
          <w:sz w:val="22"/>
          <w:szCs w:val="22"/>
        </w:rPr>
        <w:t>– проводит анализ олимпиадных заданий и их решений, показ выполненных олимпиадных работ в соответствии с Порядком и организационно-технологической моделью ШЭ ВсОШ;</w:t>
      </w:r>
    </w:p>
    <w:p w:rsidR="00675CAD" w:rsidRPr="00675CAD" w:rsidRDefault="00675CAD" w:rsidP="00675CAD">
      <w:pPr>
        <w:pStyle w:val="formattext"/>
        <w:spacing w:before="0" w:beforeAutospacing="0" w:after="0" w:afterAutospacing="0"/>
        <w:ind w:firstLine="709"/>
        <w:jc w:val="both"/>
        <w:textAlignment w:val="baseline"/>
        <w:rPr>
          <w:sz w:val="22"/>
          <w:szCs w:val="22"/>
        </w:rPr>
      </w:pPr>
      <w:r w:rsidRPr="00675CAD">
        <w:rPr>
          <w:sz w:val="22"/>
          <w:szCs w:val="22"/>
        </w:rPr>
        <w:lastRenderedPageBreak/>
        <w:t>– определяет победителей и призеров ШЭ ВсОШ на основании рейтинга участников по каждому общеобразовательному предмету с учетом результатов рассмотрения апелляций и в соответствии с квотой, установленной организатором школьного этапа олимпиады, и оформляет итоговый протокол;</w:t>
      </w:r>
    </w:p>
    <w:p w:rsidR="00675CAD" w:rsidRPr="00675CAD" w:rsidRDefault="00675CAD" w:rsidP="00675CAD">
      <w:pPr>
        <w:pStyle w:val="formattext"/>
        <w:spacing w:before="0" w:beforeAutospacing="0" w:after="0" w:afterAutospacing="0"/>
        <w:ind w:firstLine="709"/>
        <w:jc w:val="both"/>
        <w:textAlignment w:val="baseline"/>
        <w:rPr>
          <w:sz w:val="22"/>
          <w:szCs w:val="22"/>
        </w:rPr>
      </w:pPr>
      <w:r w:rsidRPr="00675CAD">
        <w:rPr>
          <w:sz w:val="22"/>
          <w:szCs w:val="22"/>
        </w:rPr>
        <w:t>– направляет организатору ШЭ ВсОШ протокол жюри, подписанный председателем и секретарем жюри по соответствующему общеобразовательному предмету, с результатами олимпиады,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(далее - рейтинговая таблица);</w:t>
      </w:r>
    </w:p>
    <w:p w:rsidR="00675CAD" w:rsidRPr="00675CAD" w:rsidRDefault="00675CAD" w:rsidP="00675CAD">
      <w:pPr>
        <w:pStyle w:val="formattext"/>
        <w:spacing w:before="0" w:beforeAutospacing="0" w:after="0" w:afterAutospacing="0"/>
        <w:ind w:firstLine="709"/>
        <w:jc w:val="both"/>
        <w:textAlignment w:val="baseline"/>
        <w:rPr>
          <w:sz w:val="22"/>
          <w:szCs w:val="22"/>
        </w:rPr>
      </w:pPr>
      <w:r w:rsidRPr="00675CAD">
        <w:rPr>
          <w:sz w:val="22"/>
          <w:szCs w:val="22"/>
        </w:rPr>
        <w:t>– направляет организатору школьного этапа олимпиады аналитический отчет о результатах выполнения олимпиадных заданий, подписанный председателем жюри.</w:t>
      </w:r>
    </w:p>
    <w:p w:rsidR="00675CAD" w:rsidRPr="00675CAD" w:rsidRDefault="00675CAD" w:rsidP="00675CAD">
      <w:pPr>
        <w:pStyle w:val="formattext"/>
        <w:numPr>
          <w:ilvl w:val="1"/>
          <w:numId w:val="4"/>
        </w:numPr>
        <w:spacing w:before="0" w:beforeAutospacing="0" w:after="0" w:afterAutospacing="0"/>
        <w:ind w:left="-142" w:firstLine="851"/>
        <w:jc w:val="both"/>
        <w:textAlignment w:val="baseline"/>
        <w:rPr>
          <w:sz w:val="22"/>
          <w:szCs w:val="22"/>
        </w:rPr>
      </w:pPr>
      <w:r w:rsidRPr="00675CAD">
        <w:rPr>
          <w:sz w:val="22"/>
          <w:szCs w:val="22"/>
        </w:rPr>
        <w:t>Членам жюри ШЭ ВсОШ запрещается копировать и выносить выполненные олимпиадные работы из аудиторий, в которых они проверялись, комментировать процесс проверки выполненных олимпиадных работ, а также разглашать результаты проверки до публикации предварительных результатов олимпиады.</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sz w:val="22"/>
          <w:szCs w:val="22"/>
        </w:rPr>
      </w:pPr>
      <w:r w:rsidRPr="00675CAD">
        <w:rPr>
          <w:sz w:val="22"/>
          <w:szCs w:val="22"/>
        </w:rPr>
        <w:t xml:space="preserve">В месте проведения </w:t>
      </w:r>
      <w:r w:rsidRPr="00675CAD">
        <w:rPr>
          <w:rStyle w:val="FontStyle36"/>
        </w:rPr>
        <w:t>ШЭ ВсОШ</w:t>
      </w:r>
      <w:r w:rsidRPr="00675CAD">
        <w:rPr>
          <w:sz w:val="22"/>
          <w:szCs w:val="22"/>
        </w:rPr>
        <w:t xml:space="preserve"> заданий, участникам запрещается:</w:t>
      </w:r>
    </w:p>
    <w:p w:rsidR="00675CAD" w:rsidRPr="00675CAD" w:rsidRDefault="00675CAD" w:rsidP="00675CAD">
      <w:pPr>
        <w:pStyle w:val="formattext"/>
        <w:shd w:val="clear" w:color="auto" w:fill="FFFFFF"/>
        <w:spacing w:before="0" w:beforeAutospacing="0" w:after="0" w:afterAutospacing="0"/>
        <w:ind w:firstLine="709"/>
        <w:jc w:val="both"/>
        <w:textAlignment w:val="baseline"/>
        <w:rPr>
          <w:sz w:val="22"/>
          <w:szCs w:val="22"/>
        </w:rPr>
      </w:pPr>
      <w:r w:rsidRPr="00675CAD">
        <w:rPr>
          <w:sz w:val="22"/>
          <w:szCs w:val="22"/>
        </w:rPr>
        <w:t>– выносить из аудиторий и мест проведения олимпиады олимпиадные задания на бумажном и (или) электронном носителях, листы ответов и черновики, копировать олимпиадные задания;</w:t>
      </w:r>
    </w:p>
    <w:p w:rsidR="00675CAD" w:rsidRPr="00675CAD" w:rsidRDefault="00675CAD" w:rsidP="00675CAD">
      <w:pPr>
        <w:pStyle w:val="formattext"/>
        <w:shd w:val="clear" w:color="auto" w:fill="FFFFFF"/>
        <w:spacing w:before="0" w:beforeAutospacing="0" w:after="0" w:afterAutospacing="0"/>
        <w:ind w:firstLine="709"/>
        <w:jc w:val="both"/>
        <w:textAlignment w:val="baseline"/>
        <w:rPr>
          <w:sz w:val="22"/>
          <w:szCs w:val="22"/>
        </w:rPr>
      </w:pPr>
      <w:r w:rsidRPr="00675CAD">
        <w:rPr>
          <w:sz w:val="22"/>
          <w:szCs w:val="22"/>
        </w:rPr>
        <w:t>– иметь при себе и использовать средства связи (мобильный телефон, смарт-часы и т.д.), справочные материалы, электронно-вычислительную технику, если иное не предусмотрено и не прописано в требованиях к проведению олимпиады по конкретному общеобразовательному предмету.</w:t>
      </w:r>
    </w:p>
    <w:p w:rsidR="00675CAD" w:rsidRPr="00675CAD" w:rsidRDefault="00675CAD" w:rsidP="00675CAD">
      <w:pPr>
        <w:pStyle w:val="formattext"/>
        <w:shd w:val="clear" w:color="auto" w:fill="FFFFFF"/>
        <w:spacing w:before="0" w:beforeAutospacing="0" w:after="0" w:afterAutospacing="0"/>
        <w:ind w:firstLine="709"/>
        <w:jc w:val="both"/>
        <w:textAlignment w:val="baseline"/>
        <w:rPr>
          <w:sz w:val="22"/>
          <w:szCs w:val="22"/>
        </w:rPr>
      </w:pPr>
      <w:r w:rsidRPr="00675CAD">
        <w:rPr>
          <w:sz w:val="22"/>
          <w:szCs w:val="22"/>
        </w:rPr>
        <w:t>– общаться друг с другом, свободно перемещаться по аудитории;</w:t>
      </w:r>
    </w:p>
    <w:p w:rsidR="00675CAD" w:rsidRPr="00675CAD" w:rsidRDefault="00675CAD" w:rsidP="00675CAD">
      <w:pPr>
        <w:pStyle w:val="formattext"/>
        <w:shd w:val="clear" w:color="auto" w:fill="FFFFFF"/>
        <w:spacing w:before="0" w:beforeAutospacing="0" w:after="0" w:afterAutospacing="0"/>
        <w:ind w:firstLine="709"/>
        <w:jc w:val="both"/>
        <w:textAlignment w:val="baseline"/>
        <w:rPr>
          <w:sz w:val="22"/>
          <w:szCs w:val="22"/>
        </w:rPr>
      </w:pPr>
      <w:r w:rsidRPr="00675CAD">
        <w:rPr>
          <w:sz w:val="22"/>
          <w:szCs w:val="22"/>
        </w:rPr>
        <w:t>– покидать место проведения без разрешения организаторов или членов оргкомитета.</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 xml:space="preserve">В случае нарушения участником Порядка и (или) утвержденных требований к организации и проведению </w:t>
      </w:r>
      <w:r w:rsidRPr="00675CAD">
        <w:rPr>
          <w:rStyle w:val="FontStyle36"/>
        </w:rPr>
        <w:t>ШЭ ВсОШ</w:t>
      </w:r>
      <w:r w:rsidRPr="00675CAD">
        <w:rPr>
          <w:sz w:val="22"/>
          <w:szCs w:val="22"/>
        </w:rPr>
        <w:t xml:space="preserve"> по каждому общеобразовательному предмету представитель организатора олимпиады удаляет данного участника олимпиады из аудитории, составив акт об удалении участника олимпиады.</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Участник олимпиады, удаленный за нарушение Порядка, лишается права дальнейшего участия в олимпиаде по данному общеобразовательному предмету в текущем году. Выполненная им работа не проверяется.</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В случае, если факт нарушения становится известен представителям организатора после окончания соответствующего этапа олимпиады, но до утверждения итоговых результатов, участник может быть дисквалифицирован, а его результат аннулирован на основании протокола жюри с решением о дисквалификации участника.</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 xml:space="preserve">Опоздание участников олимпиады к началу ее проведения, выход из </w:t>
      </w:r>
      <w:proofErr w:type="gramStart"/>
      <w:r w:rsidRPr="00675CAD">
        <w:rPr>
          <w:sz w:val="22"/>
          <w:szCs w:val="22"/>
        </w:rPr>
        <w:t>аудитории  участников</w:t>
      </w:r>
      <w:proofErr w:type="gramEnd"/>
      <w:r w:rsidRPr="00675CAD">
        <w:rPr>
          <w:sz w:val="22"/>
          <w:szCs w:val="22"/>
        </w:rPr>
        <w:t xml:space="preserve"> по уважительной причине не дают им права на продление времени выполнения соревновательного тура.</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В каждой аудитории, где проходят соревновательные туры, необходимо обеспечить наличие часов.</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 xml:space="preserve">Все участники ШЭ ВсОШ должны размещаться по 1 человеку за столом (партой). Рассадка осуществляется таким образом, чтобы участники олимпиады не могли видеть записи в бланках (листах) ответов других участников. </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В местах проведения соревновательных туров олимпиады вправе присутствовать: представители организатора олимпиады, оргкомитета и жюри, технические специалисты (в случае необходимости), а также граждане, аккредитованные в качестве общественных наблюдателей в порядке, установленном Министерством просвещения Российской Федерации, должностные лица Министерства образования Республики Мордовия.</w:t>
      </w:r>
    </w:p>
    <w:p w:rsidR="00675CAD" w:rsidRPr="00675CAD" w:rsidRDefault="00675CAD" w:rsidP="00675CAD">
      <w:pPr>
        <w:pStyle w:val="formattext"/>
        <w:numPr>
          <w:ilvl w:val="1"/>
          <w:numId w:val="4"/>
        </w:numPr>
        <w:shd w:val="clear" w:color="auto" w:fill="FFFFFF"/>
        <w:spacing w:before="0" w:beforeAutospacing="0" w:after="0" w:afterAutospacing="0"/>
        <w:ind w:left="0" w:firstLine="709"/>
        <w:jc w:val="both"/>
        <w:textAlignment w:val="baseline"/>
        <w:rPr>
          <w:sz w:val="22"/>
          <w:szCs w:val="22"/>
        </w:rPr>
      </w:pPr>
      <w:r w:rsidRPr="00675CAD">
        <w:rPr>
          <w:sz w:val="22"/>
          <w:szCs w:val="22"/>
        </w:rPr>
        <w:t>В случае нарушения членами оргкомитета и жюри Порядка и (или) утвержденных требований к организации и проведению ШЭ ВсОШ по каждому общеобразовательному предмету представитель организатора олимпиады отстраняет указанных лиц от проведения олимпиады, составив соответствующий акт.</w:t>
      </w:r>
    </w:p>
    <w:p w:rsidR="00675CAD" w:rsidRPr="00675CAD" w:rsidRDefault="00675CAD" w:rsidP="00675CAD">
      <w:pPr>
        <w:pStyle w:val="formattext"/>
        <w:numPr>
          <w:ilvl w:val="1"/>
          <w:numId w:val="4"/>
        </w:numPr>
        <w:spacing w:before="0" w:beforeAutospacing="0" w:after="0" w:afterAutospacing="0"/>
        <w:ind w:left="-142" w:firstLine="851"/>
        <w:jc w:val="both"/>
        <w:textAlignment w:val="baseline"/>
        <w:rPr>
          <w:rStyle w:val="pt-a0"/>
          <w:sz w:val="22"/>
          <w:szCs w:val="22"/>
        </w:rPr>
      </w:pPr>
      <w:r w:rsidRPr="00675CAD">
        <w:rPr>
          <w:rStyle w:val="pt-a0"/>
          <w:sz w:val="22"/>
          <w:szCs w:val="22"/>
        </w:rPr>
        <w:t>Все лица, присутствующие в местах проведения ШЭ ВсОШ в день проведения олимпиадных туров, должны иметь отличительные бейджи.</w:t>
      </w:r>
    </w:p>
    <w:p w:rsidR="00675CAD" w:rsidRPr="00675CAD" w:rsidRDefault="00675CAD" w:rsidP="00675CAD">
      <w:pPr>
        <w:pStyle w:val="formattext"/>
        <w:spacing w:before="0" w:beforeAutospacing="0" w:after="0" w:afterAutospacing="0"/>
        <w:ind w:left="709"/>
        <w:jc w:val="both"/>
        <w:textAlignment w:val="baseline"/>
        <w:rPr>
          <w:rStyle w:val="pt-a0"/>
          <w:sz w:val="22"/>
          <w:szCs w:val="22"/>
        </w:rPr>
      </w:pPr>
    </w:p>
    <w:p w:rsidR="00675CAD" w:rsidRPr="00675CAD" w:rsidRDefault="00675CAD" w:rsidP="00675CAD">
      <w:pPr>
        <w:pStyle w:val="formattext"/>
        <w:numPr>
          <w:ilvl w:val="0"/>
          <w:numId w:val="4"/>
        </w:numPr>
        <w:shd w:val="clear" w:color="auto" w:fill="FFFFFF"/>
        <w:spacing w:before="0" w:beforeAutospacing="0" w:after="0" w:afterAutospacing="0"/>
        <w:ind w:left="0" w:firstLine="709"/>
        <w:jc w:val="both"/>
        <w:textAlignment w:val="baseline"/>
        <w:rPr>
          <w:b/>
          <w:sz w:val="22"/>
          <w:szCs w:val="22"/>
          <w:shd w:val="clear" w:color="auto" w:fill="FFFFFF"/>
        </w:rPr>
      </w:pPr>
      <w:r w:rsidRPr="00675CAD">
        <w:rPr>
          <w:b/>
          <w:sz w:val="22"/>
          <w:szCs w:val="22"/>
          <w:shd w:val="clear" w:color="auto" w:fill="FFFFFF"/>
        </w:rPr>
        <w:t>Технология проведения школьного этапа всероссийской олимпиады школьников</w:t>
      </w:r>
    </w:p>
    <w:p w:rsidR="00675CAD" w:rsidRPr="00675CAD" w:rsidRDefault="00675CAD" w:rsidP="00675CAD">
      <w:pPr>
        <w:pStyle w:val="formattext"/>
        <w:shd w:val="clear" w:color="auto" w:fill="FFFFFF"/>
        <w:spacing w:before="0" w:beforeAutospacing="0" w:after="0" w:afterAutospacing="0"/>
        <w:ind w:left="709"/>
        <w:jc w:val="both"/>
        <w:textAlignment w:val="baseline"/>
        <w:rPr>
          <w:b/>
          <w:sz w:val="22"/>
          <w:szCs w:val="22"/>
          <w:shd w:val="clear" w:color="auto" w:fill="FFFFFF"/>
        </w:rPr>
      </w:pPr>
    </w:p>
    <w:p w:rsidR="00675CAD" w:rsidRPr="00675CAD" w:rsidRDefault="00675CAD" w:rsidP="00675CAD">
      <w:pPr>
        <w:pStyle w:val="pt-a-000016"/>
        <w:numPr>
          <w:ilvl w:val="1"/>
          <w:numId w:val="4"/>
        </w:numPr>
        <w:spacing w:before="0" w:beforeAutospacing="0" w:after="0" w:afterAutospacing="0"/>
        <w:ind w:left="0" w:firstLine="709"/>
        <w:jc w:val="both"/>
        <w:rPr>
          <w:rStyle w:val="pt-a0"/>
          <w:sz w:val="22"/>
          <w:szCs w:val="22"/>
        </w:rPr>
      </w:pPr>
      <w:r w:rsidRPr="00675CAD">
        <w:rPr>
          <w:rStyle w:val="pt-a0"/>
          <w:sz w:val="22"/>
          <w:szCs w:val="22"/>
        </w:rPr>
        <w:t xml:space="preserve">Все олимпиады школьного этапа начинаются </w:t>
      </w:r>
      <w:r w:rsidRPr="00675CAD">
        <w:rPr>
          <w:rStyle w:val="pt-a0"/>
          <w:b/>
          <w:sz w:val="22"/>
          <w:szCs w:val="22"/>
        </w:rPr>
        <w:t>в 10:00 часов</w:t>
      </w:r>
      <w:r w:rsidRPr="00675CAD">
        <w:rPr>
          <w:rStyle w:val="pt-a0"/>
          <w:sz w:val="22"/>
          <w:szCs w:val="22"/>
        </w:rPr>
        <w:t>. Продолжительность каждой олимпиады определяется методическими рекомендациями и требованиями по общеобразовательному предмету.</w:t>
      </w:r>
    </w:p>
    <w:p w:rsidR="00675CAD" w:rsidRPr="00675CAD" w:rsidRDefault="00675CAD" w:rsidP="00675CAD">
      <w:pPr>
        <w:pStyle w:val="pt-a-000016"/>
        <w:numPr>
          <w:ilvl w:val="1"/>
          <w:numId w:val="4"/>
        </w:numPr>
        <w:spacing w:before="0" w:beforeAutospacing="0" w:after="0" w:afterAutospacing="0"/>
        <w:ind w:left="0" w:firstLine="709"/>
        <w:jc w:val="both"/>
        <w:rPr>
          <w:rStyle w:val="pt-a0"/>
          <w:sz w:val="22"/>
          <w:szCs w:val="22"/>
        </w:rPr>
      </w:pPr>
      <w:r w:rsidRPr="00675CAD">
        <w:rPr>
          <w:rStyle w:val="pt-a0"/>
          <w:sz w:val="22"/>
          <w:szCs w:val="22"/>
        </w:rPr>
        <w:t>Олимпиадные задания по каждому общеобразовательному предмету направляются в школьный оргкомитет непосредственно в день проведения олимпиады не ранее 8.00 часов.</w:t>
      </w:r>
    </w:p>
    <w:p w:rsidR="00675CAD" w:rsidRPr="00675CAD" w:rsidRDefault="00675CAD" w:rsidP="00675CAD">
      <w:pPr>
        <w:pStyle w:val="pt-a-000016"/>
        <w:numPr>
          <w:ilvl w:val="1"/>
          <w:numId w:val="4"/>
        </w:numPr>
        <w:spacing w:before="0" w:beforeAutospacing="0" w:after="0" w:afterAutospacing="0"/>
        <w:ind w:left="-142" w:firstLine="851"/>
        <w:jc w:val="both"/>
        <w:rPr>
          <w:rStyle w:val="pt-a0"/>
          <w:sz w:val="22"/>
          <w:szCs w:val="22"/>
        </w:rPr>
      </w:pPr>
      <w:r w:rsidRPr="00675CAD">
        <w:rPr>
          <w:rStyle w:val="pt-a0"/>
          <w:sz w:val="22"/>
          <w:szCs w:val="22"/>
        </w:rPr>
        <w:t>Оргкомитет тиражирует олимпиадные задания строго по количеству участников олимпиады и доставляет их в места проведения олимпиады.</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sz w:val="22"/>
          <w:szCs w:val="22"/>
        </w:rPr>
      </w:pPr>
      <w:r w:rsidRPr="00675CAD">
        <w:rPr>
          <w:sz w:val="22"/>
          <w:szCs w:val="22"/>
        </w:rPr>
        <w:t>Участники ШЭ ВсОШ прибывают в места проведения ШЭ ВсОШ не позднее, чем за 30 минут до начала олимпиадного тура.</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sz w:val="22"/>
          <w:szCs w:val="22"/>
        </w:rPr>
      </w:pPr>
      <w:r w:rsidRPr="00675CAD">
        <w:rPr>
          <w:sz w:val="22"/>
          <w:szCs w:val="22"/>
        </w:rPr>
        <w:t xml:space="preserve">При регистрации участники ШЭ ВсОШ предъявляют документ, удостоверяющий личность (паспорт), либо свидетельство о рождении (для участников, не достигших 14-летнего возраста). Для участия в ШЭ ВсОШ по физической культуре и </w:t>
      </w:r>
      <w:r w:rsidRPr="00675CAD">
        <w:rPr>
          <w:color w:val="181818"/>
          <w:sz w:val="22"/>
          <w:szCs w:val="22"/>
        </w:rPr>
        <w:t>основам безопасности и защите Родины</w:t>
      </w:r>
      <w:r w:rsidRPr="00675CAD">
        <w:rPr>
          <w:sz w:val="22"/>
          <w:szCs w:val="22"/>
        </w:rPr>
        <w:t xml:space="preserve"> участники ШЭ ВсОШ дополнительно предоставляют медицинское заключение о допуске к участию в физкультурных и спортивных мероприятиях.</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sz w:val="22"/>
          <w:szCs w:val="22"/>
        </w:rPr>
        <w:t xml:space="preserve">После регистрации представители оргкомитета </w:t>
      </w:r>
      <w:r w:rsidRPr="00675CAD">
        <w:rPr>
          <w:rStyle w:val="FontStyle36"/>
        </w:rPr>
        <w:t>обеспечивают рассадку участников в аудиториях. Каждому участнику ШЭ ВсОШ предоставляется отдельное рабочее место, оборудованное в соответствии с требованиями к проведению ШЭ ВсОШ.</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rStyle w:val="FontStyle36"/>
        </w:rPr>
        <w:t xml:space="preserve">С участниками </w:t>
      </w:r>
      <w:r w:rsidRPr="00675CAD">
        <w:rPr>
          <w:sz w:val="22"/>
          <w:szCs w:val="22"/>
          <w:shd w:val="clear" w:color="auto" w:fill="FFFFFF"/>
        </w:rPr>
        <w:t>ШЭ ВсОШ</w:t>
      </w:r>
      <w:r w:rsidRPr="00675CAD">
        <w:rPr>
          <w:rStyle w:val="FontStyle36"/>
        </w:rPr>
        <w:t xml:space="preserve"> проводится краткий инструктаж, в ходе которого они информируются о продолжительности олимпиады, порядке подачи апелляции о несогласии с выставленными баллами, о случаях удаления, о времени и месте ознакомления с результатами ШЭ ВсОШ.</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rStyle w:val="FontStyle36"/>
        </w:rPr>
        <w:t>Перед началом работы участники ШЭ ВсОШ под руководством организатора в аудитории заполняют титульный лист от руки разборчивым почерком буквами русского алфавита. Время инструктажа и заполнения титульного листа не включается во время выполнения олимпиадных заданий.</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rStyle w:val="FontStyle36"/>
        </w:rPr>
        <w:t>После заполнения титульных листов участники одновременно приступают к выполнению заданий.</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rStyle w:val="FontStyle36"/>
        </w:rPr>
        <w:t>Время начала и окончания олимпиадного тура фиксируется организатором в аудитории на доске. За 30 минут и за 5 минут до времени окончания выполнения заданий организаторы в аудитории сообщают участникам о скором завершении олимпиадного тура и напоминают о необходимости перенести ответы из черновиков в чистовой экземпляр.</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FontStyle36"/>
        </w:rPr>
      </w:pPr>
      <w:r w:rsidRPr="00675CAD">
        <w:rPr>
          <w:rStyle w:val="FontStyle36"/>
        </w:rPr>
        <w:t>После окончания времени выполнения заданий на всех листах бумаги, используемых участниками в качестве черновиков, делаются пометки словом «черновик». Черновики сдаются организаторам, членами жюри не проверяются, а также не подлежат кодированию.</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После окончания времени, отведенного на выполнение участниками олимпиадных заданий, члены оргкомитета, ответственные за каждый общеобразовательный предмет, собирают работы участников, фиксируют их в журнале (приложение 3 к настоящей модели) и передают их шифровальной комиссии.</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 xml:space="preserve">Шифровальная комиссия, созданная оргкомитетом школьного этапа олимпиады в целях соблюдения режима конфиденциальности во время проверки олимпиадных работ, кодирует каждую работу и передает закодированные работы </w:t>
      </w:r>
      <w:proofErr w:type="gramStart"/>
      <w:r w:rsidRPr="00675CAD">
        <w:rPr>
          <w:rStyle w:val="pt-a0"/>
          <w:sz w:val="22"/>
          <w:szCs w:val="22"/>
        </w:rPr>
        <w:t>школьному  жюри</w:t>
      </w:r>
      <w:proofErr w:type="gramEnd"/>
      <w:r w:rsidRPr="00675CAD">
        <w:rPr>
          <w:rStyle w:val="pt-a0"/>
          <w:sz w:val="22"/>
          <w:szCs w:val="22"/>
        </w:rPr>
        <w:t xml:space="preserve"> по каждому общеобразовательному предмету для проверки.</w:t>
      </w:r>
      <w:r w:rsidRPr="00675CAD">
        <w:rPr>
          <w:rStyle w:val="pt-a0"/>
          <w:b/>
          <w:i/>
          <w:sz w:val="22"/>
          <w:szCs w:val="22"/>
        </w:rPr>
        <w:t xml:space="preserve"> </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proofErr w:type="gramStart"/>
      <w:r w:rsidRPr="00675CAD">
        <w:rPr>
          <w:rStyle w:val="pt-a0"/>
          <w:sz w:val="22"/>
          <w:szCs w:val="22"/>
        </w:rPr>
        <w:t>Школьное  жюри</w:t>
      </w:r>
      <w:proofErr w:type="gramEnd"/>
      <w:r w:rsidRPr="00675CAD">
        <w:rPr>
          <w:rStyle w:val="pt-a0"/>
          <w:sz w:val="22"/>
          <w:szCs w:val="22"/>
        </w:rPr>
        <w:t xml:space="preserve"> по каждому общеобразовательному предмету проверяет олимпиадные работы участников.</w:t>
      </w:r>
      <w:r w:rsidRPr="00675CAD">
        <w:rPr>
          <w:rStyle w:val="pt-a0"/>
          <w:b/>
          <w:i/>
          <w:sz w:val="22"/>
          <w:szCs w:val="22"/>
        </w:rPr>
        <w:t xml:space="preserve"> </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 xml:space="preserve">После проверки жюри олимпиадные работы декодируются и предоставляются    каждому участнику олимпиады для последующего участия в </w:t>
      </w:r>
      <w:proofErr w:type="gramStart"/>
      <w:r w:rsidRPr="00675CAD">
        <w:rPr>
          <w:rStyle w:val="pt-a0"/>
          <w:sz w:val="22"/>
          <w:szCs w:val="22"/>
        </w:rPr>
        <w:t>процедуре  показа</w:t>
      </w:r>
      <w:proofErr w:type="gramEnd"/>
      <w:r w:rsidRPr="00675CAD">
        <w:rPr>
          <w:rStyle w:val="pt-a0"/>
          <w:sz w:val="22"/>
          <w:szCs w:val="22"/>
        </w:rPr>
        <w:t xml:space="preserve">, разбора олимпиадных заданий, </w:t>
      </w:r>
      <w:r w:rsidRPr="00675CAD">
        <w:rPr>
          <w:sz w:val="22"/>
          <w:szCs w:val="22"/>
          <w:lang w:bidi="ru-RU"/>
        </w:rPr>
        <w:t xml:space="preserve">подачи и рассмотрения апелляций.  </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 xml:space="preserve">Оргкомитет школьного этапа олимпиады утверждает график, порядок дистанционного проведения показа, разбора олимпиадных заданий и апелляции и организует проведение данных процедур в онлайн-режиме (с предоставлением электронной ссылки для подключения). Соответствующая информация должна быть предоставлена участникам </w:t>
      </w:r>
      <w:r w:rsidRPr="00675CAD">
        <w:rPr>
          <w:rStyle w:val="FontStyle36"/>
        </w:rPr>
        <w:t>ШЭ ВсОШ</w:t>
      </w:r>
      <w:r w:rsidRPr="00675CAD">
        <w:rPr>
          <w:sz w:val="22"/>
          <w:szCs w:val="22"/>
        </w:rPr>
        <w:t xml:space="preserve"> </w:t>
      </w:r>
      <w:r w:rsidRPr="00675CAD">
        <w:rPr>
          <w:rStyle w:val="pt-a0"/>
          <w:sz w:val="22"/>
          <w:szCs w:val="22"/>
        </w:rPr>
        <w:t xml:space="preserve">по каждому образовательному предмету во время проведения олимпиады, указана в памятке для участников. </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Образовательная организация принимает заявления от участников олимпиады, желающих участвовать в процедуре апелляции, и доставляет их в апелляционную комиссию по каждому образовательному предмету (приложения 4, 5 к настоящей модели).</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lastRenderedPageBreak/>
        <w:t>Образовательная организация контролирует доведение информации о дате, времени проведения процедуры показа, разбора олимпиадных заданий и апелляции до каждого участника школьного этапа и обеспечивает возможность каждому желающему принять участие в данных процедурах централизованно на своей базе либо в индивидуальном порядке.</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Для проведения апелляции организатором олимпиады в соответствии с Порядком создается апелляционная комиссия. Рекомендуемое количество членов комиссии – нечетное, но не менее 3-х человек.</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На заседании апелляционной комиссии рассматривается оценивание только тех заданий, которые указаны в заявлении участника.</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 xml:space="preserve">Решения апелляционной комиссии принимаются простым большинством голосов, в случае равенства голосов председатель комиссии имеет право решающего голоса. </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В случае неявки по уважительным причинам,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В случае неявки на процедуру очного рассмотрения апелляции без объяснения причин участника, не просившего о рассмотрении апелляции без его участия, рассмотрение по существу не проводится.</w:t>
      </w:r>
    </w:p>
    <w:p w:rsidR="00675CAD" w:rsidRPr="00675CAD" w:rsidRDefault="00675CAD" w:rsidP="00675CAD">
      <w:pPr>
        <w:pStyle w:val="formattext"/>
        <w:numPr>
          <w:ilvl w:val="1"/>
          <w:numId w:val="4"/>
        </w:numPr>
        <w:shd w:val="clear" w:color="auto" w:fill="FFFFFF"/>
        <w:spacing w:before="0" w:beforeAutospacing="0" w:after="0" w:afterAutospacing="0"/>
        <w:ind w:left="-142" w:firstLine="851"/>
        <w:jc w:val="both"/>
        <w:textAlignment w:val="baseline"/>
        <w:rPr>
          <w:rStyle w:val="pt-a0"/>
          <w:sz w:val="22"/>
          <w:szCs w:val="22"/>
        </w:rPr>
      </w:pPr>
      <w:r w:rsidRPr="00675CAD">
        <w:rPr>
          <w:rStyle w:val="pt-a0"/>
          <w:sz w:val="22"/>
          <w:szCs w:val="22"/>
        </w:rPr>
        <w:t>Апелляционная комиссия может принять следующие решения:</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отклонить апелляцию, сохранив количество баллов;</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удовлетворить апелляцию с понижением количества баллов;</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 удовлетворить апелляцию с повышением количества баллов.</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3.26. Протоколы апелляции передаются председателем апелляционной комиссии в оргкомитет.</w:t>
      </w:r>
    </w:p>
    <w:p w:rsidR="00675CAD" w:rsidRPr="00675CAD" w:rsidRDefault="00675CAD" w:rsidP="00675CAD">
      <w:pPr>
        <w:pStyle w:val="pt-a-000016"/>
        <w:spacing w:before="0" w:beforeAutospacing="0" w:after="0" w:afterAutospacing="0"/>
        <w:ind w:firstLine="709"/>
        <w:jc w:val="both"/>
        <w:rPr>
          <w:sz w:val="22"/>
          <w:szCs w:val="22"/>
        </w:rPr>
      </w:pPr>
      <w:r w:rsidRPr="00675CAD">
        <w:rPr>
          <w:rStyle w:val="pt-a0"/>
          <w:sz w:val="22"/>
          <w:szCs w:val="22"/>
        </w:rPr>
        <w:t xml:space="preserve">3.27. Региональные предметно-методические комиссии по согласованию с региональным оргкомитетом олимпиады </w:t>
      </w:r>
      <w:r w:rsidRPr="00675CAD">
        <w:rPr>
          <w:sz w:val="22"/>
          <w:szCs w:val="22"/>
        </w:rPr>
        <w:t>вправе выборочно осуществлять перепроверку выполненных олимпиадных заданий школьного этапа олимпиады.</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sz w:val="22"/>
          <w:szCs w:val="22"/>
        </w:rPr>
        <w:t xml:space="preserve">3.28. </w:t>
      </w:r>
      <w:r w:rsidRPr="00675CAD">
        <w:rPr>
          <w:rStyle w:val="pt-a0"/>
          <w:sz w:val="22"/>
          <w:szCs w:val="22"/>
        </w:rPr>
        <w:t xml:space="preserve">В случае проведения муниципальными предметно-методическими комиссиями перепроверки выполненных олимпиадных заданий школьного этапа олимпиады Управление образования администрации Ардатовского муниципального района извещает оргкомитет школьного этапа </w:t>
      </w:r>
      <w:r w:rsidRPr="00675CAD">
        <w:rPr>
          <w:rStyle w:val="pt-a0-000009"/>
          <w:sz w:val="22"/>
          <w:szCs w:val="22"/>
        </w:rPr>
        <w:t>‎</w:t>
      </w:r>
      <w:r w:rsidRPr="00675CAD">
        <w:rPr>
          <w:rStyle w:val="pt-a0"/>
          <w:sz w:val="22"/>
          <w:szCs w:val="22"/>
        </w:rPr>
        <w:t xml:space="preserve">о необходимости предоставлении соответствующих материалов. </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Порядок проведения перепроверки выполненных заданий школьного этапа олимпиады определяет организатор школьного этапа олимпиады.</w:t>
      </w:r>
    </w:p>
    <w:p w:rsidR="00675CAD" w:rsidRPr="00675CAD" w:rsidRDefault="00675CAD" w:rsidP="00675CAD">
      <w:pPr>
        <w:pStyle w:val="pt-a-000016"/>
        <w:spacing w:before="0" w:beforeAutospacing="0" w:after="0" w:afterAutospacing="0"/>
        <w:ind w:firstLine="709"/>
        <w:jc w:val="both"/>
        <w:rPr>
          <w:rStyle w:val="pt-a0"/>
          <w:sz w:val="22"/>
          <w:szCs w:val="22"/>
        </w:rPr>
      </w:pPr>
      <w:r w:rsidRPr="00675CAD">
        <w:rPr>
          <w:rStyle w:val="pt-a0"/>
          <w:sz w:val="22"/>
          <w:szCs w:val="22"/>
        </w:rPr>
        <w:t>3.29. Проверенные оригиналы работ хранятся в течение 1 года в общеобразовательных организациях с учетом соблюдения требований законодательства в сфере защиты информации.</w:t>
      </w:r>
    </w:p>
    <w:p w:rsidR="00675CAD" w:rsidRPr="00675CAD" w:rsidRDefault="00675CAD" w:rsidP="00675CAD">
      <w:pPr>
        <w:pStyle w:val="pt-a-000016"/>
        <w:spacing w:before="0" w:beforeAutospacing="0" w:after="0" w:afterAutospacing="0"/>
        <w:jc w:val="both"/>
        <w:rPr>
          <w:b/>
          <w:sz w:val="22"/>
          <w:szCs w:val="22"/>
        </w:rPr>
      </w:pPr>
    </w:p>
    <w:p w:rsidR="00675CAD" w:rsidRPr="00675CAD" w:rsidRDefault="00675CAD" w:rsidP="00675CAD">
      <w:pPr>
        <w:pStyle w:val="a5"/>
        <w:numPr>
          <w:ilvl w:val="0"/>
          <w:numId w:val="4"/>
        </w:numPr>
        <w:tabs>
          <w:tab w:val="left" w:pos="426"/>
          <w:tab w:val="left" w:pos="993"/>
        </w:tabs>
        <w:spacing w:after="0" w:line="240" w:lineRule="auto"/>
        <w:ind w:left="0" w:firstLine="567"/>
        <w:jc w:val="both"/>
        <w:rPr>
          <w:rFonts w:ascii="Times New Roman" w:hAnsi="Times New Roman" w:cs="Times New Roman"/>
          <w:b/>
        </w:rPr>
      </w:pPr>
      <w:r w:rsidRPr="00675CAD">
        <w:rPr>
          <w:rFonts w:ascii="Times New Roman" w:hAnsi="Times New Roman" w:cs="Times New Roman"/>
          <w:b/>
        </w:rPr>
        <w:t>Обеспечение объективности школьного этапа олимпиады школьников.</w:t>
      </w:r>
    </w:p>
    <w:p w:rsidR="00675CAD" w:rsidRPr="00675CAD" w:rsidRDefault="00675CAD" w:rsidP="00675CAD">
      <w:pPr>
        <w:pStyle w:val="a5"/>
        <w:tabs>
          <w:tab w:val="left" w:pos="426"/>
          <w:tab w:val="left" w:pos="993"/>
        </w:tabs>
        <w:spacing w:line="240" w:lineRule="auto"/>
        <w:ind w:left="567"/>
        <w:jc w:val="both"/>
        <w:rPr>
          <w:rFonts w:ascii="Times New Roman" w:hAnsi="Times New Roman" w:cs="Times New Roman"/>
          <w:b/>
        </w:rPr>
      </w:pPr>
    </w:p>
    <w:p w:rsidR="00675CAD" w:rsidRPr="00675CAD" w:rsidRDefault="00675CAD" w:rsidP="00675CAD">
      <w:pPr>
        <w:tabs>
          <w:tab w:val="left" w:pos="1276"/>
        </w:tabs>
        <w:spacing w:after="0" w:line="240" w:lineRule="auto"/>
        <w:ind w:firstLine="709"/>
        <w:jc w:val="both"/>
        <w:rPr>
          <w:rFonts w:ascii="Times New Roman" w:hAnsi="Times New Roman" w:cs="Times New Roman"/>
        </w:rPr>
      </w:pPr>
      <w:r w:rsidRPr="00675CAD">
        <w:rPr>
          <w:rFonts w:ascii="Times New Roman" w:hAnsi="Times New Roman" w:cs="Times New Roman"/>
        </w:rPr>
        <w:t>4.1. В целях обеспечения объективности при проведении школьного этапа олимпиады, рекомендовано:</w:t>
      </w:r>
    </w:p>
    <w:p w:rsidR="00675CAD" w:rsidRPr="00675CAD" w:rsidRDefault="00675CAD" w:rsidP="00675CAD">
      <w:pPr>
        <w:tabs>
          <w:tab w:val="left" w:pos="1276"/>
        </w:tabs>
        <w:spacing w:after="0" w:line="240" w:lineRule="auto"/>
        <w:ind w:firstLine="708"/>
        <w:jc w:val="both"/>
        <w:rPr>
          <w:rFonts w:ascii="Times New Roman" w:hAnsi="Times New Roman" w:cs="Times New Roman"/>
        </w:rPr>
      </w:pPr>
      <w:r w:rsidRPr="00675CAD">
        <w:rPr>
          <w:rFonts w:ascii="Times New Roman" w:hAnsi="Times New Roman" w:cs="Times New Roman"/>
        </w:rPr>
        <w:t>– обеспечить проведение всех этапов олимпиады с соблюдением мер информационной безопасности;</w:t>
      </w:r>
    </w:p>
    <w:p w:rsidR="00675CAD" w:rsidRPr="00675CAD" w:rsidRDefault="00675CAD" w:rsidP="00675CAD">
      <w:pPr>
        <w:tabs>
          <w:tab w:val="left" w:pos="1276"/>
        </w:tabs>
        <w:spacing w:after="0" w:line="240" w:lineRule="auto"/>
        <w:ind w:firstLine="708"/>
        <w:jc w:val="both"/>
        <w:rPr>
          <w:rFonts w:ascii="Times New Roman" w:hAnsi="Times New Roman" w:cs="Times New Roman"/>
        </w:rPr>
      </w:pPr>
      <w:r w:rsidRPr="00675CAD">
        <w:rPr>
          <w:rFonts w:ascii="Times New Roman" w:hAnsi="Times New Roman" w:cs="Times New Roman"/>
        </w:rPr>
        <w:t>– обеспечить видеофиксацию процедур проверки олимпиадных работ, показа, разбора олимпиадных заданий, подачи и рассмотрения апелляций;</w:t>
      </w:r>
    </w:p>
    <w:p w:rsidR="00675CAD" w:rsidRPr="00675CAD" w:rsidRDefault="00675CAD" w:rsidP="00675CAD">
      <w:pPr>
        <w:spacing w:after="0" w:line="240" w:lineRule="auto"/>
        <w:ind w:firstLine="708"/>
        <w:jc w:val="both"/>
        <w:rPr>
          <w:rFonts w:ascii="Times New Roman" w:hAnsi="Times New Roman" w:cs="Times New Roman"/>
        </w:rPr>
      </w:pPr>
      <w:r w:rsidRPr="00675CAD">
        <w:rPr>
          <w:rFonts w:ascii="Times New Roman" w:hAnsi="Times New Roman" w:cs="Times New Roman"/>
        </w:rPr>
        <w:t xml:space="preserve">– исключить конфликт интересов в отношении специалистов, привлекаемых к проведению </w:t>
      </w:r>
      <w:proofErr w:type="gramStart"/>
      <w:r w:rsidRPr="00675CAD">
        <w:rPr>
          <w:rFonts w:ascii="Times New Roman" w:hAnsi="Times New Roman" w:cs="Times New Roman"/>
        </w:rPr>
        <w:t>школьного  этапа</w:t>
      </w:r>
      <w:proofErr w:type="gramEnd"/>
      <w:r w:rsidRPr="00675CAD">
        <w:rPr>
          <w:rFonts w:ascii="Times New Roman" w:hAnsi="Times New Roman" w:cs="Times New Roman"/>
        </w:rPr>
        <w:t xml:space="preserve"> олимпиады школьников;</w:t>
      </w:r>
    </w:p>
    <w:p w:rsidR="00675CAD" w:rsidRPr="00675CAD" w:rsidRDefault="00675CAD" w:rsidP="00675CAD">
      <w:pPr>
        <w:spacing w:after="0" w:line="240" w:lineRule="auto"/>
        <w:ind w:firstLine="708"/>
        <w:jc w:val="both"/>
        <w:rPr>
          <w:rFonts w:ascii="Times New Roman" w:hAnsi="Times New Roman" w:cs="Times New Roman"/>
        </w:rPr>
      </w:pPr>
      <w:r w:rsidRPr="00675CAD">
        <w:rPr>
          <w:rFonts w:ascii="Times New Roman" w:hAnsi="Times New Roman" w:cs="Times New Roman"/>
        </w:rPr>
        <w:t>– обеспечить контроль за соблюдением Порядка при проведении школьного этапа олимпиады;</w:t>
      </w:r>
    </w:p>
    <w:p w:rsidR="00675CAD" w:rsidRPr="00675CAD" w:rsidRDefault="00675CAD" w:rsidP="00675CAD">
      <w:pPr>
        <w:spacing w:after="0" w:line="240" w:lineRule="auto"/>
        <w:ind w:firstLine="708"/>
        <w:jc w:val="both"/>
        <w:rPr>
          <w:rFonts w:ascii="Times New Roman" w:hAnsi="Times New Roman" w:cs="Times New Roman"/>
        </w:rPr>
      </w:pPr>
      <w:r w:rsidRPr="00675CAD">
        <w:rPr>
          <w:rFonts w:ascii="Times New Roman" w:hAnsi="Times New Roman" w:cs="Times New Roman"/>
        </w:rPr>
        <w:t xml:space="preserve">– направить в пункты проведения школьного этапа олимпиады независимых наблюдателей. </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4.2. Основными принципами деятельности оргкомитетов школьного этапа олимпиады, муниципальных предметно-методических комиссий олимпиады, жюри всех этапов олимпиады являются компетентность, объективность, гласность, а также соблюдение норм профессиональной этики.</w:t>
      </w:r>
    </w:p>
    <w:p w:rsidR="00675CAD" w:rsidRPr="00675CAD" w:rsidRDefault="00675CAD" w:rsidP="00675CAD">
      <w:pPr>
        <w:pStyle w:val="a5"/>
        <w:spacing w:after="0" w:line="240" w:lineRule="auto"/>
        <w:ind w:left="0" w:firstLine="708"/>
        <w:jc w:val="both"/>
        <w:rPr>
          <w:rFonts w:ascii="Times New Roman" w:hAnsi="Times New Roman" w:cs="Times New Roman"/>
        </w:rPr>
      </w:pPr>
      <w:r w:rsidRPr="00675CAD">
        <w:rPr>
          <w:rFonts w:ascii="Times New Roman" w:hAnsi="Times New Roman" w:cs="Times New Roman"/>
        </w:rPr>
        <w:lastRenderedPageBreak/>
        <w:t>4.3. По вопросам организации и проведения всероссийской олимпиады школьников функционирует республиканская «Горячая линия»:</w:t>
      </w:r>
    </w:p>
    <w:p w:rsidR="00675CAD" w:rsidRPr="00675CAD" w:rsidRDefault="00675CAD" w:rsidP="00675CAD">
      <w:pPr>
        <w:pStyle w:val="a5"/>
        <w:spacing w:after="0" w:line="240" w:lineRule="auto"/>
        <w:ind w:left="0" w:firstLine="708"/>
        <w:jc w:val="both"/>
        <w:rPr>
          <w:rFonts w:ascii="Times New Roman" w:hAnsi="Times New Roman" w:cs="Times New Roman"/>
          <w:lang w:val="en-US"/>
        </w:rPr>
      </w:pPr>
      <w:r w:rsidRPr="00675CAD">
        <w:rPr>
          <w:rFonts w:ascii="Times New Roman" w:hAnsi="Times New Roman" w:cs="Times New Roman"/>
        </w:rPr>
        <w:t>тел</w:t>
      </w:r>
      <w:r w:rsidRPr="00675CAD">
        <w:rPr>
          <w:rFonts w:ascii="Times New Roman" w:hAnsi="Times New Roman" w:cs="Times New Roman"/>
          <w:lang w:val="en-US"/>
        </w:rPr>
        <w:t>.: 8(83431)31062;</w:t>
      </w:r>
    </w:p>
    <w:p w:rsidR="00675CAD" w:rsidRPr="00675CAD" w:rsidRDefault="00675CAD" w:rsidP="00675CAD">
      <w:pPr>
        <w:pStyle w:val="a5"/>
        <w:tabs>
          <w:tab w:val="left" w:pos="6495"/>
        </w:tabs>
        <w:spacing w:after="0" w:line="240" w:lineRule="auto"/>
        <w:ind w:left="0" w:firstLine="708"/>
        <w:jc w:val="both"/>
        <w:rPr>
          <w:rFonts w:ascii="Times New Roman" w:hAnsi="Times New Roman" w:cs="Times New Roman"/>
          <w:lang w:val="en-US"/>
        </w:rPr>
      </w:pPr>
      <w:r w:rsidRPr="00675CAD">
        <w:rPr>
          <w:rFonts w:ascii="Times New Roman" w:hAnsi="Times New Roman" w:cs="Times New Roman"/>
          <w:lang w:val="en-US"/>
        </w:rPr>
        <w:t xml:space="preserve">e-mail: </w:t>
      </w:r>
      <w:hyperlink r:id="rId38" w:history="1">
        <w:r w:rsidRPr="00675CAD">
          <w:rPr>
            <w:rStyle w:val="a4"/>
            <w:rFonts w:ascii="Times New Roman" w:hAnsi="Times New Roman" w:cs="Times New Roman"/>
            <w:lang w:val="en-US"/>
          </w:rPr>
          <w:t>ardroo@e-mordovia.ru</w:t>
        </w:r>
      </w:hyperlink>
      <w:r w:rsidRPr="00675CAD">
        <w:rPr>
          <w:rFonts w:ascii="Times New Roman" w:hAnsi="Times New Roman" w:cs="Times New Roman"/>
          <w:lang w:val="en-US"/>
        </w:rPr>
        <w:t xml:space="preserve">. </w:t>
      </w:r>
    </w:p>
    <w:p w:rsidR="00675CAD" w:rsidRDefault="00675CAD" w:rsidP="00675CAD">
      <w:pPr>
        <w:pStyle w:val="a5"/>
        <w:spacing w:after="0" w:line="240" w:lineRule="auto"/>
        <w:ind w:left="0" w:firstLine="708"/>
        <w:jc w:val="both"/>
        <w:rPr>
          <w:rFonts w:ascii="Times New Roman" w:hAnsi="Times New Roman" w:cs="Times New Roman"/>
        </w:rPr>
      </w:pPr>
      <w:r w:rsidRPr="00675CAD">
        <w:rPr>
          <w:rFonts w:ascii="Times New Roman" w:hAnsi="Times New Roman" w:cs="Times New Roman"/>
        </w:rPr>
        <w:t>Соответствующая информация размещена на сайте администрации Ардатовского муниципального района -  http://ardatov-rm.</w:t>
      </w:r>
      <w:r w:rsidRPr="00675CAD">
        <w:rPr>
          <w:rFonts w:ascii="Times New Roman" w:hAnsi="Times New Roman" w:cs="Times New Roman"/>
          <w:lang w:val="en-US"/>
        </w:rPr>
        <w:t>ru</w:t>
      </w:r>
      <w:r w:rsidRPr="00675CAD">
        <w:rPr>
          <w:rFonts w:ascii="Times New Roman" w:hAnsi="Times New Roman" w:cs="Times New Roman"/>
        </w:rPr>
        <w:t xml:space="preserve">  </w:t>
      </w:r>
    </w:p>
    <w:p w:rsidR="00675CAD" w:rsidRDefault="00675CAD" w:rsidP="00675CAD">
      <w:pPr>
        <w:pStyle w:val="a5"/>
        <w:spacing w:after="0" w:line="240" w:lineRule="auto"/>
        <w:ind w:left="0" w:firstLine="708"/>
        <w:jc w:val="both"/>
        <w:rPr>
          <w:rFonts w:ascii="Times New Roman" w:hAnsi="Times New Roman" w:cs="Times New Roman"/>
        </w:rPr>
      </w:pPr>
    </w:p>
    <w:p w:rsidR="00675CAD" w:rsidRDefault="00675CAD" w:rsidP="00675CAD">
      <w:pPr>
        <w:ind w:left="5670"/>
        <w:jc w:val="center"/>
        <w:rPr>
          <w:sz w:val="28"/>
          <w:szCs w:val="28"/>
        </w:rPr>
      </w:pPr>
    </w:p>
    <w:p w:rsidR="00675CAD" w:rsidRPr="00675CAD" w:rsidRDefault="00675CAD" w:rsidP="00675CAD">
      <w:pPr>
        <w:spacing w:after="0" w:line="240" w:lineRule="auto"/>
        <w:ind w:left="5670"/>
        <w:jc w:val="center"/>
        <w:rPr>
          <w:rFonts w:ascii="Times New Roman" w:hAnsi="Times New Roman" w:cs="Times New Roman"/>
        </w:rPr>
      </w:pPr>
      <w:r w:rsidRPr="00675CAD">
        <w:rPr>
          <w:rFonts w:ascii="Times New Roman" w:hAnsi="Times New Roman" w:cs="Times New Roman"/>
        </w:rPr>
        <w:t>Приложение 1</w:t>
      </w:r>
    </w:p>
    <w:p w:rsidR="00675CAD" w:rsidRPr="00675CAD" w:rsidRDefault="00675CAD" w:rsidP="00675CAD">
      <w:pPr>
        <w:pStyle w:val="pt-a-000016"/>
        <w:spacing w:before="0" w:beforeAutospacing="0" w:after="0" w:afterAutospacing="0"/>
        <w:ind w:left="5670"/>
        <w:jc w:val="center"/>
        <w:rPr>
          <w:rStyle w:val="pt-a0"/>
          <w:sz w:val="22"/>
          <w:szCs w:val="22"/>
        </w:rPr>
      </w:pPr>
      <w:r w:rsidRPr="00675CAD">
        <w:rPr>
          <w:rStyle w:val="pt-a0"/>
          <w:sz w:val="22"/>
          <w:szCs w:val="22"/>
        </w:rPr>
        <w:t>к организационно-технологической модели</w:t>
      </w:r>
    </w:p>
    <w:p w:rsidR="00675CAD" w:rsidRPr="00675CAD" w:rsidRDefault="00675CAD" w:rsidP="00675CAD">
      <w:pPr>
        <w:spacing w:after="0" w:line="240" w:lineRule="auto"/>
        <w:ind w:left="5670"/>
        <w:jc w:val="center"/>
        <w:rPr>
          <w:rFonts w:ascii="Times New Roman" w:hAnsi="Times New Roman" w:cs="Times New Roman"/>
        </w:rPr>
      </w:pPr>
    </w:p>
    <w:p w:rsidR="00675CAD" w:rsidRPr="00675CAD" w:rsidRDefault="00675CAD" w:rsidP="00675CAD">
      <w:pPr>
        <w:pStyle w:val="pt-a-000016"/>
        <w:spacing w:before="0" w:beforeAutospacing="0" w:after="0" w:afterAutospacing="0"/>
        <w:ind w:firstLine="709"/>
        <w:jc w:val="both"/>
        <w:rPr>
          <w:sz w:val="22"/>
          <w:szCs w:val="22"/>
        </w:rPr>
      </w:pPr>
    </w:p>
    <w:p w:rsidR="00675CAD" w:rsidRPr="00675CAD" w:rsidRDefault="00675CAD" w:rsidP="00675CAD">
      <w:pPr>
        <w:spacing w:after="0" w:line="240" w:lineRule="auto"/>
        <w:ind w:firstLine="709"/>
        <w:jc w:val="center"/>
        <w:rPr>
          <w:rFonts w:ascii="Times New Roman" w:hAnsi="Times New Roman" w:cs="Times New Roman"/>
          <w:b/>
        </w:rPr>
      </w:pPr>
      <w:r w:rsidRPr="00675CAD">
        <w:rPr>
          <w:rFonts w:ascii="Times New Roman" w:hAnsi="Times New Roman" w:cs="Times New Roman"/>
          <w:b/>
        </w:rPr>
        <w:t>Рейтинговая таблица индивидуальных результатов участников</w:t>
      </w:r>
    </w:p>
    <w:p w:rsidR="00675CAD" w:rsidRPr="00675CAD" w:rsidRDefault="00675CAD" w:rsidP="00675CAD">
      <w:pPr>
        <w:spacing w:after="0" w:line="240" w:lineRule="auto"/>
        <w:ind w:firstLine="709"/>
        <w:jc w:val="center"/>
        <w:rPr>
          <w:rFonts w:ascii="Times New Roman" w:hAnsi="Times New Roman" w:cs="Times New Roman"/>
          <w:b/>
        </w:rPr>
      </w:pPr>
      <w:r w:rsidRPr="00675CAD">
        <w:rPr>
          <w:rFonts w:ascii="Times New Roman" w:hAnsi="Times New Roman" w:cs="Times New Roman"/>
          <w:b/>
        </w:rPr>
        <w:t>школьного этапа Всероссийской олимпиады школьников по (общеобразовательный предмет) 2024-2025 учебный год</w:t>
      </w:r>
    </w:p>
    <w:p w:rsidR="00675CAD" w:rsidRPr="00675CAD" w:rsidRDefault="00675CAD" w:rsidP="00675CAD">
      <w:pPr>
        <w:spacing w:after="0" w:line="240" w:lineRule="auto"/>
        <w:ind w:firstLine="709"/>
        <w:jc w:val="center"/>
        <w:rPr>
          <w:rFonts w:ascii="Times New Roman" w:hAnsi="Times New Roman" w:cs="Times New Roman"/>
          <w:b/>
        </w:rPr>
      </w:pPr>
      <w:r w:rsidRPr="00675CAD">
        <w:rPr>
          <w:rFonts w:ascii="Times New Roman" w:hAnsi="Times New Roman" w:cs="Times New Roman"/>
          <w:b/>
        </w:rPr>
        <w:t>(_________________________наименование ОУ)</w:t>
      </w:r>
    </w:p>
    <w:p w:rsidR="00675CAD" w:rsidRPr="00675CAD" w:rsidRDefault="00675CAD" w:rsidP="00675CAD">
      <w:pPr>
        <w:pStyle w:val="pt-a-000016"/>
        <w:spacing w:before="0" w:beforeAutospacing="0" w:after="0" w:afterAutospacing="0"/>
        <w:ind w:firstLine="709"/>
        <w:jc w:val="both"/>
        <w:rPr>
          <w:b/>
          <w:sz w:val="22"/>
          <w:szCs w:val="22"/>
        </w:rPr>
      </w:pPr>
    </w:p>
    <w:tbl>
      <w:tblPr>
        <w:tblStyle w:val="a3"/>
        <w:tblW w:w="0" w:type="auto"/>
        <w:tblLook w:val="04A0" w:firstRow="1" w:lastRow="0" w:firstColumn="1" w:lastColumn="0" w:noHBand="0" w:noVBand="1"/>
      </w:tblPr>
      <w:tblGrid>
        <w:gridCol w:w="445"/>
        <w:gridCol w:w="1135"/>
        <w:gridCol w:w="675"/>
        <w:gridCol w:w="1087"/>
        <w:gridCol w:w="1093"/>
        <w:gridCol w:w="885"/>
        <w:gridCol w:w="1169"/>
        <w:gridCol w:w="1053"/>
        <w:gridCol w:w="1802"/>
      </w:tblGrid>
      <w:tr w:rsidR="00675CAD" w:rsidRPr="00675CAD" w:rsidTr="00675CAD">
        <w:tc>
          <w:tcPr>
            <w:tcW w:w="445"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w:t>
            </w:r>
          </w:p>
        </w:tc>
        <w:tc>
          <w:tcPr>
            <w:tcW w:w="1135"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Фамилия</w:t>
            </w:r>
          </w:p>
        </w:tc>
        <w:tc>
          <w:tcPr>
            <w:tcW w:w="675"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Имя</w:t>
            </w:r>
          </w:p>
        </w:tc>
        <w:tc>
          <w:tcPr>
            <w:tcW w:w="1087"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Отчество</w:t>
            </w:r>
          </w:p>
        </w:tc>
        <w:tc>
          <w:tcPr>
            <w:tcW w:w="1093"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Класс</w:t>
            </w:r>
          </w:p>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обучения</w:t>
            </w:r>
          </w:p>
        </w:tc>
        <w:tc>
          <w:tcPr>
            <w:tcW w:w="885"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Сумма баллов</w:t>
            </w:r>
          </w:p>
        </w:tc>
        <w:tc>
          <w:tcPr>
            <w:tcW w:w="1169"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Статус участника</w:t>
            </w:r>
          </w:p>
        </w:tc>
        <w:tc>
          <w:tcPr>
            <w:tcW w:w="1053"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Краткое уставное название ОО</w:t>
            </w:r>
          </w:p>
        </w:tc>
        <w:tc>
          <w:tcPr>
            <w:tcW w:w="1802" w:type="dxa"/>
          </w:tcPr>
          <w:p w:rsidR="00675CAD" w:rsidRPr="00675CAD" w:rsidRDefault="00675CAD" w:rsidP="00675CAD">
            <w:pPr>
              <w:spacing w:line="240" w:lineRule="auto"/>
              <w:jc w:val="both"/>
              <w:rPr>
                <w:rFonts w:ascii="Times New Roman" w:hAnsi="Times New Roman"/>
                <w:sz w:val="22"/>
                <w:szCs w:val="22"/>
              </w:rPr>
            </w:pPr>
            <w:r w:rsidRPr="00675CAD">
              <w:rPr>
                <w:rFonts w:ascii="Times New Roman" w:hAnsi="Times New Roman"/>
                <w:sz w:val="22"/>
                <w:szCs w:val="22"/>
              </w:rPr>
              <w:t>Муниципальный район</w:t>
            </w:r>
          </w:p>
        </w:tc>
      </w:tr>
      <w:tr w:rsidR="00675CAD" w:rsidRPr="00675CAD" w:rsidTr="00675CAD">
        <w:tc>
          <w:tcPr>
            <w:tcW w:w="445" w:type="dxa"/>
          </w:tcPr>
          <w:p w:rsidR="00675CAD" w:rsidRPr="00675CAD" w:rsidRDefault="00675CAD" w:rsidP="00675CAD">
            <w:pPr>
              <w:spacing w:line="240" w:lineRule="auto"/>
              <w:jc w:val="both"/>
              <w:rPr>
                <w:rFonts w:ascii="Times New Roman" w:hAnsi="Times New Roman"/>
                <w:sz w:val="22"/>
                <w:szCs w:val="22"/>
              </w:rPr>
            </w:pPr>
          </w:p>
        </w:tc>
        <w:tc>
          <w:tcPr>
            <w:tcW w:w="1135" w:type="dxa"/>
          </w:tcPr>
          <w:p w:rsidR="00675CAD" w:rsidRPr="00675CAD" w:rsidRDefault="00675CAD" w:rsidP="00675CAD">
            <w:pPr>
              <w:spacing w:line="240" w:lineRule="auto"/>
              <w:jc w:val="both"/>
              <w:rPr>
                <w:rFonts w:ascii="Times New Roman" w:hAnsi="Times New Roman"/>
                <w:sz w:val="22"/>
                <w:szCs w:val="22"/>
              </w:rPr>
            </w:pPr>
          </w:p>
        </w:tc>
        <w:tc>
          <w:tcPr>
            <w:tcW w:w="675" w:type="dxa"/>
          </w:tcPr>
          <w:p w:rsidR="00675CAD" w:rsidRPr="00675CAD" w:rsidRDefault="00675CAD" w:rsidP="00675CAD">
            <w:pPr>
              <w:spacing w:line="240" w:lineRule="auto"/>
              <w:jc w:val="both"/>
              <w:rPr>
                <w:rFonts w:ascii="Times New Roman" w:hAnsi="Times New Roman"/>
                <w:sz w:val="22"/>
                <w:szCs w:val="22"/>
              </w:rPr>
            </w:pPr>
          </w:p>
        </w:tc>
        <w:tc>
          <w:tcPr>
            <w:tcW w:w="1087" w:type="dxa"/>
          </w:tcPr>
          <w:p w:rsidR="00675CAD" w:rsidRPr="00675CAD" w:rsidRDefault="00675CAD" w:rsidP="00675CAD">
            <w:pPr>
              <w:spacing w:line="240" w:lineRule="auto"/>
              <w:jc w:val="both"/>
              <w:rPr>
                <w:rFonts w:ascii="Times New Roman" w:hAnsi="Times New Roman"/>
                <w:sz w:val="22"/>
                <w:szCs w:val="22"/>
              </w:rPr>
            </w:pPr>
          </w:p>
        </w:tc>
        <w:tc>
          <w:tcPr>
            <w:tcW w:w="1093" w:type="dxa"/>
          </w:tcPr>
          <w:p w:rsidR="00675CAD" w:rsidRPr="00675CAD" w:rsidRDefault="00675CAD" w:rsidP="00675CAD">
            <w:pPr>
              <w:spacing w:line="240" w:lineRule="auto"/>
              <w:jc w:val="both"/>
              <w:rPr>
                <w:rFonts w:ascii="Times New Roman" w:hAnsi="Times New Roman"/>
                <w:sz w:val="22"/>
                <w:szCs w:val="22"/>
              </w:rPr>
            </w:pPr>
          </w:p>
        </w:tc>
        <w:tc>
          <w:tcPr>
            <w:tcW w:w="885" w:type="dxa"/>
          </w:tcPr>
          <w:p w:rsidR="00675CAD" w:rsidRPr="00675CAD" w:rsidRDefault="00675CAD" w:rsidP="00675CAD">
            <w:pPr>
              <w:spacing w:line="240" w:lineRule="auto"/>
              <w:jc w:val="both"/>
              <w:rPr>
                <w:rFonts w:ascii="Times New Roman" w:hAnsi="Times New Roman"/>
                <w:sz w:val="22"/>
                <w:szCs w:val="22"/>
              </w:rPr>
            </w:pPr>
          </w:p>
        </w:tc>
        <w:tc>
          <w:tcPr>
            <w:tcW w:w="1169" w:type="dxa"/>
          </w:tcPr>
          <w:p w:rsidR="00675CAD" w:rsidRPr="00675CAD" w:rsidRDefault="00675CAD" w:rsidP="00675CAD">
            <w:pPr>
              <w:spacing w:line="240" w:lineRule="auto"/>
              <w:jc w:val="both"/>
              <w:rPr>
                <w:rFonts w:ascii="Times New Roman" w:hAnsi="Times New Roman"/>
                <w:sz w:val="22"/>
                <w:szCs w:val="22"/>
              </w:rPr>
            </w:pPr>
          </w:p>
        </w:tc>
        <w:tc>
          <w:tcPr>
            <w:tcW w:w="1053" w:type="dxa"/>
          </w:tcPr>
          <w:p w:rsidR="00675CAD" w:rsidRPr="00675CAD" w:rsidRDefault="00675CAD" w:rsidP="00675CAD">
            <w:pPr>
              <w:spacing w:line="240" w:lineRule="auto"/>
              <w:jc w:val="both"/>
              <w:rPr>
                <w:rFonts w:ascii="Times New Roman" w:hAnsi="Times New Roman"/>
                <w:sz w:val="22"/>
                <w:szCs w:val="22"/>
              </w:rPr>
            </w:pPr>
          </w:p>
        </w:tc>
        <w:tc>
          <w:tcPr>
            <w:tcW w:w="1802" w:type="dxa"/>
          </w:tcPr>
          <w:p w:rsidR="00675CAD" w:rsidRPr="00675CAD" w:rsidRDefault="00675CAD" w:rsidP="00675CAD">
            <w:pPr>
              <w:spacing w:line="240" w:lineRule="auto"/>
              <w:jc w:val="both"/>
              <w:rPr>
                <w:rFonts w:ascii="Times New Roman" w:hAnsi="Times New Roman"/>
                <w:sz w:val="22"/>
                <w:szCs w:val="22"/>
              </w:rPr>
            </w:pPr>
          </w:p>
        </w:tc>
      </w:tr>
      <w:tr w:rsidR="00675CAD" w:rsidRPr="00675CAD" w:rsidTr="00675CAD">
        <w:tc>
          <w:tcPr>
            <w:tcW w:w="445" w:type="dxa"/>
          </w:tcPr>
          <w:p w:rsidR="00675CAD" w:rsidRPr="00675CAD" w:rsidRDefault="00675CAD" w:rsidP="00675CAD">
            <w:pPr>
              <w:spacing w:line="240" w:lineRule="auto"/>
              <w:jc w:val="both"/>
              <w:rPr>
                <w:rFonts w:ascii="Times New Roman" w:hAnsi="Times New Roman"/>
                <w:sz w:val="22"/>
                <w:szCs w:val="22"/>
              </w:rPr>
            </w:pPr>
          </w:p>
        </w:tc>
        <w:tc>
          <w:tcPr>
            <w:tcW w:w="1135" w:type="dxa"/>
          </w:tcPr>
          <w:p w:rsidR="00675CAD" w:rsidRPr="00675CAD" w:rsidRDefault="00675CAD" w:rsidP="00675CAD">
            <w:pPr>
              <w:spacing w:line="240" w:lineRule="auto"/>
              <w:jc w:val="both"/>
              <w:rPr>
                <w:rFonts w:ascii="Times New Roman" w:hAnsi="Times New Roman"/>
                <w:sz w:val="22"/>
                <w:szCs w:val="22"/>
              </w:rPr>
            </w:pPr>
          </w:p>
        </w:tc>
        <w:tc>
          <w:tcPr>
            <w:tcW w:w="675" w:type="dxa"/>
          </w:tcPr>
          <w:p w:rsidR="00675CAD" w:rsidRPr="00675CAD" w:rsidRDefault="00675CAD" w:rsidP="00675CAD">
            <w:pPr>
              <w:spacing w:line="240" w:lineRule="auto"/>
              <w:jc w:val="both"/>
              <w:rPr>
                <w:rFonts w:ascii="Times New Roman" w:hAnsi="Times New Roman"/>
                <w:sz w:val="22"/>
                <w:szCs w:val="22"/>
              </w:rPr>
            </w:pPr>
          </w:p>
        </w:tc>
        <w:tc>
          <w:tcPr>
            <w:tcW w:w="1087" w:type="dxa"/>
          </w:tcPr>
          <w:p w:rsidR="00675CAD" w:rsidRPr="00675CAD" w:rsidRDefault="00675CAD" w:rsidP="00675CAD">
            <w:pPr>
              <w:spacing w:line="240" w:lineRule="auto"/>
              <w:jc w:val="both"/>
              <w:rPr>
                <w:rFonts w:ascii="Times New Roman" w:hAnsi="Times New Roman"/>
                <w:sz w:val="22"/>
                <w:szCs w:val="22"/>
              </w:rPr>
            </w:pPr>
          </w:p>
        </w:tc>
        <w:tc>
          <w:tcPr>
            <w:tcW w:w="1093" w:type="dxa"/>
          </w:tcPr>
          <w:p w:rsidR="00675CAD" w:rsidRPr="00675CAD" w:rsidRDefault="00675CAD" w:rsidP="00675CAD">
            <w:pPr>
              <w:spacing w:line="240" w:lineRule="auto"/>
              <w:jc w:val="both"/>
              <w:rPr>
                <w:rFonts w:ascii="Times New Roman" w:hAnsi="Times New Roman"/>
                <w:sz w:val="22"/>
                <w:szCs w:val="22"/>
              </w:rPr>
            </w:pPr>
          </w:p>
        </w:tc>
        <w:tc>
          <w:tcPr>
            <w:tcW w:w="885" w:type="dxa"/>
          </w:tcPr>
          <w:p w:rsidR="00675CAD" w:rsidRPr="00675CAD" w:rsidRDefault="00675CAD" w:rsidP="00675CAD">
            <w:pPr>
              <w:spacing w:line="240" w:lineRule="auto"/>
              <w:jc w:val="both"/>
              <w:rPr>
                <w:rFonts w:ascii="Times New Roman" w:hAnsi="Times New Roman"/>
                <w:sz w:val="22"/>
                <w:szCs w:val="22"/>
              </w:rPr>
            </w:pPr>
          </w:p>
        </w:tc>
        <w:tc>
          <w:tcPr>
            <w:tcW w:w="1169" w:type="dxa"/>
          </w:tcPr>
          <w:p w:rsidR="00675CAD" w:rsidRPr="00675CAD" w:rsidRDefault="00675CAD" w:rsidP="00675CAD">
            <w:pPr>
              <w:spacing w:line="240" w:lineRule="auto"/>
              <w:jc w:val="both"/>
              <w:rPr>
                <w:rFonts w:ascii="Times New Roman" w:hAnsi="Times New Roman"/>
                <w:sz w:val="22"/>
                <w:szCs w:val="22"/>
              </w:rPr>
            </w:pPr>
          </w:p>
        </w:tc>
        <w:tc>
          <w:tcPr>
            <w:tcW w:w="1053" w:type="dxa"/>
          </w:tcPr>
          <w:p w:rsidR="00675CAD" w:rsidRPr="00675CAD" w:rsidRDefault="00675CAD" w:rsidP="00675CAD">
            <w:pPr>
              <w:spacing w:line="240" w:lineRule="auto"/>
              <w:jc w:val="both"/>
              <w:rPr>
                <w:rFonts w:ascii="Times New Roman" w:hAnsi="Times New Roman"/>
                <w:sz w:val="22"/>
                <w:szCs w:val="22"/>
              </w:rPr>
            </w:pPr>
          </w:p>
        </w:tc>
        <w:tc>
          <w:tcPr>
            <w:tcW w:w="1802" w:type="dxa"/>
          </w:tcPr>
          <w:p w:rsidR="00675CAD" w:rsidRPr="00675CAD" w:rsidRDefault="00675CAD" w:rsidP="00675CAD">
            <w:pPr>
              <w:spacing w:line="240" w:lineRule="auto"/>
              <w:jc w:val="both"/>
              <w:rPr>
                <w:rFonts w:ascii="Times New Roman" w:hAnsi="Times New Roman"/>
                <w:sz w:val="22"/>
                <w:szCs w:val="22"/>
              </w:rPr>
            </w:pPr>
          </w:p>
        </w:tc>
      </w:tr>
    </w:tbl>
    <w:tbl>
      <w:tblPr>
        <w:tblW w:w="10116" w:type="dxa"/>
        <w:tblInd w:w="93" w:type="dxa"/>
        <w:tblLook w:val="04A0" w:firstRow="1" w:lastRow="0" w:firstColumn="1" w:lastColumn="0" w:noHBand="0" w:noVBand="1"/>
      </w:tblPr>
      <w:tblGrid>
        <w:gridCol w:w="4980"/>
        <w:gridCol w:w="280"/>
        <w:gridCol w:w="236"/>
        <w:gridCol w:w="4620"/>
      </w:tblGrid>
      <w:tr w:rsidR="00675CAD" w:rsidRPr="00675CAD" w:rsidTr="00675CAD">
        <w:trPr>
          <w:trHeight w:val="510"/>
        </w:trPr>
        <w:tc>
          <w:tcPr>
            <w:tcW w:w="4980" w:type="dxa"/>
            <w:tcBorders>
              <w:top w:val="nil"/>
              <w:left w:val="nil"/>
              <w:bottom w:val="nil"/>
              <w:right w:val="nil"/>
            </w:tcBorders>
            <w:shd w:val="clear" w:color="auto" w:fill="auto"/>
            <w:noWrap/>
            <w:vAlign w:val="center"/>
            <w:hideMark/>
          </w:tcPr>
          <w:p w:rsidR="00675CAD" w:rsidRPr="00675CAD" w:rsidRDefault="00675CAD" w:rsidP="00675CAD">
            <w:pPr>
              <w:spacing w:after="0" w:line="240" w:lineRule="auto"/>
              <w:ind w:firstLine="709"/>
              <w:jc w:val="both"/>
              <w:rPr>
                <w:rFonts w:ascii="Times New Roman" w:hAnsi="Times New Roman" w:cs="Times New Roman"/>
                <w:iCs/>
              </w:rPr>
            </w:pPr>
            <w:r w:rsidRPr="00675CAD">
              <w:rPr>
                <w:rFonts w:ascii="Times New Roman" w:hAnsi="Times New Roman" w:cs="Times New Roman"/>
                <w:iCs/>
              </w:rPr>
              <w:t xml:space="preserve">Председатель жюри:                 </w:t>
            </w:r>
          </w:p>
        </w:tc>
        <w:tc>
          <w:tcPr>
            <w:tcW w:w="280" w:type="dxa"/>
            <w:tcBorders>
              <w:top w:val="nil"/>
              <w:left w:val="nil"/>
              <w:bottom w:val="nil"/>
              <w:right w:val="nil"/>
            </w:tcBorders>
            <w:shd w:val="clear" w:color="auto" w:fill="auto"/>
            <w:noWrap/>
            <w:vAlign w:val="center"/>
            <w:hideMark/>
          </w:tcPr>
          <w:p w:rsidR="00675CAD" w:rsidRPr="00675CAD" w:rsidRDefault="00675CAD" w:rsidP="00675CAD">
            <w:pPr>
              <w:spacing w:after="0" w:line="240" w:lineRule="auto"/>
              <w:ind w:firstLine="709"/>
              <w:jc w:val="both"/>
              <w:rPr>
                <w:rFonts w:ascii="Times New Roman" w:hAnsi="Times New Roman" w:cs="Times New Roman"/>
              </w:rPr>
            </w:pPr>
          </w:p>
        </w:tc>
        <w:tc>
          <w:tcPr>
            <w:tcW w:w="236" w:type="dxa"/>
            <w:tcBorders>
              <w:top w:val="nil"/>
              <w:left w:val="nil"/>
              <w:bottom w:val="nil"/>
              <w:right w:val="nil"/>
            </w:tcBorders>
            <w:shd w:val="clear" w:color="auto" w:fill="auto"/>
            <w:noWrap/>
            <w:vAlign w:val="center"/>
            <w:hideMark/>
          </w:tcPr>
          <w:p w:rsidR="00675CAD" w:rsidRPr="00675CAD" w:rsidRDefault="00675CAD" w:rsidP="00675CAD">
            <w:pPr>
              <w:spacing w:after="0" w:line="240" w:lineRule="auto"/>
              <w:ind w:firstLine="709"/>
              <w:jc w:val="both"/>
              <w:rPr>
                <w:rFonts w:ascii="Times New Roman" w:hAnsi="Times New Roman" w:cs="Times New Roman"/>
                <w:iCs/>
              </w:rPr>
            </w:pPr>
          </w:p>
        </w:tc>
        <w:tc>
          <w:tcPr>
            <w:tcW w:w="4620" w:type="dxa"/>
            <w:tcBorders>
              <w:top w:val="nil"/>
              <w:left w:val="nil"/>
              <w:bottom w:val="nil"/>
              <w:right w:val="nil"/>
            </w:tcBorders>
            <w:shd w:val="clear" w:color="auto" w:fill="auto"/>
            <w:noWrap/>
            <w:vAlign w:val="center"/>
            <w:hideMark/>
          </w:tcPr>
          <w:p w:rsidR="00675CAD" w:rsidRDefault="00675CAD" w:rsidP="00675CAD">
            <w:pPr>
              <w:spacing w:after="0" w:line="240" w:lineRule="auto"/>
              <w:ind w:firstLine="709"/>
              <w:jc w:val="both"/>
              <w:rPr>
                <w:rFonts w:ascii="Times New Roman" w:hAnsi="Times New Roman" w:cs="Times New Roman"/>
                <w:iCs/>
              </w:rPr>
            </w:pPr>
            <w:r w:rsidRPr="00675CAD">
              <w:rPr>
                <w:rFonts w:ascii="Times New Roman" w:hAnsi="Times New Roman" w:cs="Times New Roman"/>
                <w:iCs/>
              </w:rPr>
              <w:t xml:space="preserve">   Члены жюри: </w:t>
            </w:r>
          </w:p>
          <w:p w:rsidR="00675CAD" w:rsidRDefault="00675CAD" w:rsidP="00675CAD">
            <w:pPr>
              <w:spacing w:after="0" w:line="240" w:lineRule="auto"/>
              <w:ind w:firstLine="709"/>
              <w:jc w:val="both"/>
              <w:rPr>
                <w:rFonts w:ascii="Times New Roman" w:hAnsi="Times New Roman" w:cs="Times New Roman"/>
                <w:iCs/>
              </w:rPr>
            </w:pPr>
          </w:p>
          <w:p w:rsidR="00675CAD" w:rsidRDefault="00675CAD" w:rsidP="00675CAD">
            <w:pPr>
              <w:spacing w:after="0" w:line="240" w:lineRule="auto"/>
              <w:ind w:firstLine="709"/>
              <w:jc w:val="both"/>
              <w:rPr>
                <w:rFonts w:ascii="Times New Roman" w:hAnsi="Times New Roman" w:cs="Times New Roman"/>
                <w:iCs/>
              </w:rPr>
            </w:pPr>
          </w:p>
          <w:p w:rsidR="00675CAD" w:rsidRPr="00675CAD" w:rsidRDefault="00675CAD" w:rsidP="00675CAD">
            <w:pPr>
              <w:spacing w:after="0" w:line="240" w:lineRule="auto"/>
              <w:ind w:firstLine="709"/>
              <w:jc w:val="both"/>
              <w:rPr>
                <w:rFonts w:ascii="Times New Roman" w:hAnsi="Times New Roman" w:cs="Times New Roman"/>
                <w:iCs/>
              </w:rPr>
            </w:pPr>
          </w:p>
        </w:tc>
      </w:tr>
    </w:tbl>
    <w:p w:rsidR="00675CAD" w:rsidRDefault="00675CAD" w:rsidP="00675CAD">
      <w:pPr>
        <w:rPr>
          <w:i/>
          <w:sz w:val="28"/>
          <w:szCs w:val="28"/>
        </w:rPr>
      </w:pPr>
    </w:p>
    <w:p w:rsidR="00675CAD" w:rsidRPr="00675CAD" w:rsidRDefault="00675CAD" w:rsidP="00675CAD">
      <w:pPr>
        <w:spacing w:after="0" w:line="240" w:lineRule="auto"/>
        <w:ind w:left="5670"/>
        <w:jc w:val="center"/>
        <w:rPr>
          <w:rFonts w:ascii="Times New Roman" w:hAnsi="Times New Roman" w:cs="Times New Roman"/>
        </w:rPr>
      </w:pPr>
      <w:r w:rsidRPr="00675CAD">
        <w:rPr>
          <w:rFonts w:ascii="Times New Roman" w:hAnsi="Times New Roman" w:cs="Times New Roman"/>
        </w:rPr>
        <w:t>Приложение 2</w:t>
      </w:r>
    </w:p>
    <w:p w:rsidR="00675CAD" w:rsidRPr="00675CAD" w:rsidRDefault="00675CAD" w:rsidP="00675CAD">
      <w:pPr>
        <w:pStyle w:val="pt-a-000016"/>
        <w:spacing w:before="0" w:beforeAutospacing="0" w:after="0" w:afterAutospacing="0"/>
        <w:ind w:left="5670"/>
        <w:jc w:val="center"/>
        <w:rPr>
          <w:rStyle w:val="pt-a0"/>
          <w:sz w:val="22"/>
          <w:szCs w:val="22"/>
        </w:rPr>
      </w:pPr>
      <w:r w:rsidRPr="00675CAD">
        <w:rPr>
          <w:rStyle w:val="pt-a0"/>
          <w:sz w:val="22"/>
          <w:szCs w:val="22"/>
        </w:rPr>
        <w:t>к организационно-технологической модели</w:t>
      </w:r>
    </w:p>
    <w:p w:rsidR="00675CAD" w:rsidRPr="00675CAD" w:rsidRDefault="00675CAD" w:rsidP="00675CAD">
      <w:pPr>
        <w:spacing w:after="0" w:line="240" w:lineRule="auto"/>
        <w:ind w:firstLine="709"/>
        <w:jc w:val="right"/>
        <w:rPr>
          <w:rFonts w:ascii="Times New Roman" w:hAnsi="Times New Roman" w:cs="Times New Roman"/>
          <w:i/>
        </w:rPr>
      </w:pPr>
    </w:p>
    <w:p w:rsidR="00675CAD" w:rsidRPr="00675CAD" w:rsidRDefault="00675CAD" w:rsidP="00675CAD">
      <w:pPr>
        <w:pStyle w:val="Style14"/>
        <w:widowControl/>
        <w:tabs>
          <w:tab w:val="left" w:pos="1237"/>
        </w:tabs>
        <w:spacing w:line="240" w:lineRule="auto"/>
        <w:ind w:firstLine="705"/>
        <w:jc w:val="center"/>
        <w:rPr>
          <w:rStyle w:val="FontStyle31"/>
          <w:b/>
          <w:sz w:val="22"/>
          <w:szCs w:val="22"/>
        </w:rPr>
      </w:pPr>
    </w:p>
    <w:p w:rsidR="00675CAD" w:rsidRPr="00675CAD" w:rsidRDefault="00675CAD" w:rsidP="00675CAD">
      <w:pPr>
        <w:pStyle w:val="Style14"/>
        <w:widowControl/>
        <w:tabs>
          <w:tab w:val="left" w:pos="1237"/>
        </w:tabs>
        <w:spacing w:line="240" w:lineRule="auto"/>
        <w:ind w:firstLine="705"/>
        <w:jc w:val="center"/>
        <w:rPr>
          <w:rStyle w:val="FontStyle31"/>
          <w:b/>
          <w:sz w:val="22"/>
          <w:szCs w:val="22"/>
        </w:rPr>
      </w:pPr>
      <w:r w:rsidRPr="00675CAD">
        <w:rPr>
          <w:rStyle w:val="FontStyle31"/>
          <w:b/>
          <w:sz w:val="22"/>
          <w:szCs w:val="22"/>
        </w:rPr>
        <w:t>ПАМЯТКА</w:t>
      </w:r>
    </w:p>
    <w:p w:rsidR="00675CAD" w:rsidRPr="00675CAD" w:rsidRDefault="00675CAD" w:rsidP="00675CAD">
      <w:pPr>
        <w:pStyle w:val="Style14"/>
        <w:widowControl/>
        <w:tabs>
          <w:tab w:val="left" w:pos="1237"/>
        </w:tabs>
        <w:spacing w:line="240" w:lineRule="auto"/>
        <w:ind w:firstLine="705"/>
        <w:jc w:val="center"/>
        <w:rPr>
          <w:rStyle w:val="FontStyle31"/>
          <w:b/>
          <w:sz w:val="22"/>
          <w:szCs w:val="22"/>
        </w:rPr>
      </w:pPr>
      <w:r w:rsidRPr="00675CAD">
        <w:rPr>
          <w:rStyle w:val="FontStyle31"/>
          <w:b/>
          <w:sz w:val="22"/>
          <w:szCs w:val="22"/>
        </w:rPr>
        <w:t>участника школьного этапа всероссийской олимпиады школьников в Ардатовском муниципальном районе</w:t>
      </w:r>
    </w:p>
    <w:p w:rsidR="00675CAD" w:rsidRPr="00675CAD" w:rsidRDefault="00675CAD" w:rsidP="00675CAD">
      <w:pPr>
        <w:pStyle w:val="Style14"/>
        <w:widowControl/>
        <w:tabs>
          <w:tab w:val="left" w:pos="1237"/>
        </w:tabs>
        <w:spacing w:line="240" w:lineRule="auto"/>
        <w:ind w:firstLine="705"/>
        <w:jc w:val="center"/>
        <w:rPr>
          <w:rStyle w:val="FontStyle31"/>
          <w:b/>
          <w:sz w:val="22"/>
          <w:szCs w:val="22"/>
        </w:rPr>
      </w:pPr>
      <w:r w:rsidRPr="00675CAD">
        <w:rPr>
          <w:rStyle w:val="FontStyle31"/>
          <w:b/>
          <w:sz w:val="22"/>
          <w:szCs w:val="22"/>
        </w:rPr>
        <w:t xml:space="preserve"> в 2024-2025 учебном году</w:t>
      </w:r>
    </w:p>
    <w:p w:rsidR="00675CAD" w:rsidRPr="00675CAD" w:rsidRDefault="00675CAD" w:rsidP="00675CAD">
      <w:pPr>
        <w:pStyle w:val="Style14"/>
        <w:widowControl/>
        <w:tabs>
          <w:tab w:val="left" w:pos="1237"/>
        </w:tabs>
        <w:spacing w:line="240" w:lineRule="auto"/>
        <w:ind w:firstLine="705"/>
        <w:jc w:val="center"/>
        <w:rPr>
          <w:rStyle w:val="FontStyle31"/>
          <w:sz w:val="22"/>
          <w:szCs w:val="22"/>
        </w:rPr>
      </w:pPr>
    </w:p>
    <w:p w:rsidR="00675CAD" w:rsidRPr="00675CAD" w:rsidRDefault="00675CAD" w:rsidP="00675CAD">
      <w:pPr>
        <w:pStyle w:val="Style14"/>
        <w:widowControl/>
        <w:spacing w:line="240" w:lineRule="auto"/>
        <w:ind w:firstLine="709"/>
        <w:rPr>
          <w:rStyle w:val="FontStyle31"/>
          <w:b/>
          <w:i/>
          <w:sz w:val="22"/>
          <w:szCs w:val="22"/>
        </w:rPr>
      </w:pPr>
      <w:r w:rsidRPr="00675CAD">
        <w:rPr>
          <w:rStyle w:val="FontStyle31"/>
          <w:b/>
          <w:i/>
          <w:sz w:val="22"/>
          <w:szCs w:val="22"/>
        </w:rPr>
        <w:t>Правила поведения во время олимпиады.</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Участник олимпиады должен явиться в пункт проведения олимпиады за 30 минут до начала.</w:t>
      </w:r>
      <w:r w:rsidRPr="00675CAD">
        <w:rPr>
          <w:sz w:val="22"/>
          <w:szCs w:val="22"/>
          <w:lang w:eastAsia="ru-RU"/>
        </w:rPr>
        <w:t xml:space="preserve"> </w:t>
      </w:r>
      <w:r w:rsidRPr="00675CAD">
        <w:rPr>
          <w:rStyle w:val="FontStyle31"/>
          <w:sz w:val="22"/>
          <w:szCs w:val="22"/>
        </w:rPr>
        <w:t xml:space="preserve">Перед началом олимпиады участник проходит регистрацию. Участнику олимпиады необходимо иметь при себе для осуществления регистрации </w:t>
      </w:r>
      <w:r w:rsidRPr="00675CAD">
        <w:rPr>
          <w:rStyle w:val="FontStyle31"/>
          <w:b/>
          <w:sz w:val="22"/>
          <w:szCs w:val="22"/>
        </w:rPr>
        <w:t>документ, удостоверяющий личность</w:t>
      </w:r>
      <w:r w:rsidRPr="00675CAD">
        <w:rPr>
          <w:rStyle w:val="FontStyle31"/>
          <w:sz w:val="22"/>
          <w:szCs w:val="22"/>
        </w:rPr>
        <w:t xml:space="preserve"> (свидетельство о рождении, паспорт), Для участия в ШЭ ВсОШ по физической культуре </w:t>
      </w:r>
      <w:proofErr w:type="gramStart"/>
      <w:r w:rsidRPr="00675CAD">
        <w:rPr>
          <w:rStyle w:val="FontStyle31"/>
          <w:sz w:val="22"/>
          <w:szCs w:val="22"/>
        </w:rPr>
        <w:t xml:space="preserve">и  </w:t>
      </w:r>
      <w:r w:rsidRPr="00675CAD">
        <w:rPr>
          <w:color w:val="181818"/>
          <w:sz w:val="22"/>
          <w:szCs w:val="22"/>
        </w:rPr>
        <w:t>основы</w:t>
      </w:r>
      <w:proofErr w:type="gramEnd"/>
      <w:r w:rsidRPr="00675CAD">
        <w:rPr>
          <w:color w:val="181818"/>
          <w:sz w:val="22"/>
          <w:szCs w:val="22"/>
        </w:rPr>
        <w:t xml:space="preserve"> безопасности и защиты Родины</w:t>
      </w:r>
      <w:r w:rsidRPr="00675CAD">
        <w:rPr>
          <w:rStyle w:val="FontStyle31"/>
          <w:sz w:val="22"/>
          <w:szCs w:val="22"/>
        </w:rPr>
        <w:t xml:space="preserve"> участники ШЭ ВсОШ дополнительно предоставляют медицинское заключение о допуске к участию в физкультурных и спортивных мероприятиях.</w:t>
      </w:r>
    </w:p>
    <w:p w:rsidR="00675CAD" w:rsidRPr="00675CAD" w:rsidRDefault="00675CAD" w:rsidP="00675CAD">
      <w:pPr>
        <w:pStyle w:val="Style14"/>
        <w:widowControl/>
        <w:spacing w:line="240" w:lineRule="auto"/>
        <w:ind w:firstLine="709"/>
        <w:rPr>
          <w:rStyle w:val="FontStyle34"/>
          <w:i w:val="0"/>
        </w:rPr>
      </w:pPr>
      <w:r w:rsidRPr="00675CAD">
        <w:rPr>
          <w:rStyle w:val="FontStyle34"/>
        </w:rPr>
        <w:t xml:space="preserve">За 10 минут </w:t>
      </w:r>
      <w:r w:rsidRPr="00675CAD">
        <w:rPr>
          <w:rStyle w:val="FontStyle36"/>
          <w:lang w:eastAsia="ru-RU"/>
        </w:rPr>
        <w:t xml:space="preserve">до начала олимпиадного тура оргкомитетом обеспечивается рассадка участников в аудиториях, и начинают действовать </w:t>
      </w:r>
      <w:r w:rsidRPr="00675CAD">
        <w:rPr>
          <w:rStyle w:val="FontStyle34"/>
        </w:rPr>
        <w:t>правила защиты информации от утечки в месте проведения олимпиады.</w:t>
      </w:r>
    </w:p>
    <w:p w:rsidR="00675CAD" w:rsidRPr="00675CAD" w:rsidRDefault="00675CAD" w:rsidP="00675CAD">
      <w:pPr>
        <w:pStyle w:val="Style14"/>
        <w:widowControl/>
        <w:spacing w:line="240" w:lineRule="auto"/>
        <w:ind w:firstLine="709"/>
        <w:rPr>
          <w:rStyle w:val="FontStyle34"/>
          <w:i w:val="0"/>
          <w:iCs w:val="0"/>
        </w:rPr>
      </w:pPr>
      <w:r w:rsidRPr="00675CAD">
        <w:rPr>
          <w:rStyle w:val="FontStyle31"/>
          <w:sz w:val="22"/>
          <w:szCs w:val="22"/>
        </w:rPr>
        <w:t xml:space="preserve">Во время проведения ВсОШ участники олимпиады должны </w:t>
      </w:r>
      <w:proofErr w:type="gramStart"/>
      <w:r w:rsidRPr="00675CAD">
        <w:rPr>
          <w:rStyle w:val="FontStyle31"/>
          <w:sz w:val="22"/>
          <w:szCs w:val="22"/>
        </w:rPr>
        <w:t>соблюдать  требования</w:t>
      </w:r>
      <w:proofErr w:type="gramEnd"/>
      <w:r w:rsidRPr="00675CAD">
        <w:rPr>
          <w:rStyle w:val="FontStyle31"/>
          <w:sz w:val="22"/>
          <w:szCs w:val="22"/>
        </w:rPr>
        <w:t>, утвержденные организаторами олимпиады.</w:t>
      </w:r>
    </w:p>
    <w:p w:rsidR="00675CAD" w:rsidRPr="00675CAD" w:rsidRDefault="00675CAD" w:rsidP="00675CAD">
      <w:pPr>
        <w:pStyle w:val="Style14"/>
        <w:widowControl/>
        <w:spacing w:line="240" w:lineRule="auto"/>
        <w:ind w:firstLine="709"/>
        <w:rPr>
          <w:rStyle w:val="FontStyle36"/>
          <w:lang w:eastAsia="ru-RU"/>
        </w:rPr>
      </w:pPr>
      <w:r w:rsidRPr="00675CAD">
        <w:rPr>
          <w:rStyle w:val="FontStyle31"/>
          <w:sz w:val="22"/>
          <w:szCs w:val="22"/>
        </w:rPr>
        <w:t>Все участники олимпиады рассаживаются в аудитории по одному за партой, указанной организатором.</w:t>
      </w:r>
    </w:p>
    <w:p w:rsidR="00675CAD" w:rsidRPr="00675CAD" w:rsidRDefault="00675CAD" w:rsidP="00675CAD">
      <w:pPr>
        <w:pStyle w:val="Style14"/>
        <w:widowControl/>
        <w:spacing w:line="240" w:lineRule="auto"/>
        <w:ind w:firstLine="708"/>
        <w:rPr>
          <w:rStyle w:val="FontStyle31"/>
          <w:sz w:val="22"/>
          <w:szCs w:val="22"/>
        </w:rPr>
      </w:pPr>
      <w:r w:rsidRPr="00675CAD">
        <w:rPr>
          <w:rStyle w:val="FontStyle31"/>
          <w:sz w:val="22"/>
          <w:szCs w:val="22"/>
        </w:rPr>
        <w:t>Для выполнения олимпиадных заданий необходимы две одинаковые гелевые/шариковые ручки с чернилами черного цвета.</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lastRenderedPageBreak/>
        <w:t xml:space="preserve">Участник олимпиады может взять с собой в аудиторию очки, шоколад, воду в прозрачной бутылке. </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Во время проведения олимпиады участник может покинуть аудиторию только в сопровождении дежурного на несколько минут по уважительной причине (в места общего пользования или медицинскую комнату).</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 xml:space="preserve">Находясь в аудитории, участник должен выполнять все требования организатора. </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В случае необходимости задать вопрос, участник должен поднять руку и ожидать, когда подойдет дежурный педагог. Вопросы по содержанию олимпиадных заданий не рассматриваются.</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Участник может пользоваться олимпиадными заданиями как рабочим материалом (делать любые пометки, подчеркивания и т.д.), если предусмотрен отдельно бланк ответов. Черновики не проверяются и не оцениваются.</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Участник вправе иметь справочные материалы, электронно-вычислительную технику, разрешённые к использованию во время проведения олимпиады, перечень которых определяется в требованиях к организации и проведению этапов олимпиады по каждому общеобразовательному предмету.</w:t>
      </w:r>
    </w:p>
    <w:p w:rsidR="00675CAD" w:rsidRPr="00675CAD" w:rsidRDefault="00675CAD" w:rsidP="00675CAD">
      <w:pPr>
        <w:pStyle w:val="Style1"/>
        <w:widowControl/>
        <w:spacing w:line="240" w:lineRule="auto"/>
        <w:ind w:firstLine="709"/>
        <w:rPr>
          <w:rStyle w:val="FontStyle31"/>
          <w:b/>
          <w:i/>
          <w:sz w:val="22"/>
          <w:szCs w:val="22"/>
        </w:rPr>
      </w:pPr>
      <w:r w:rsidRPr="00675CAD">
        <w:rPr>
          <w:rStyle w:val="FontStyle31"/>
          <w:b/>
          <w:i/>
          <w:sz w:val="22"/>
          <w:szCs w:val="22"/>
        </w:rPr>
        <w:t>Участник не имеет права:</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31"/>
          <w:sz w:val="22"/>
          <w:szCs w:val="22"/>
        </w:rPr>
        <w:t xml:space="preserve">– </w:t>
      </w:r>
      <w:r w:rsidRPr="00675CAD">
        <w:rPr>
          <w:rStyle w:val="FontStyle24"/>
          <w:rFonts w:eastAsiaTheme="majorEastAsia"/>
          <w:sz w:val="22"/>
          <w:szCs w:val="22"/>
        </w:rPr>
        <w:t>иметь при себе средства связи, электронно-вычислительную технику (за исключением разрешенной), фото, аудио и видеоаппаратуру, справочные материалы, письменные заметки и иные средства хранения и передачи информации;</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разговаривать, вставать с мест, пересаживаться, обмениваться любыми материалами и предметами, покидать аудиторию без разрешения;</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выносить из аудитории и пункта проведения олимпиады олимпиадные материалы на бумажном или электронном носителях, фотографировать работы;</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xml:space="preserve">– пользоваться справочными материалами, кроме тех, которые указаны </w:t>
      </w:r>
      <w:r w:rsidRPr="00675CAD">
        <w:rPr>
          <w:rStyle w:val="FontStyle24"/>
          <w:rFonts w:eastAsiaTheme="majorEastAsia"/>
          <w:sz w:val="22"/>
          <w:szCs w:val="22"/>
        </w:rPr>
        <w:br/>
        <w:t>в заданиях;</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перемещаться по пункту проведения олимпиады без сопровождения дежурного;</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пользоваться цветными чернилами, корректором;</w:t>
      </w:r>
    </w:p>
    <w:p w:rsidR="00675CAD" w:rsidRPr="00675CAD" w:rsidRDefault="00675CAD" w:rsidP="00675CAD">
      <w:pPr>
        <w:pStyle w:val="Style1"/>
        <w:widowControl/>
        <w:spacing w:line="240" w:lineRule="auto"/>
        <w:ind w:firstLine="709"/>
        <w:rPr>
          <w:rStyle w:val="FontStyle24"/>
          <w:rFonts w:eastAsiaTheme="majorEastAsia"/>
          <w:sz w:val="22"/>
          <w:szCs w:val="22"/>
        </w:rPr>
      </w:pPr>
      <w:r w:rsidRPr="00675CAD">
        <w:rPr>
          <w:rStyle w:val="FontStyle24"/>
          <w:rFonts w:eastAsiaTheme="majorEastAsia"/>
          <w:sz w:val="22"/>
          <w:szCs w:val="22"/>
        </w:rPr>
        <w:t>– в бланке ответов, заданиях указывать личные сведения о себе и общеобразовательной организации, делать какие-либо пометки, не относящиеся к содержанию ответа.</w:t>
      </w:r>
    </w:p>
    <w:p w:rsidR="00675CAD" w:rsidRPr="00675CAD" w:rsidRDefault="00675CAD" w:rsidP="00675CAD">
      <w:pPr>
        <w:pStyle w:val="Style1"/>
        <w:widowControl/>
        <w:spacing w:line="240" w:lineRule="auto"/>
        <w:ind w:firstLine="709"/>
        <w:rPr>
          <w:rStyle w:val="FontStyle24"/>
          <w:rFonts w:eastAsiaTheme="majorEastAsia"/>
          <w:b/>
          <w:sz w:val="22"/>
          <w:szCs w:val="22"/>
        </w:rPr>
      </w:pPr>
      <w:r w:rsidRPr="00675CAD">
        <w:rPr>
          <w:rStyle w:val="FontStyle31"/>
          <w:sz w:val="22"/>
          <w:szCs w:val="22"/>
        </w:rPr>
        <w:t>В случае нарушения Порядка проведения ВсОШ</w:t>
      </w:r>
      <w:r w:rsidRPr="00675CAD">
        <w:rPr>
          <w:rStyle w:val="FontStyle31"/>
          <w:b/>
          <w:sz w:val="22"/>
          <w:szCs w:val="22"/>
        </w:rPr>
        <w:t xml:space="preserve"> </w:t>
      </w:r>
      <w:r w:rsidRPr="00675CAD">
        <w:rPr>
          <w:rStyle w:val="FontStyle24"/>
          <w:rFonts w:eastAsiaTheme="majorEastAsia"/>
          <w:sz w:val="22"/>
          <w:szCs w:val="22"/>
        </w:rPr>
        <w:t xml:space="preserve">участники удаляются с олимпиады. </w:t>
      </w:r>
    </w:p>
    <w:p w:rsidR="00675CAD" w:rsidRPr="00675CAD" w:rsidRDefault="00675CAD" w:rsidP="00675CAD">
      <w:pPr>
        <w:pStyle w:val="Style1"/>
        <w:widowControl/>
        <w:spacing w:line="240" w:lineRule="auto"/>
        <w:ind w:firstLine="709"/>
        <w:rPr>
          <w:rStyle w:val="FontStyle31"/>
          <w:sz w:val="22"/>
          <w:szCs w:val="22"/>
        </w:rPr>
      </w:pPr>
      <w:r w:rsidRPr="00675CAD">
        <w:rPr>
          <w:rStyle w:val="FontStyle24"/>
          <w:rFonts w:eastAsiaTheme="majorEastAsia"/>
          <w:sz w:val="22"/>
          <w:szCs w:val="22"/>
        </w:rPr>
        <w:t>Участники олимпиады, которые были удалены, лишаются права дальнейшего участия в олимпиаде по данному общеобразовательному предмету в текущем году.</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Участник олимпиады не имеет права продолжить выполнение заданий после завершения отведенного на их выполнение времени.</w:t>
      </w:r>
    </w:p>
    <w:p w:rsidR="00675CAD" w:rsidRPr="00675CAD" w:rsidRDefault="00675CAD" w:rsidP="00675CAD">
      <w:pPr>
        <w:pStyle w:val="Style14"/>
        <w:widowControl/>
        <w:spacing w:line="240" w:lineRule="auto"/>
        <w:ind w:firstLine="709"/>
        <w:rPr>
          <w:rStyle w:val="FontStyle31"/>
          <w:b/>
          <w:i/>
          <w:sz w:val="22"/>
          <w:szCs w:val="22"/>
        </w:rPr>
      </w:pPr>
      <w:r w:rsidRPr="00675CAD">
        <w:rPr>
          <w:rStyle w:val="FontStyle31"/>
          <w:b/>
          <w:i/>
          <w:sz w:val="22"/>
          <w:szCs w:val="22"/>
        </w:rPr>
        <w:t>Участник олимпиады имеет право:</w:t>
      </w:r>
    </w:p>
    <w:p w:rsidR="00675CAD" w:rsidRPr="00675CAD" w:rsidRDefault="00675CAD" w:rsidP="00675CAD">
      <w:pPr>
        <w:pStyle w:val="Style14"/>
        <w:widowControl/>
        <w:spacing w:line="240" w:lineRule="auto"/>
        <w:ind w:firstLine="708"/>
        <w:rPr>
          <w:rStyle w:val="FontStyle31"/>
          <w:sz w:val="22"/>
          <w:szCs w:val="22"/>
        </w:rPr>
      </w:pPr>
      <w:r w:rsidRPr="00675CAD">
        <w:rPr>
          <w:rStyle w:val="FontStyle31"/>
          <w:sz w:val="22"/>
          <w:szCs w:val="22"/>
        </w:rPr>
        <w:t xml:space="preserve">– закончить выполнение заданий раньше отведенного времени, сдать олимпиадные материалы и покинуть аудиторию. В этом случае он не имеет права вернуться и продолжить выполнение заданий. </w:t>
      </w:r>
    </w:p>
    <w:p w:rsidR="00675CAD" w:rsidRPr="00675CAD" w:rsidRDefault="00675CAD" w:rsidP="00675CAD">
      <w:pPr>
        <w:pStyle w:val="Style14"/>
        <w:widowControl/>
        <w:spacing w:line="240" w:lineRule="auto"/>
        <w:ind w:firstLine="708"/>
        <w:rPr>
          <w:rStyle w:val="FontStyle31"/>
          <w:sz w:val="22"/>
          <w:szCs w:val="22"/>
          <w:lang w:eastAsia="ru-RU"/>
        </w:rPr>
      </w:pPr>
      <w:r w:rsidRPr="00675CAD">
        <w:rPr>
          <w:rStyle w:val="FontStyle36"/>
          <w:lang w:eastAsia="ru-RU"/>
        </w:rPr>
        <w:t xml:space="preserve">Участники, закончившие выполнение заданий раньше отведенного срока, обязаны оставаться в месте проведения состязания или перейти в присутствии дежурного в специально отведенное оргкомитетом помещение, в котором обеспечено соблюдение </w:t>
      </w:r>
      <w:r w:rsidRPr="00675CAD">
        <w:rPr>
          <w:rStyle w:val="FontStyle34"/>
        </w:rPr>
        <w:t xml:space="preserve">всех условий защиты утечки информации до времени окончания тура, </w:t>
      </w:r>
      <w:r w:rsidRPr="00675CAD">
        <w:rPr>
          <w:rStyle w:val="FontStyle36"/>
          <w:lang w:eastAsia="ru-RU"/>
        </w:rPr>
        <w:t xml:space="preserve">в том числе отсутствия у участника доступа </w:t>
      </w:r>
      <w:r w:rsidRPr="00675CAD">
        <w:rPr>
          <w:rStyle w:val="FontStyle36"/>
          <w:lang w:eastAsia="ru-RU"/>
        </w:rPr>
        <w:br/>
        <w:t>к интернет-связи (в т.ч. мобильной).</w:t>
      </w:r>
    </w:p>
    <w:p w:rsidR="00675CAD" w:rsidRPr="00675CAD" w:rsidRDefault="00675CAD" w:rsidP="00675CAD">
      <w:pPr>
        <w:pStyle w:val="Style1"/>
        <w:widowControl/>
        <w:spacing w:line="240" w:lineRule="auto"/>
        <w:ind w:firstLine="708"/>
        <w:rPr>
          <w:rStyle w:val="FontStyle24"/>
          <w:rFonts w:eastAsiaTheme="majorEastAsia"/>
          <w:sz w:val="22"/>
          <w:szCs w:val="22"/>
        </w:rPr>
      </w:pPr>
      <w:r w:rsidRPr="00675CAD">
        <w:rPr>
          <w:rStyle w:val="FontStyle24"/>
          <w:rFonts w:eastAsiaTheme="majorEastAsia"/>
          <w:sz w:val="22"/>
          <w:szCs w:val="22"/>
        </w:rPr>
        <w:t>– подать апелляцию о нарушении установленного порядка проведения олимпиады в случае его нарушения. Апелляция о нарушении установленного порядка проведения олимпиады подается до выхода из аудитории, в котором участник олимпиады выполнял задания.</w:t>
      </w:r>
    </w:p>
    <w:p w:rsidR="00675CAD" w:rsidRPr="00675CAD" w:rsidRDefault="00675CAD" w:rsidP="00675CAD">
      <w:pPr>
        <w:pStyle w:val="Style14"/>
        <w:widowControl/>
        <w:spacing w:line="240" w:lineRule="auto"/>
        <w:ind w:firstLine="709"/>
        <w:rPr>
          <w:rStyle w:val="FontStyle31"/>
          <w:sz w:val="22"/>
          <w:szCs w:val="22"/>
        </w:rPr>
      </w:pPr>
      <w:r w:rsidRPr="00675CAD">
        <w:rPr>
          <w:rStyle w:val="FontStyle31"/>
          <w:sz w:val="22"/>
          <w:szCs w:val="22"/>
        </w:rPr>
        <w:t xml:space="preserve">– ознакомиться с предварительными результатами олимпиады перед показом работ и разбором заданий. </w:t>
      </w:r>
    </w:p>
    <w:p w:rsidR="00675CAD" w:rsidRPr="00675CAD" w:rsidRDefault="00675CAD" w:rsidP="00675CAD">
      <w:pPr>
        <w:pStyle w:val="Style14"/>
        <w:widowControl/>
        <w:spacing w:line="240" w:lineRule="auto"/>
        <w:ind w:firstLine="709"/>
        <w:rPr>
          <w:rStyle w:val="FontStyle24"/>
          <w:rFonts w:eastAsiaTheme="majorEastAsia"/>
          <w:sz w:val="22"/>
          <w:szCs w:val="22"/>
        </w:rPr>
      </w:pPr>
      <w:r w:rsidRPr="00675CAD">
        <w:rPr>
          <w:rStyle w:val="FontStyle31"/>
          <w:sz w:val="22"/>
          <w:szCs w:val="22"/>
        </w:rPr>
        <w:t xml:space="preserve">– </w:t>
      </w:r>
      <w:r w:rsidRPr="00675CAD">
        <w:rPr>
          <w:rStyle w:val="FontStyle24"/>
          <w:rFonts w:eastAsiaTheme="majorEastAsia"/>
          <w:sz w:val="22"/>
          <w:szCs w:val="22"/>
        </w:rPr>
        <w:t>подать в письменной форме апелляцию о несогласии с выставленными баллами в жюри школьного этапа олимпиады. Участник олимпиады перед подачей апелляции вправе убедиться в том, что его работа проверена и оценена в соответствии с установленными критериями и методикой оценивания выполненных олимпиадных заданий.</w:t>
      </w:r>
    </w:p>
    <w:p w:rsidR="00675CAD" w:rsidRPr="00675CAD" w:rsidRDefault="00675CAD" w:rsidP="00675CAD">
      <w:pPr>
        <w:pStyle w:val="Style21"/>
        <w:widowControl/>
        <w:spacing w:line="240" w:lineRule="auto"/>
        <w:ind w:firstLine="709"/>
        <w:rPr>
          <w:rStyle w:val="FontStyle34"/>
        </w:rPr>
      </w:pPr>
      <w:r w:rsidRPr="00675CAD">
        <w:rPr>
          <w:rStyle w:val="FontStyle36"/>
          <w:lang w:eastAsia="ru-RU"/>
        </w:rPr>
        <w:t xml:space="preserve">По результатам рассмотрения апелляции выносится </w:t>
      </w:r>
      <w:r w:rsidRPr="00675CAD">
        <w:rPr>
          <w:rStyle w:val="FontStyle34"/>
        </w:rPr>
        <w:t xml:space="preserve">одно из следующих решений: </w:t>
      </w:r>
    </w:p>
    <w:p w:rsidR="00675CAD" w:rsidRPr="00675CAD" w:rsidRDefault="00675CAD" w:rsidP="00675CAD">
      <w:pPr>
        <w:pStyle w:val="Style21"/>
        <w:widowControl/>
        <w:spacing w:line="240" w:lineRule="auto"/>
        <w:ind w:firstLine="709"/>
        <w:rPr>
          <w:rStyle w:val="FontStyle36"/>
          <w:lang w:eastAsia="ru-RU"/>
        </w:rPr>
      </w:pPr>
      <w:r w:rsidRPr="00675CAD">
        <w:rPr>
          <w:rStyle w:val="FontStyle36"/>
          <w:lang w:eastAsia="ru-RU"/>
        </w:rPr>
        <w:t xml:space="preserve">об отклонении апелляции и сохранении выставленных баллов; </w:t>
      </w:r>
    </w:p>
    <w:p w:rsidR="00675CAD" w:rsidRPr="00675CAD" w:rsidRDefault="00675CAD" w:rsidP="00675CAD">
      <w:pPr>
        <w:pStyle w:val="Style21"/>
        <w:widowControl/>
        <w:spacing w:line="240" w:lineRule="auto"/>
        <w:ind w:firstLine="709"/>
        <w:rPr>
          <w:rStyle w:val="FontStyle36"/>
          <w:lang w:eastAsia="ru-RU"/>
        </w:rPr>
      </w:pPr>
      <w:r w:rsidRPr="00675CAD">
        <w:rPr>
          <w:rStyle w:val="FontStyle36"/>
          <w:lang w:eastAsia="ru-RU"/>
        </w:rPr>
        <w:t xml:space="preserve">об удовлетворении апелляции и корректировке баллов. </w:t>
      </w:r>
    </w:p>
    <w:p w:rsidR="00675CAD" w:rsidRPr="00675CAD" w:rsidRDefault="00675CAD" w:rsidP="00675CAD">
      <w:pPr>
        <w:pStyle w:val="Style21"/>
        <w:widowControl/>
        <w:spacing w:line="240" w:lineRule="auto"/>
        <w:ind w:firstLine="709"/>
        <w:rPr>
          <w:rStyle w:val="FontStyle36"/>
          <w:lang w:eastAsia="ru-RU"/>
        </w:rPr>
      </w:pPr>
      <w:r w:rsidRPr="00675CAD">
        <w:rPr>
          <w:rStyle w:val="FontStyle36"/>
          <w:lang w:eastAsia="ru-RU"/>
        </w:rPr>
        <w:t>Решения, принятые по итогам рассмотрения апелляции, являются окончательными и пересмотру не подлежат.</w:t>
      </w:r>
    </w:p>
    <w:p w:rsidR="00675CAD" w:rsidRPr="00675CAD" w:rsidRDefault="00675CAD" w:rsidP="00675CAD">
      <w:pPr>
        <w:spacing w:after="0" w:line="240" w:lineRule="auto"/>
        <w:ind w:left="5670"/>
        <w:jc w:val="center"/>
        <w:rPr>
          <w:rFonts w:ascii="Times New Roman" w:hAnsi="Times New Roman" w:cs="Times New Roman"/>
        </w:rPr>
      </w:pPr>
      <w:r w:rsidRPr="00675CAD">
        <w:rPr>
          <w:rFonts w:ascii="Times New Roman" w:hAnsi="Times New Roman" w:cs="Times New Roman"/>
        </w:rPr>
        <w:lastRenderedPageBreak/>
        <w:t>Приложение 3</w:t>
      </w:r>
    </w:p>
    <w:p w:rsidR="00675CAD" w:rsidRPr="00675CAD" w:rsidRDefault="00675CAD" w:rsidP="00675CAD">
      <w:pPr>
        <w:pStyle w:val="pt-a-000016"/>
        <w:spacing w:before="0" w:beforeAutospacing="0" w:after="0" w:afterAutospacing="0"/>
        <w:ind w:left="5670"/>
        <w:jc w:val="center"/>
        <w:rPr>
          <w:rStyle w:val="pt-a0"/>
          <w:sz w:val="22"/>
          <w:szCs w:val="22"/>
        </w:rPr>
      </w:pPr>
      <w:r w:rsidRPr="00675CAD">
        <w:rPr>
          <w:rStyle w:val="pt-a0"/>
          <w:sz w:val="22"/>
          <w:szCs w:val="22"/>
        </w:rPr>
        <w:t>к организационно-технологической модели</w:t>
      </w:r>
    </w:p>
    <w:p w:rsidR="00675CAD" w:rsidRPr="00675CAD" w:rsidRDefault="00675CAD" w:rsidP="00675CAD">
      <w:pPr>
        <w:pStyle w:val="pt-a-000016"/>
        <w:spacing w:before="0" w:beforeAutospacing="0" w:after="0" w:afterAutospacing="0"/>
        <w:ind w:firstLine="709"/>
        <w:jc w:val="both"/>
        <w:rPr>
          <w:rStyle w:val="pt-a0"/>
          <w:b/>
          <w:sz w:val="22"/>
          <w:szCs w:val="22"/>
        </w:rPr>
      </w:pPr>
      <w:r w:rsidRPr="00675CAD">
        <w:rPr>
          <w:rStyle w:val="pt-a0"/>
          <w:b/>
          <w:sz w:val="22"/>
          <w:szCs w:val="22"/>
        </w:rPr>
        <w:t xml:space="preserve"> </w:t>
      </w:r>
    </w:p>
    <w:p w:rsidR="00675CAD" w:rsidRPr="00675CAD" w:rsidRDefault="00675CAD" w:rsidP="00675CAD">
      <w:pPr>
        <w:pStyle w:val="pt-a-000016"/>
        <w:spacing w:before="0" w:beforeAutospacing="0" w:after="0" w:afterAutospacing="0"/>
        <w:jc w:val="center"/>
        <w:rPr>
          <w:rStyle w:val="pt-a0"/>
          <w:b/>
          <w:sz w:val="22"/>
          <w:szCs w:val="22"/>
        </w:rPr>
      </w:pPr>
      <w:r w:rsidRPr="00675CAD">
        <w:rPr>
          <w:rStyle w:val="pt-a0"/>
          <w:b/>
          <w:sz w:val="22"/>
          <w:szCs w:val="22"/>
        </w:rPr>
        <w:t>Журнал</w:t>
      </w:r>
    </w:p>
    <w:p w:rsidR="00675CAD" w:rsidRPr="00675CAD" w:rsidRDefault="00675CAD" w:rsidP="00675CAD">
      <w:pPr>
        <w:pStyle w:val="pt-a-000016"/>
        <w:spacing w:before="0" w:beforeAutospacing="0" w:after="0" w:afterAutospacing="0"/>
        <w:jc w:val="center"/>
        <w:rPr>
          <w:rStyle w:val="pt-a0"/>
          <w:b/>
          <w:sz w:val="22"/>
          <w:szCs w:val="22"/>
        </w:rPr>
      </w:pPr>
      <w:r w:rsidRPr="00675CAD">
        <w:rPr>
          <w:rStyle w:val="pt-a0"/>
          <w:b/>
          <w:sz w:val="22"/>
          <w:szCs w:val="22"/>
        </w:rPr>
        <w:t>приема олимпиадных работ участников школьного этапа всероссийской олимпиады школьников в 2024-</w:t>
      </w:r>
      <w:proofErr w:type="gramStart"/>
      <w:r w:rsidRPr="00675CAD">
        <w:rPr>
          <w:rStyle w:val="pt-a0"/>
          <w:b/>
          <w:sz w:val="22"/>
          <w:szCs w:val="22"/>
        </w:rPr>
        <w:t>2025  учебном</w:t>
      </w:r>
      <w:proofErr w:type="gramEnd"/>
      <w:r w:rsidRPr="00675CAD">
        <w:rPr>
          <w:rStyle w:val="pt-a0"/>
          <w:b/>
          <w:sz w:val="22"/>
          <w:szCs w:val="22"/>
        </w:rPr>
        <w:t xml:space="preserve"> году</w:t>
      </w:r>
    </w:p>
    <w:p w:rsidR="00675CAD" w:rsidRPr="00675CAD" w:rsidRDefault="00675CAD" w:rsidP="00675CAD">
      <w:pPr>
        <w:pStyle w:val="pt-a-000016"/>
        <w:spacing w:before="0" w:beforeAutospacing="0" w:after="0" w:afterAutospacing="0"/>
        <w:jc w:val="center"/>
        <w:rPr>
          <w:rStyle w:val="pt-a0"/>
          <w:b/>
          <w:sz w:val="22"/>
          <w:szCs w:val="22"/>
        </w:rPr>
      </w:pPr>
      <w:r w:rsidRPr="00675CAD">
        <w:rPr>
          <w:rStyle w:val="pt-a0"/>
          <w:b/>
          <w:sz w:val="22"/>
          <w:szCs w:val="22"/>
        </w:rPr>
        <w:t>__________________________________________________</w:t>
      </w:r>
    </w:p>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(наименование общеобразовательного учреждения)</w:t>
      </w:r>
    </w:p>
    <w:p w:rsidR="00675CAD" w:rsidRPr="00675CAD" w:rsidRDefault="00675CAD" w:rsidP="00675CAD">
      <w:pPr>
        <w:pStyle w:val="pt-a-000016"/>
        <w:spacing w:before="0" w:beforeAutospacing="0" w:after="0" w:afterAutospacing="0"/>
        <w:jc w:val="center"/>
        <w:rPr>
          <w:rStyle w:val="pt-a0"/>
          <w:sz w:val="22"/>
          <w:szCs w:val="22"/>
        </w:rPr>
      </w:pPr>
    </w:p>
    <w:p w:rsidR="00675CAD" w:rsidRPr="00675CAD" w:rsidRDefault="00675CAD" w:rsidP="00675CAD">
      <w:pPr>
        <w:pStyle w:val="pt-a-000016"/>
        <w:spacing w:before="0" w:beforeAutospacing="0" w:after="0" w:afterAutospacing="0"/>
        <w:jc w:val="center"/>
        <w:rPr>
          <w:rStyle w:val="pt-a0"/>
          <w:sz w:val="22"/>
          <w:szCs w:val="22"/>
        </w:rPr>
      </w:pPr>
    </w:p>
    <w:tbl>
      <w:tblPr>
        <w:tblStyle w:val="a3"/>
        <w:tblW w:w="9640" w:type="dxa"/>
        <w:tblInd w:w="-147" w:type="dxa"/>
        <w:tblLook w:val="04A0" w:firstRow="1" w:lastRow="0" w:firstColumn="1" w:lastColumn="0" w:noHBand="0" w:noVBand="1"/>
      </w:tblPr>
      <w:tblGrid>
        <w:gridCol w:w="658"/>
        <w:gridCol w:w="1028"/>
        <w:gridCol w:w="1590"/>
        <w:gridCol w:w="1317"/>
        <w:gridCol w:w="1514"/>
        <w:gridCol w:w="1420"/>
        <w:gridCol w:w="2113"/>
      </w:tblGrid>
      <w:tr w:rsidR="00675CAD" w:rsidRPr="00675CAD" w:rsidTr="00675CAD">
        <w:tc>
          <w:tcPr>
            <w:tcW w:w="658"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Дата</w:t>
            </w:r>
          </w:p>
        </w:tc>
        <w:tc>
          <w:tcPr>
            <w:tcW w:w="1028"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Предмет</w:t>
            </w:r>
          </w:p>
        </w:tc>
        <w:tc>
          <w:tcPr>
            <w:tcW w:w="1590"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Наименование ОО, где проводилась олимпиада</w:t>
            </w:r>
          </w:p>
        </w:tc>
        <w:tc>
          <w:tcPr>
            <w:tcW w:w="1317"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Количество участников</w:t>
            </w:r>
          </w:p>
        </w:tc>
        <w:tc>
          <w:tcPr>
            <w:tcW w:w="1514"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Количество сданных олимпиадных работ</w:t>
            </w:r>
          </w:p>
        </w:tc>
        <w:tc>
          <w:tcPr>
            <w:tcW w:w="1420"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ФИО, подпись передавшего</w:t>
            </w:r>
          </w:p>
        </w:tc>
        <w:tc>
          <w:tcPr>
            <w:tcW w:w="2113" w:type="dxa"/>
          </w:tcPr>
          <w:p w:rsidR="00675CAD" w:rsidRPr="00675CAD" w:rsidRDefault="00675CAD" w:rsidP="00675CAD">
            <w:pPr>
              <w:pStyle w:val="pt-a-000016"/>
              <w:spacing w:before="0" w:beforeAutospacing="0" w:after="0" w:afterAutospacing="0"/>
              <w:jc w:val="center"/>
              <w:rPr>
                <w:rStyle w:val="pt-a0"/>
                <w:sz w:val="22"/>
                <w:szCs w:val="22"/>
              </w:rPr>
            </w:pPr>
            <w:r w:rsidRPr="00675CAD">
              <w:rPr>
                <w:rStyle w:val="pt-a0"/>
                <w:sz w:val="22"/>
                <w:szCs w:val="22"/>
              </w:rPr>
              <w:t>ФИО, подпись получившего</w:t>
            </w:r>
          </w:p>
        </w:tc>
      </w:tr>
      <w:tr w:rsidR="00675CAD" w:rsidRPr="00675CAD" w:rsidTr="00675CAD">
        <w:tc>
          <w:tcPr>
            <w:tcW w:w="658" w:type="dxa"/>
          </w:tcPr>
          <w:p w:rsidR="00675CAD" w:rsidRPr="00675CAD" w:rsidRDefault="00675CAD" w:rsidP="00675CAD">
            <w:pPr>
              <w:pStyle w:val="pt-a-000016"/>
              <w:spacing w:before="0" w:beforeAutospacing="0" w:after="0" w:afterAutospacing="0"/>
              <w:jc w:val="center"/>
              <w:rPr>
                <w:rStyle w:val="pt-a0"/>
                <w:sz w:val="22"/>
                <w:szCs w:val="22"/>
              </w:rPr>
            </w:pPr>
          </w:p>
        </w:tc>
        <w:tc>
          <w:tcPr>
            <w:tcW w:w="1028" w:type="dxa"/>
          </w:tcPr>
          <w:p w:rsidR="00675CAD" w:rsidRPr="00675CAD" w:rsidRDefault="00675CAD" w:rsidP="00675CAD">
            <w:pPr>
              <w:pStyle w:val="pt-a-000016"/>
              <w:spacing w:before="0" w:beforeAutospacing="0" w:after="0" w:afterAutospacing="0"/>
              <w:jc w:val="center"/>
              <w:rPr>
                <w:rStyle w:val="pt-a0"/>
                <w:sz w:val="22"/>
                <w:szCs w:val="22"/>
              </w:rPr>
            </w:pPr>
          </w:p>
        </w:tc>
        <w:tc>
          <w:tcPr>
            <w:tcW w:w="1590" w:type="dxa"/>
          </w:tcPr>
          <w:p w:rsidR="00675CAD" w:rsidRPr="00675CAD" w:rsidRDefault="00675CAD" w:rsidP="00675CAD">
            <w:pPr>
              <w:pStyle w:val="pt-a-000016"/>
              <w:spacing w:before="0" w:beforeAutospacing="0" w:after="0" w:afterAutospacing="0"/>
              <w:jc w:val="center"/>
              <w:rPr>
                <w:rStyle w:val="pt-a0"/>
                <w:sz w:val="22"/>
                <w:szCs w:val="22"/>
              </w:rPr>
            </w:pPr>
          </w:p>
        </w:tc>
        <w:tc>
          <w:tcPr>
            <w:tcW w:w="1317" w:type="dxa"/>
          </w:tcPr>
          <w:p w:rsidR="00675CAD" w:rsidRPr="00675CAD" w:rsidRDefault="00675CAD" w:rsidP="00675CAD">
            <w:pPr>
              <w:pStyle w:val="pt-a-000016"/>
              <w:spacing w:before="0" w:beforeAutospacing="0" w:after="0" w:afterAutospacing="0"/>
              <w:jc w:val="center"/>
              <w:rPr>
                <w:rStyle w:val="pt-a0"/>
                <w:sz w:val="22"/>
                <w:szCs w:val="22"/>
              </w:rPr>
            </w:pPr>
          </w:p>
        </w:tc>
        <w:tc>
          <w:tcPr>
            <w:tcW w:w="1514" w:type="dxa"/>
          </w:tcPr>
          <w:p w:rsidR="00675CAD" w:rsidRPr="00675CAD" w:rsidRDefault="00675CAD" w:rsidP="00675CAD">
            <w:pPr>
              <w:pStyle w:val="pt-a-000016"/>
              <w:spacing w:before="0" w:beforeAutospacing="0" w:after="0" w:afterAutospacing="0"/>
              <w:jc w:val="center"/>
              <w:rPr>
                <w:rStyle w:val="pt-a0"/>
                <w:sz w:val="22"/>
                <w:szCs w:val="22"/>
              </w:rPr>
            </w:pPr>
          </w:p>
        </w:tc>
        <w:tc>
          <w:tcPr>
            <w:tcW w:w="1420" w:type="dxa"/>
          </w:tcPr>
          <w:p w:rsidR="00675CAD" w:rsidRPr="00675CAD" w:rsidRDefault="00675CAD" w:rsidP="00675CAD">
            <w:pPr>
              <w:pStyle w:val="pt-a-000016"/>
              <w:spacing w:before="0" w:beforeAutospacing="0" w:after="0" w:afterAutospacing="0"/>
              <w:jc w:val="center"/>
              <w:rPr>
                <w:rStyle w:val="pt-a0"/>
                <w:sz w:val="22"/>
                <w:szCs w:val="22"/>
              </w:rPr>
            </w:pPr>
          </w:p>
        </w:tc>
        <w:tc>
          <w:tcPr>
            <w:tcW w:w="2113" w:type="dxa"/>
          </w:tcPr>
          <w:p w:rsidR="00675CAD" w:rsidRPr="00675CAD" w:rsidRDefault="00675CAD" w:rsidP="00675CAD">
            <w:pPr>
              <w:pStyle w:val="pt-a-000016"/>
              <w:spacing w:before="0" w:beforeAutospacing="0" w:after="0" w:afterAutospacing="0"/>
              <w:jc w:val="center"/>
              <w:rPr>
                <w:rStyle w:val="pt-a0"/>
                <w:sz w:val="22"/>
                <w:szCs w:val="22"/>
              </w:rPr>
            </w:pPr>
          </w:p>
        </w:tc>
      </w:tr>
      <w:tr w:rsidR="00675CAD" w:rsidRPr="00675CAD" w:rsidTr="00675CAD">
        <w:tc>
          <w:tcPr>
            <w:tcW w:w="658" w:type="dxa"/>
          </w:tcPr>
          <w:p w:rsidR="00675CAD" w:rsidRPr="00675CAD" w:rsidRDefault="00675CAD" w:rsidP="00675CAD">
            <w:pPr>
              <w:pStyle w:val="pt-a-000016"/>
              <w:spacing w:before="0" w:beforeAutospacing="0" w:after="0" w:afterAutospacing="0"/>
              <w:jc w:val="center"/>
              <w:rPr>
                <w:rStyle w:val="pt-a0"/>
                <w:sz w:val="22"/>
                <w:szCs w:val="22"/>
              </w:rPr>
            </w:pPr>
          </w:p>
        </w:tc>
        <w:tc>
          <w:tcPr>
            <w:tcW w:w="1028" w:type="dxa"/>
          </w:tcPr>
          <w:p w:rsidR="00675CAD" w:rsidRPr="00675CAD" w:rsidRDefault="00675CAD" w:rsidP="00675CAD">
            <w:pPr>
              <w:pStyle w:val="pt-a-000016"/>
              <w:spacing w:before="0" w:beforeAutospacing="0" w:after="0" w:afterAutospacing="0"/>
              <w:jc w:val="center"/>
              <w:rPr>
                <w:rStyle w:val="pt-a0"/>
                <w:sz w:val="22"/>
                <w:szCs w:val="22"/>
              </w:rPr>
            </w:pPr>
          </w:p>
        </w:tc>
        <w:tc>
          <w:tcPr>
            <w:tcW w:w="1590" w:type="dxa"/>
          </w:tcPr>
          <w:p w:rsidR="00675CAD" w:rsidRPr="00675CAD" w:rsidRDefault="00675CAD" w:rsidP="00675CAD">
            <w:pPr>
              <w:pStyle w:val="pt-a-000016"/>
              <w:spacing w:before="0" w:beforeAutospacing="0" w:after="0" w:afterAutospacing="0"/>
              <w:jc w:val="center"/>
              <w:rPr>
                <w:rStyle w:val="pt-a0"/>
                <w:sz w:val="22"/>
                <w:szCs w:val="22"/>
              </w:rPr>
            </w:pPr>
          </w:p>
        </w:tc>
        <w:tc>
          <w:tcPr>
            <w:tcW w:w="1317" w:type="dxa"/>
          </w:tcPr>
          <w:p w:rsidR="00675CAD" w:rsidRPr="00675CAD" w:rsidRDefault="00675CAD" w:rsidP="00675CAD">
            <w:pPr>
              <w:pStyle w:val="pt-a-000016"/>
              <w:spacing w:before="0" w:beforeAutospacing="0" w:after="0" w:afterAutospacing="0"/>
              <w:jc w:val="center"/>
              <w:rPr>
                <w:rStyle w:val="pt-a0"/>
                <w:sz w:val="22"/>
                <w:szCs w:val="22"/>
              </w:rPr>
            </w:pPr>
          </w:p>
        </w:tc>
        <w:tc>
          <w:tcPr>
            <w:tcW w:w="1514" w:type="dxa"/>
          </w:tcPr>
          <w:p w:rsidR="00675CAD" w:rsidRPr="00675CAD" w:rsidRDefault="00675CAD" w:rsidP="00675CAD">
            <w:pPr>
              <w:pStyle w:val="pt-a-000016"/>
              <w:spacing w:before="0" w:beforeAutospacing="0" w:after="0" w:afterAutospacing="0"/>
              <w:jc w:val="center"/>
              <w:rPr>
                <w:rStyle w:val="pt-a0"/>
                <w:sz w:val="22"/>
                <w:szCs w:val="22"/>
              </w:rPr>
            </w:pPr>
          </w:p>
        </w:tc>
        <w:tc>
          <w:tcPr>
            <w:tcW w:w="1420" w:type="dxa"/>
          </w:tcPr>
          <w:p w:rsidR="00675CAD" w:rsidRPr="00675CAD" w:rsidRDefault="00675CAD" w:rsidP="00675CAD">
            <w:pPr>
              <w:pStyle w:val="pt-a-000016"/>
              <w:spacing w:before="0" w:beforeAutospacing="0" w:after="0" w:afterAutospacing="0"/>
              <w:jc w:val="center"/>
              <w:rPr>
                <w:rStyle w:val="pt-a0"/>
                <w:sz w:val="22"/>
                <w:szCs w:val="22"/>
              </w:rPr>
            </w:pPr>
          </w:p>
        </w:tc>
        <w:tc>
          <w:tcPr>
            <w:tcW w:w="2113" w:type="dxa"/>
          </w:tcPr>
          <w:p w:rsidR="00675CAD" w:rsidRPr="00675CAD" w:rsidRDefault="00675CAD" w:rsidP="00675CAD">
            <w:pPr>
              <w:pStyle w:val="pt-a-000016"/>
              <w:spacing w:before="0" w:beforeAutospacing="0" w:after="0" w:afterAutospacing="0"/>
              <w:jc w:val="center"/>
              <w:rPr>
                <w:rStyle w:val="pt-a0"/>
                <w:sz w:val="22"/>
                <w:szCs w:val="22"/>
              </w:rPr>
            </w:pPr>
          </w:p>
        </w:tc>
      </w:tr>
    </w:tbl>
    <w:p w:rsidR="00675CAD" w:rsidRPr="00675CAD" w:rsidRDefault="00675CAD" w:rsidP="00675CAD">
      <w:pPr>
        <w:pStyle w:val="pt-a-000016"/>
        <w:spacing w:before="0" w:beforeAutospacing="0" w:after="0" w:afterAutospacing="0"/>
        <w:jc w:val="center"/>
        <w:rPr>
          <w:rStyle w:val="pt-a0"/>
          <w:sz w:val="22"/>
          <w:szCs w:val="22"/>
        </w:rPr>
      </w:pPr>
    </w:p>
    <w:p w:rsidR="00675CAD" w:rsidRPr="00675CAD" w:rsidRDefault="00675CAD" w:rsidP="00675CAD">
      <w:pPr>
        <w:spacing w:after="0" w:line="240" w:lineRule="auto"/>
        <w:ind w:left="5670"/>
        <w:jc w:val="center"/>
        <w:rPr>
          <w:rFonts w:ascii="Times New Roman" w:hAnsi="Times New Roman" w:cs="Times New Roman"/>
        </w:rPr>
      </w:pPr>
      <w:r w:rsidRPr="00675CAD">
        <w:rPr>
          <w:rFonts w:ascii="Times New Roman" w:hAnsi="Times New Roman" w:cs="Times New Roman"/>
        </w:rPr>
        <w:t>Приложение 4</w:t>
      </w:r>
    </w:p>
    <w:p w:rsidR="00675CAD" w:rsidRPr="00675CAD" w:rsidRDefault="00675CAD" w:rsidP="00675CAD">
      <w:pPr>
        <w:pStyle w:val="pt-a-000016"/>
        <w:spacing w:before="0" w:beforeAutospacing="0" w:after="0" w:afterAutospacing="0"/>
        <w:ind w:left="5670"/>
        <w:jc w:val="center"/>
        <w:rPr>
          <w:rStyle w:val="pt-a0"/>
          <w:sz w:val="22"/>
          <w:szCs w:val="22"/>
        </w:rPr>
      </w:pPr>
      <w:r w:rsidRPr="00675CAD">
        <w:rPr>
          <w:rStyle w:val="pt-a0"/>
          <w:sz w:val="22"/>
          <w:szCs w:val="22"/>
        </w:rPr>
        <w:t>к организационно-технологической модели</w:t>
      </w:r>
    </w:p>
    <w:p w:rsidR="00675CAD" w:rsidRPr="00675CAD" w:rsidRDefault="00675CAD" w:rsidP="00675CAD">
      <w:pPr>
        <w:spacing w:after="0" w:line="240" w:lineRule="auto"/>
        <w:ind w:firstLine="709"/>
        <w:jc w:val="right"/>
        <w:rPr>
          <w:rFonts w:ascii="Times New Roman" w:hAnsi="Times New Roman" w:cs="Times New Roman"/>
          <w:i/>
        </w:rPr>
      </w:pPr>
    </w:p>
    <w:p w:rsidR="00675CAD" w:rsidRPr="00675CAD" w:rsidRDefault="00675CAD" w:rsidP="00675CAD">
      <w:pPr>
        <w:spacing w:after="0" w:line="240" w:lineRule="auto"/>
        <w:ind w:firstLine="709"/>
        <w:jc w:val="right"/>
        <w:rPr>
          <w:rFonts w:ascii="Times New Roman" w:hAnsi="Times New Roman" w:cs="Times New Roman"/>
          <w:i/>
        </w:rPr>
      </w:pPr>
    </w:p>
    <w:p w:rsidR="00675CAD" w:rsidRPr="00675CAD" w:rsidRDefault="00675CAD" w:rsidP="00675CAD">
      <w:pPr>
        <w:spacing w:after="0" w:line="240" w:lineRule="auto"/>
        <w:ind w:firstLine="709"/>
        <w:jc w:val="both"/>
        <w:rPr>
          <w:rFonts w:ascii="Times New Roman" w:hAnsi="Times New Roman" w:cs="Times New Roman"/>
          <w:b/>
        </w:rPr>
      </w:pPr>
      <w:r w:rsidRPr="00675CAD">
        <w:rPr>
          <w:rFonts w:ascii="Times New Roman" w:hAnsi="Times New Roman" w:cs="Times New Roman"/>
          <w:b/>
        </w:rPr>
        <w:t>ЗАЯВЛЕНИЕ УЧАСТНИКА ОЛИМПИАДЫ НА АПЕЛЛЯЦИЮ</w:t>
      </w:r>
    </w:p>
    <w:p w:rsidR="00675CAD" w:rsidRPr="00675CAD" w:rsidRDefault="00675CAD" w:rsidP="00675CAD">
      <w:pPr>
        <w:spacing w:after="0" w:line="240" w:lineRule="auto"/>
        <w:ind w:firstLine="709"/>
        <w:jc w:val="both"/>
        <w:rPr>
          <w:rFonts w:ascii="Times New Roman" w:hAnsi="Times New Roman" w:cs="Times New Roman"/>
          <w:b/>
        </w:rPr>
      </w:pP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 xml:space="preserve">Председателю жюри </w:t>
      </w:r>
      <w:proofErr w:type="gramStart"/>
      <w:r w:rsidRPr="00675CAD">
        <w:rPr>
          <w:rFonts w:ascii="Times New Roman" w:hAnsi="Times New Roman" w:cs="Times New Roman"/>
        </w:rPr>
        <w:t>школьного  этапа</w:t>
      </w:r>
      <w:proofErr w:type="gramEnd"/>
      <w:r w:rsidRPr="00675CAD">
        <w:rPr>
          <w:rFonts w:ascii="Times New Roman" w:hAnsi="Times New Roman" w:cs="Times New Roman"/>
        </w:rPr>
        <w:t xml:space="preserve"> Всероссийской олимпиады школьников </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по ___________</w:t>
      </w:r>
      <w:r>
        <w:rPr>
          <w:rFonts w:ascii="Times New Roman" w:hAnsi="Times New Roman" w:cs="Times New Roman"/>
        </w:rPr>
        <w:t>___________________________</w:t>
      </w:r>
      <w:r w:rsidRPr="00675CAD">
        <w:rPr>
          <w:rFonts w:ascii="Times New Roman" w:hAnsi="Times New Roman" w:cs="Times New Roman"/>
        </w:rPr>
        <w:t>___________________ ученика ____   класса</w:t>
      </w:r>
    </w:p>
    <w:p w:rsidR="00675CAD" w:rsidRPr="00675CAD" w:rsidRDefault="00675CAD" w:rsidP="00675CAD">
      <w:pPr>
        <w:spacing w:after="0" w:line="240" w:lineRule="auto"/>
        <w:jc w:val="center"/>
        <w:rPr>
          <w:rFonts w:ascii="Times New Roman" w:hAnsi="Times New Roman" w:cs="Times New Roman"/>
        </w:rPr>
      </w:pPr>
      <w:r w:rsidRPr="00675CAD">
        <w:rPr>
          <w:rFonts w:ascii="Times New Roman" w:hAnsi="Times New Roman" w:cs="Times New Roman"/>
        </w:rPr>
        <w:t>_____________</w:t>
      </w:r>
      <w:r>
        <w:rPr>
          <w:rFonts w:ascii="Times New Roman" w:hAnsi="Times New Roman" w:cs="Times New Roman"/>
        </w:rPr>
        <w:t>________</w:t>
      </w:r>
      <w:r w:rsidRPr="00675CAD">
        <w:rPr>
          <w:rFonts w:ascii="Times New Roman" w:hAnsi="Times New Roman" w:cs="Times New Roman"/>
        </w:rPr>
        <w:t xml:space="preserve">________________________________________________________________ </w:t>
      </w:r>
    </w:p>
    <w:p w:rsidR="00675CAD" w:rsidRPr="00675CAD" w:rsidRDefault="00675CAD" w:rsidP="00675CAD">
      <w:pPr>
        <w:spacing w:after="0" w:line="240" w:lineRule="auto"/>
        <w:jc w:val="center"/>
        <w:rPr>
          <w:rFonts w:ascii="Times New Roman" w:hAnsi="Times New Roman" w:cs="Times New Roman"/>
        </w:rPr>
      </w:pPr>
      <w:r w:rsidRPr="00675CAD">
        <w:rPr>
          <w:rFonts w:ascii="Times New Roman" w:hAnsi="Times New Roman" w:cs="Times New Roman"/>
        </w:rPr>
        <w:t>(полное название образовательного учреждения)</w:t>
      </w:r>
    </w:p>
    <w:p w:rsidR="00675CAD" w:rsidRPr="00675CAD" w:rsidRDefault="00675CAD" w:rsidP="00675CAD">
      <w:pPr>
        <w:spacing w:after="0" w:line="240" w:lineRule="auto"/>
        <w:jc w:val="center"/>
        <w:rPr>
          <w:rFonts w:ascii="Times New Roman" w:hAnsi="Times New Roman" w:cs="Times New Roman"/>
        </w:rPr>
      </w:pPr>
    </w:p>
    <w:p w:rsidR="00675CAD" w:rsidRPr="00675CAD" w:rsidRDefault="00675CAD" w:rsidP="00675CAD">
      <w:pPr>
        <w:spacing w:after="0" w:line="240" w:lineRule="auto"/>
        <w:jc w:val="both"/>
        <w:rPr>
          <w:rFonts w:ascii="Times New Roman" w:hAnsi="Times New Roman" w:cs="Times New Roman"/>
        </w:rPr>
      </w:pPr>
      <w:r w:rsidRPr="00675CAD">
        <w:rPr>
          <w:rFonts w:ascii="Times New Roman" w:hAnsi="Times New Roman" w:cs="Times New Roman"/>
        </w:rPr>
        <w:t>______________________</w:t>
      </w:r>
      <w:r>
        <w:rPr>
          <w:rFonts w:ascii="Times New Roman" w:hAnsi="Times New Roman" w:cs="Times New Roman"/>
        </w:rPr>
        <w:t>________</w:t>
      </w:r>
      <w:r w:rsidRPr="00675CAD">
        <w:rPr>
          <w:rFonts w:ascii="Times New Roman" w:hAnsi="Times New Roman" w:cs="Times New Roman"/>
        </w:rPr>
        <w:t>_______________________________________________________</w:t>
      </w:r>
    </w:p>
    <w:p w:rsidR="00675CAD" w:rsidRPr="00675CAD" w:rsidRDefault="00675CAD" w:rsidP="00675CAD">
      <w:pPr>
        <w:spacing w:after="0" w:line="240" w:lineRule="auto"/>
        <w:jc w:val="center"/>
        <w:rPr>
          <w:rFonts w:ascii="Times New Roman" w:hAnsi="Times New Roman" w:cs="Times New Roman"/>
        </w:rPr>
      </w:pPr>
      <w:r w:rsidRPr="00675CAD">
        <w:rPr>
          <w:rFonts w:ascii="Times New Roman" w:hAnsi="Times New Roman" w:cs="Times New Roman"/>
        </w:rPr>
        <w:t>(фамилия, имя, отчество)</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jc w:val="center"/>
        <w:rPr>
          <w:rFonts w:ascii="Times New Roman" w:hAnsi="Times New Roman" w:cs="Times New Roman"/>
          <w:b/>
        </w:rPr>
      </w:pPr>
      <w:r w:rsidRPr="00675CAD">
        <w:rPr>
          <w:rFonts w:ascii="Times New Roman" w:hAnsi="Times New Roman" w:cs="Times New Roman"/>
          <w:b/>
        </w:rPr>
        <w:t>Заявление</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i/>
        </w:rPr>
      </w:pPr>
      <w:r w:rsidRPr="00675CAD">
        <w:rPr>
          <w:rFonts w:ascii="Times New Roman" w:hAnsi="Times New Roman" w:cs="Times New Roman"/>
        </w:rPr>
        <w:t>Прошу Вас пересмотреть мою работу (</w:t>
      </w:r>
      <w:r w:rsidRPr="00675CAD">
        <w:rPr>
          <w:rFonts w:ascii="Times New Roman" w:hAnsi="Times New Roman" w:cs="Times New Roman"/>
          <w:i/>
        </w:rPr>
        <w:t>указывается № задачи или олимпиадного задания</w:t>
      </w:r>
      <w:r w:rsidRPr="00675CAD">
        <w:rPr>
          <w:rFonts w:ascii="Times New Roman" w:hAnsi="Times New Roman" w:cs="Times New Roman"/>
        </w:rPr>
        <w:t>), так как я не согласен с выставленными мне баллами. (</w:t>
      </w:r>
      <w:r w:rsidRPr="00675CAD">
        <w:rPr>
          <w:rFonts w:ascii="Times New Roman" w:hAnsi="Times New Roman" w:cs="Times New Roman"/>
          <w:i/>
        </w:rPr>
        <w:t>Участник Олимпиады далее обосновывает свое заявление.)</w:t>
      </w:r>
    </w:p>
    <w:p w:rsidR="00675CAD" w:rsidRPr="00675CAD" w:rsidRDefault="00675CAD" w:rsidP="00675CAD">
      <w:pPr>
        <w:spacing w:after="0" w:line="240" w:lineRule="auto"/>
        <w:jc w:val="both"/>
        <w:rPr>
          <w:rFonts w:ascii="Times New Roman" w:hAnsi="Times New Roman" w:cs="Times New Roman"/>
        </w:rPr>
      </w:pPr>
      <w:r w:rsidRPr="00675CA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_________________</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Дата</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________________</w:t>
      </w:r>
    </w:p>
    <w:p w:rsidR="00675CAD" w:rsidRPr="00675CAD" w:rsidRDefault="00675CAD" w:rsidP="00675CAD">
      <w:pPr>
        <w:tabs>
          <w:tab w:val="left" w:pos="7655"/>
        </w:tabs>
        <w:spacing w:after="0" w:line="240" w:lineRule="auto"/>
        <w:ind w:firstLine="709"/>
        <w:jc w:val="both"/>
        <w:rPr>
          <w:rFonts w:ascii="Times New Roman" w:hAnsi="Times New Roman" w:cs="Times New Roman"/>
        </w:rPr>
      </w:pPr>
      <w:r w:rsidRPr="00675CAD">
        <w:rPr>
          <w:rFonts w:ascii="Times New Roman" w:hAnsi="Times New Roman" w:cs="Times New Roman"/>
        </w:rPr>
        <w:t>Подпись</w:t>
      </w:r>
    </w:p>
    <w:p w:rsidR="00675CAD" w:rsidRPr="00633AA7" w:rsidRDefault="00675CAD" w:rsidP="00675CAD">
      <w:pPr>
        <w:ind w:firstLine="709"/>
        <w:jc w:val="both"/>
      </w:pPr>
    </w:p>
    <w:p w:rsidR="00675CAD" w:rsidRPr="00675CAD" w:rsidRDefault="00675CAD" w:rsidP="00675CAD">
      <w:pPr>
        <w:spacing w:after="0" w:line="240" w:lineRule="auto"/>
        <w:ind w:left="5670"/>
        <w:jc w:val="center"/>
        <w:rPr>
          <w:rFonts w:ascii="Times New Roman" w:hAnsi="Times New Roman" w:cs="Times New Roman"/>
        </w:rPr>
      </w:pPr>
      <w:r w:rsidRPr="00675CAD">
        <w:rPr>
          <w:rFonts w:ascii="Times New Roman" w:hAnsi="Times New Roman" w:cs="Times New Roman"/>
        </w:rPr>
        <w:t>Приложение 5</w:t>
      </w:r>
    </w:p>
    <w:p w:rsidR="00675CAD" w:rsidRPr="00675CAD" w:rsidRDefault="00675CAD" w:rsidP="00675CAD">
      <w:pPr>
        <w:pStyle w:val="pt-a-000016"/>
        <w:spacing w:before="0" w:beforeAutospacing="0" w:after="0" w:afterAutospacing="0"/>
        <w:ind w:left="5670"/>
        <w:jc w:val="center"/>
        <w:rPr>
          <w:rStyle w:val="pt-a0"/>
          <w:sz w:val="22"/>
          <w:szCs w:val="22"/>
        </w:rPr>
      </w:pPr>
      <w:r w:rsidRPr="00675CAD">
        <w:rPr>
          <w:rStyle w:val="pt-a0"/>
          <w:sz w:val="22"/>
          <w:szCs w:val="22"/>
        </w:rPr>
        <w:t>к организационно-технологической модели</w:t>
      </w:r>
    </w:p>
    <w:p w:rsidR="00675CAD" w:rsidRPr="00675CAD" w:rsidRDefault="00675CAD" w:rsidP="00675CAD">
      <w:pPr>
        <w:spacing w:after="0" w:line="240" w:lineRule="auto"/>
        <w:ind w:firstLine="709"/>
        <w:jc w:val="right"/>
        <w:rPr>
          <w:rFonts w:ascii="Times New Roman" w:hAnsi="Times New Roman" w:cs="Times New Roman"/>
          <w:i/>
        </w:rPr>
      </w:pPr>
    </w:p>
    <w:p w:rsidR="00675CAD" w:rsidRPr="00675CAD" w:rsidRDefault="00675CAD" w:rsidP="00675CAD">
      <w:pPr>
        <w:spacing w:after="0" w:line="240" w:lineRule="auto"/>
        <w:ind w:firstLine="709"/>
        <w:jc w:val="center"/>
        <w:rPr>
          <w:rFonts w:ascii="Times New Roman" w:hAnsi="Times New Roman" w:cs="Times New Roman"/>
          <w:b/>
        </w:rPr>
      </w:pPr>
      <w:r w:rsidRPr="00675CAD">
        <w:rPr>
          <w:rFonts w:ascii="Times New Roman" w:hAnsi="Times New Roman" w:cs="Times New Roman"/>
          <w:b/>
        </w:rPr>
        <w:lastRenderedPageBreak/>
        <w:t xml:space="preserve">ПРОТОКОЛ № </w:t>
      </w:r>
      <w:r w:rsidRPr="00675CAD">
        <w:rPr>
          <w:rFonts w:ascii="Times New Roman" w:hAnsi="Times New Roman" w:cs="Times New Roman"/>
          <w:b/>
          <w:bCs/>
        </w:rPr>
        <w:t>____</w:t>
      </w:r>
    </w:p>
    <w:p w:rsidR="00675CAD" w:rsidRPr="00675CAD" w:rsidRDefault="00675CAD" w:rsidP="00675CAD">
      <w:pPr>
        <w:pStyle w:val="2"/>
        <w:widowControl w:val="0"/>
        <w:ind w:firstLine="709"/>
        <w:jc w:val="center"/>
        <w:rPr>
          <w:b w:val="0"/>
          <w:sz w:val="22"/>
          <w:szCs w:val="22"/>
        </w:rPr>
      </w:pPr>
      <w:r w:rsidRPr="00675CAD">
        <w:rPr>
          <w:sz w:val="22"/>
          <w:szCs w:val="22"/>
        </w:rPr>
        <w:t xml:space="preserve">рассмотрения апелляции участника </w:t>
      </w:r>
      <w:proofErr w:type="gramStart"/>
      <w:r w:rsidRPr="00675CAD">
        <w:rPr>
          <w:sz w:val="22"/>
          <w:szCs w:val="22"/>
        </w:rPr>
        <w:t>школьного  этапа</w:t>
      </w:r>
      <w:proofErr w:type="gramEnd"/>
      <w:r w:rsidRPr="00675CAD">
        <w:rPr>
          <w:sz w:val="22"/>
          <w:szCs w:val="22"/>
        </w:rPr>
        <w:t xml:space="preserve"> олимпиады </w:t>
      </w:r>
    </w:p>
    <w:p w:rsidR="00675CAD" w:rsidRPr="00675CAD" w:rsidRDefault="00675CAD" w:rsidP="00675CAD">
      <w:pPr>
        <w:pStyle w:val="2"/>
        <w:widowControl w:val="0"/>
        <w:ind w:firstLine="709"/>
        <w:jc w:val="center"/>
        <w:rPr>
          <w:b w:val="0"/>
          <w:sz w:val="22"/>
          <w:szCs w:val="22"/>
        </w:rPr>
      </w:pPr>
      <w:r w:rsidRPr="00675CAD">
        <w:rPr>
          <w:sz w:val="22"/>
          <w:szCs w:val="22"/>
        </w:rPr>
        <w:t>по _____________________________</w:t>
      </w:r>
    </w:p>
    <w:p w:rsidR="00675CAD" w:rsidRPr="00675CAD" w:rsidRDefault="00675CAD" w:rsidP="00675CAD">
      <w:pPr>
        <w:pBdr>
          <w:bottom w:val="single" w:sz="12" w:space="6" w:color="auto"/>
        </w:pBdr>
        <w:spacing w:after="0" w:line="240" w:lineRule="auto"/>
        <w:ind w:firstLine="709"/>
        <w:jc w:val="both"/>
        <w:rPr>
          <w:rFonts w:ascii="Times New Roman" w:hAnsi="Times New Roman" w:cs="Times New Roman"/>
        </w:rPr>
      </w:pPr>
    </w:p>
    <w:p w:rsidR="00675CAD" w:rsidRPr="00675CAD" w:rsidRDefault="00675CAD" w:rsidP="00675CAD">
      <w:pPr>
        <w:pStyle w:val="3"/>
        <w:spacing w:after="0"/>
        <w:ind w:firstLine="142"/>
        <w:jc w:val="center"/>
        <w:rPr>
          <w:sz w:val="22"/>
          <w:szCs w:val="22"/>
        </w:rPr>
      </w:pPr>
      <w:r w:rsidRPr="00675CAD">
        <w:rPr>
          <w:sz w:val="22"/>
          <w:szCs w:val="22"/>
        </w:rPr>
        <w:t>(Ф.И.О. полностью)</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обучающегося_______класса ____________________________________________________</w:t>
      </w:r>
    </w:p>
    <w:p w:rsidR="00675CAD" w:rsidRPr="00675CAD" w:rsidRDefault="00675CAD" w:rsidP="00675CAD">
      <w:pPr>
        <w:spacing w:after="0" w:line="240" w:lineRule="auto"/>
        <w:ind w:left="4248"/>
        <w:rPr>
          <w:rFonts w:ascii="Times New Roman" w:hAnsi="Times New Roman" w:cs="Times New Roman"/>
        </w:rPr>
      </w:pPr>
      <w:r w:rsidRPr="00675CAD">
        <w:rPr>
          <w:rFonts w:ascii="Times New Roman" w:hAnsi="Times New Roman" w:cs="Times New Roman"/>
        </w:rPr>
        <w:t>(полное название образовательного учреждения)</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________________________________________________________________________</w:t>
      </w:r>
    </w:p>
    <w:p w:rsidR="00675CAD" w:rsidRPr="00675CAD" w:rsidRDefault="00675CAD" w:rsidP="00675CAD">
      <w:pPr>
        <w:pStyle w:val="2"/>
        <w:widowControl w:val="0"/>
        <w:ind w:firstLine="709"/>
        <w:rPr>
          <w:bCs w:val="0"/>
          <w:sz w:val="22"/>
          <w:szCs w:val="22"/>
        </w:rPr>
      </w:pPr>
    </w:p>
    <w:p w:rsidR="00675CAD" w:rsidRPr="00675CAD" w:rsidRDefault="00675CAD" w:rsidP="00675CAD">
      <w:pPr>
        <w:pStyle w:val="2"/>
        <w:widowControl w:val="0"/>
        <w:ind w:firstLine="709"/>
        <w:rPr>
          <w:bCs w:val="0"/>
          <w:sz w:val="22"/>
          <w:szCs w:val="22"/>
        </w:rPr>
      </w:pPr>
      <w:r w:rsidRPr="00675CAD">
        <w:rPr>
          <w:sz w:val="22"/>
          <w:szCs w:val="22"/>
        </w:rPr>
        <w:t xml:space="preserve">Место </w:t>
      </w:r>
      <w:proofErr w:type="gramStart"/>
      <w:r w:rsidRPr="00675CAD">
        <w:rPr>
          <w:sz w:val="22"/>
          <w:szCs w:val="22"/>
        </w:rPr>
        <w:t>проведения  _</w:t>
      </w:r>
      <w:proofErr w:type="gramEnd"/>
      <w:r w:rsidRPr="00675CAD">
        <w:rPr>
          <w:sz w:val="22"/>
          <w:szCs w:val="22"/>
        </w:rPr>
        <w:t>______________________________________________________</w:t>
      </w:r>
    </w:p>
    <w:p w:rsidR="00675CAD" w:rsidRPr="00675CAD" w:rsidRDefault="00675CAD" w:rsidP="00675CAD">
      <w:pPr>
        <w:pStyle w:val="2"/>
        <w:widowControl w:val="0"/>
        <w:ind w:left="1416" w:firstLine="708"/>
        <w:jc w:val="center"/>
        <w:rPr>
          <w:bCs w:val="0"/>
          <w:sz w:val="22"/>
          <w:szCs w:val="22"/>
        </w:rPr>
      </w:pPr>
      <w:r w:rsidRPr="00675CAD">
        <w:rPr>
          <w:sz w:val="22"/>
          <w:szCs w:val="22"/>
        </w:rPr>
        <w:t xml:space="preserve"> (наименование ОУ)</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Дата и время ________________________________________________</w:t>
      </w:r>
    </w:p>
    <w:p w:rsidR="00675CAD" w:rsidRPr="00675CAD" w:rsidRDefault="00675CAD" w:rsidP="00675CAD">
      <w:pPr>
        <w:pStyle w:val="2"/>
        <w:widowControl w:val="0"/>
        <w:ind w:firstLine="709"/>
        <w:rPr>
          <w:bCs w:val="0"/>
          <w:sz w:val="22"/>
          <w:szCs w:val="22"/>
        </w:rPr>
      </w:pPr>
      <w:r w:rsidRPr="00675CAD">
        <w:rPr>
          <w:sz w:val="22"/>
          <w:szCs w:val="22"/>
        </w:rPr>
        <w:t>Присутствуют:</w:t>
      </w:r>
    </w:p>
    <w:p w:rsidR="00675CAD" w:rsidRPr="00675CAD" w:rsidRDefault="00675CAD" w:rsidP="00675CAD">
      <w:pPr>
        <w:pStyle w:val="2"/>
        <w:widowControl w:val="0"/>
        <w:ind w:firstLine="709"/>
        <w:rPr>
          <w:bCs w:val="0"/>
          <w:sz w:val="22"/>
          <w:szCs w:val="22"/>
        </w:rPr>
      </w:pPr>
      <w:r w:rsidRPr="00675CAD">
        <w:rPr>
          <w:sz w:val="22"/>
          <w:szCs w:val="22"/>
        </w:rPr>
        <w:t>Члены апелляционной комиссии: (указываются Ф.И.О. полностью).</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Краткая запись разъяснений членов апелляционной комиссии (по сути апелляции) _______________________________________________________________________________________________________________________________________________________________________________________________________________________________________</w:t>
      </w: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Результат апелляции:</w:t>
      </w:r>
    </w:p>
    <w:p w:rsidR="00675CAD" w:rsidRPr="00675CAD" w:rsidRDefault="00675CAD" w:rsidP="00675CAD">
      <w:pPr>
        <w:numPr>
          <w:ilvl w:val="0"/>
          <w:numId w:val="5"/>
        </w:numPr>
        <w:spacing w:after="0" w:line="240" w:lineRule="auto"/>
        <w:ind w:left="0" w:firstLine="709"/>
        <w:jc w:val="both"/>
        <w:rPr>
          <w:rFonts w:ascii="Times New Roman" w:hAnsi="Times New Roman" w:cs="Times New Roman"/>
        </w:rPr>
      </w:pPr>
      <w:r w:rsidRPr="00675CAD">
        <w:rPr>
          <w:rFonts w:ascii="Times New Roman" w:hAnsi="Times New Roman" w:cs="Times New Roman"/>
        </w:rPr>
        <w:t>оценка, выставленная участнику Олимпиады, оставлена без изменения;</w:t>
      </w:r>
    </w:p>
    <w:p w:rsidR="00675CAD" w:rsidRPr="00675CAD" w:rsidRDefault="00675CAD" w:rsidP="00675CAD">
      <w:pPr>
        <w:numPr>
          <w:ilvl w:val="0"/>
          <w:numId w:val="5"/>
        </w:numPr>
        <w:spacing w:after="0" w:line="240" w:lineRule="auto"/>
        <w:ind w:left="0" w:firstLine="709"/>
        <w:jc w:val="both"/>
        <w:rPr>
          <w:rFonts w:ascii="Times New Roman" w:hAnsi="Times New Roman" w:cs="Times New Roman"/>
        </w:rPr>
      </w:pPr>
      <w:r w:rsidRPr="00675CAD">
        <w:rPr>
          <w:rFonts w:ascii="Times New Roman" w:hAnsi="Times New Roman" w:cs="Times New Roman"/>
        </w:rPr>
        <w:t xml:space="preserve"> оценка, выставленная участнику Олимпиады, изменена на _____________.</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С результатом апелляции согласен (не согласен) ____________подпись заявителя.</w:t>
      </w:r>
    </w:p>
    <w:p w:rsidR="00675CAD" w:rsidRPr="00675CAD" w:rsidRDefault="00675CAD" w:rsidP="00675CAD">
      <w:pPr>
        <w:spacing w:after="0" w:line="240" w:lineRule="auto"/>
        <w:ind w:firstLine="709"/>
        <w:jc w:val="both"/>
        <w:rPr>
          <w:rFonts w:ascii="Times New Roman" w:hAnsi="Times New Roman" w:cs="Times New Roman"/>
        </w:rPr>
      </w:pPr>
    </w:p>
    <w:p w:rsidR="00675CAD" w:rsidRPr="00675CAD" w:rsidRDefault="00675CAD" w:rsidP="00675CAD">
      <w:pPr>
        <w:spacing w:after="0" w:line="240" w:lineRule="auto"/>
        <w:ind w:firstLine="709"/>
        <w:contextualSpacing/>
        <w:jc w:val="both"/>
        <w:rPr>
          <w:rFonts w:ascii="Times New Roman" w:hAnsi="Times New Roman" w:cs="Times New Roman"/>
          <w:b/>
          <w:lang w:val="en-US"/>
        </w:rPr>
      </w:pPr>
      <w:r w:rsidRPr="00675CAD">
        <w:rPr>
          <w:rFonts w:ascii="Times New Roman" w:hAnsi="Times New Roman" w:cs="Times New Roman"/>
          <w:b/>
        </w:rPr>
        <w:t>Члены апелляционной комиссии</w:t>
      </w:r>
    </w:p>
    <w:tbl>
      <w:tblPr>
        <w:tblW w:w="0" w:type="auto"/>
        <w:tblBorders>
          <w:bottom w:val="single" w:sz="4" w:space="0" w:color="auto"/>
        </w:tblBorders>
        <w:tblLook w:val="01E0" w:firstRow="1" w:lastRow="1" w:firstColumn="1" w:lastColumn="1" w:noHBand="0" w:noVBand="0"/>
      </w:tblPr>
      <w:tblGrid>
        <w:gridCol w:w="4200"/>
        <w:gridCol w:w="852"/>
        <w:gridCol w:w="4303"/>
      </w:tblGrid>
      <w:tr w:rsidR="00675CAD" w:rsidRPr="00675CAD" w:rsidTr="00675CAD">
        <w:trPr>
          <w:trHeight w:val="322"/>
        </w:trPr>
        <w:tc>
          <w:tcPr>
            <w:tcW w:w="4298" w:type="dxa"/>
            <w:tcBorders>
              <w:top w:val="nil"/>
              <w:left w:val="nil"/>
              <w:bottom w:val="single" w:sz="4" w:space="0" w:color="auto"/>
              <w:right w:val="nil"/>
            </w:tcBorders>
          </w:tcPr>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Ф.И.О.</w:t>
            </w:r>
          </w:p>
        </w:tc>
        <w:tc>
          <w:tcPr>
            <w:tcW w:w="875" w:type="dxa"/>
            <w:tcBorders>
              <w:top w:val="nil"/>
              <w:left w:val="nil"/>
              <w:bottom w:val="nil"/>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p>
        </w:tc>
        <w:tc>
          <w:tcPr>
            <w:tcW w:w="4398" w:type="dxa"/>
            <w:tcBorders>
              <w:top w:val="nil"/>
              <w:left w:val="nil"/>
              <w:bottom w:val="single" w:sz="4" w:space="0" w:color="auto"/>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r w:rsidRPr="00675CAD">
              <w:rPr>
                <w:rFonts w:ascii="Times New Roman" w:hAnsi="Times New Roman" w:cs="Times New Roman"/>
              </w:rPr>
              <w:t xml:space="preserve">Подпись </w:t>
            </w:r>
          </w:p>
        </w:tc>
      </w:tr>
      <w:tr w:rsidR="00675CAD" w:rsidRPr="00675CAD" w:rsidTr="00675CAD">
        <w:trPr>
          <w:trHeight w:val="322"/>
        </w:trPr>
        <w:tc>
          <w:tcPr>
            <w:tcW w:w="4298" w:type="dxa"/>
            <w:tcBorders>
              <w:top w:val="nil"/>
              <w:left w:val="nil"/>
              <w:bottom w:val="single" w:sz="4" w:space="0" w:color="auto"/>
              <w:right w:val="nil"/>
            </w:tcBorders>
          </w:tcPr>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Ф.И.О.</w:t>
            </w:r>
          </w:p>
        </w:tc>
        <w:tc>
          <w:tcPr>
            <w:tcW w:w="875" w:type="dxa"/>
            <w:tcBorders>
              <w:top w:val="nil"/>
              <w:left w:val="nil"/>
              <w:bottom w:val="nil"/>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p>
        </w:tc>
        <w:tc>
          <w:tcPr>
            <w:tcW w:w="4398" w:type="dxa"/>
            <w:tcBorders>
              <w:top w:val="nil"/>
              <w:left w:val="nil"/>
              <w:bottom w:val="single" w:sz="4" w:space="0" w:color="auto"/>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r w:rsidRPr="00675CAD">
              <w:rPr>
                <w:rFonts w:ascii="Times New Roman" w:hAnsi="Times New Roman" w:cs="Times New Roman"/>
              </w:rPr>
              <w:t xml:space="preserve">Подпись </w:t>
            </w:r>
          </w:p>
        </w:tc>
      </w:tr>
      <w:tr w:rsidR="00675CAD" w:rsidRPr="00675CAD" w:rsidTr="00675CAD">
        <w:trPr>
          <w:trHeight w:val="322"/>
        </w:trPr>
        <w:tc>
          <w:tcPr>
            <w:tcW w:w="4298" w:type="dxa"/>
            <w:tcBorders>
              <w:top w:val="nil"/>
              <w:left w:val="nil"/>
              <w:bottom w:val="single" w:sz="4" w:space="0" w:color="auto"/>
              <w:right w:val="nil"/>
            </w:tcBorders>
          </w:tcPr>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Ф.И.О.</w:t>
            </w:r>
          </w:p>
        </w:tc>
        <w:tc>
          <w:tcPr>
            <w:tcW w:w="875" w:type="dxa"/>
            <w:tcBorders>
              <w:top w:val="nil"/>
              <w:left w:val="nil"/>
              <w:bottom w:val="nil"/>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p>
        </w:tc>
        <w:tc>
          <w:tcPr>
            <w:tcW w:w="4398" w:type="dxa"/>
            <w:tcBorders>
              <w:top w:val="nil"/>
              <w:left w:val="nil"/>
              <w:bottom w:val="single" w:sz="4" w:space="0" w:color="auto"/>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r w:rsidRPr="00675CAD">
              <w:rPr>
                <w:rFonts w:ascii="Times New Roman" w:hAnsi="Times New Roman" w:cs="Times New Roman"/>
              </w:rPr>
              <w:t xml:space="preserve">Подпись </w:t>
            </w:r>
          </w:p>
        </w:tc>
      </w:tr>
      <w:tr w:rsidR="00675CAD" w:rsidRPr="00675CAD" w:rsidTr="00675CAD">
        <w:trPr>
          <w:trHeight w:val="322"/>
        </w:trPr>
        <w:tc>
          <w:tcPr>
            <w:tcW w:w="4298" w:type="dxa"/>
            <w:tcBorders>
              <w:top w:val="nil"/>
              <w:left w:val="nil"/>
              <w:bottom w:val="single" w:sz="4" w:space="0" w:color="auto"/>
              <w:right w:val="nil"/>
            </w:tcBorders>
          </w:tcPr>
          <w:p w:rsidR="00675CAD" w:rsidRPr="00675CAD" w:rsidRDefault="00675CAD" w:rsidP="00675CAD">
            <w:pPr>
              <w:spacing w:after="0" w:line="240" w:lineRule="auto"/>
              <w:ind w:firstLine="709"/>
              <w:jc w:val="both"/>
              <w:rPr>
                <w:rFonts w:ascii="Times New Roman" w:hAnsi="Times New Roman" w:cs="Times New Roman"/>
              </w:rPr>
            </w:pPr>
            <w:r w:rsidRPr="00675CAD">
              <w:rPr>
                <w:rFonts w:ascii="Times New Roman" w:hAnsi="Times New Roman" w:cs="Times New Roman"/>
              </w:rPr>
              <w:t>Ф.И.О.</w:t>
            </w:r>
          </w:p>
        </w:tc>
        <w:tc>
          <w:tcPr>
            <w:tcW w:w="875" w:type="dxa"/>
            <w:tcBorders>
              <w:top w:val="nil"/>
              <w:left w:val="nil"/>
              <w:bottom w:val="nil"/>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p>
        </w:tc>
        <w:tc>
          <w:tcPr>
            <w:tcW w:w="4398" w:type="dxa"/>
            <w:tcBorders>
              <w:top w:val="nil"/>
              <w:left w:val="nil"/>
              <w:bottom w:val="single" w:sz="4" w:space="0" w:color="auto"/>
              <w:right w:val="nil"/>
            </w:tcBorders>
          </w:tcPr>
          <w:p w:rsidR="00675CAD" w:rsidRPr="00675CAD" w:rsidRDefault="00675CAD" w:rsidP="00675CAD">
            <w:pPr>
              <w:spacing w:after="0" w:line="240" w:lineRule="auto"/>
              <w:ind w:firstLine="709"/>
              <w:contextualSpacing/>
              <w:jc w:val="both"/>
              <w:rPr>
                <w:rFonts w:ascii="Times New Roman" w:hAnsi="Times New Roman" w:cs="Times New Roman"/>
              </w:rPr>
            </w:pPr>
            <w:r w:rsidRPr="00675CAD">
              <w:rPr>
                <w:rFonts w:ascii="Times New Roman" w:hAnsi="Times New Roman" w:cs="Times New Roman"/>
              </w:rPr>
              <w:t xml:space="preserve">Подпись </w:t>
            </w:r>
          </w:p>
        </w:tc>
      </w:tr>
    </w:tbl>
    <w:p w:rsidR="00675CAD" w:rsidRPr="00675CAD" w:rsidRDefault="00675CAD" w:rsidP="00675CAD">
      <w:pPr>
        <w:spacing w:after="0" w:line="240" w:lineRule="auto"/>
        <w:ind w:firstLine="709"/>
        <w:contextualSpacing/>
        <w:jc w:val="both"/>
        <w:rPr>
          <w:rFonts w:ascii="Times New Roman" w:hAnsi="Times New Roman" w:cs="Times New Roman"/>
          <w:b/>
          <w:lang w:val="en-US"/>
        </w:rPr>
      </w:pPr>
    </w:p>
    <w:p w:rsidR="00675CAD" w:rsidRPr="00675CAD" w:rsidRDefault="00675CAD" w:rsidP="00675CAD">
      <w:pPr>
        <w:pStyle w:val="pt-a-000016"/>
        <w:spacing w:before="0" w:beforeAutospacing="0" w:after="0" w:afterAutospacing="0"/>
        <w:ind w:firstLine="709"/>
        <w:jc w:val="both"/>
        <w:rPr>
          <w:sz w:val="22"/>
          <w:szCs w:val="22"/>
        </w:rPr>
      </w:pPr>
    </w:p>
    <w:p w:rsidR="00675CAD" w:rsidRPr="00675CAD" w:rsidRDefault="00675CAD" w:rsidP="00675CAD">
      <w:pPr>
        <w:autoSpaceDE w:val="0"/>
        <w:autoSpaceDN w:val="0"/>
        <w:adjustRightInd w:val="0"/>
        <w:spacing w:after="0" w:line="240" w:lineRule="auto"/>
        <w:jc w:val="both"/>
        <w:rPr>
          <w:rFonts w:ascii="Times New Roman" w:eastAsia="Calibri" w:hAnsi="Times New Roman" w:cs="Times New Roman"/>
        </w:rPr>
      </w:pPr>
    </w:p>
    <w:p w:rsidR="00675CAD" w:rsidRDefault="00611F90" w:rsidP="00611F90">
      <w:pPr>
        <w:jc w:val="both"/>
        <w:rPr>
          <w:rFonts w:ascii="Times New Roman" w:hAnsi="Times New Roman" w:cs="Times New Roman"/>
          <w:b/>
        </w:rPr>
      </w:pPr>
      <w:r w:rsidRPr="00BE2104">
        <w:rPr>
          <w:rFonts w:ascii="Times New Roman" w:hAnsi="Times New Roman" w:cs="Times New Roman"/>
          <w:b/>
        </w:rPr>
        <w:t>Постановление администрации Ардатовского муниципального района РМ от 03 сентября 2024 года № 951 «Об организации работы по срочному восстановлению функционирования коммунальных служб в военное время на территории Ардатовского муниципального района</w:t>
      </w:r>
      <w:r w:rsidR="005F7936" w:rsidRPr="00BE2104">
        <w:rPr>
          <w:rFonts w:ascii="Times New Roman" w:hAnsi="Times New Roman" w:cs="Times New Roman"/>
          <w:b/>
        </w:rPr>
        <w:t>»</w:t>
      </w:r>
    </w:p>
    <w:p w:rsidR="00BE2104" w:rsidRPr="00BE2104" w:rsidRDefault="00BE2104" w:rsidP="00BE2104">
      <w:pPr>
        <w:spacing w:after="0" w:line="240" w:lineRule="auto"/>
        <w:ind w:firstLine="567"/>
        <w:jc w:val="both"/>
        <w:rPr>
          <w:rFonts w:ascii="Times New Roman" w:hAnsi="Times New Roman" w:cs="Times New Roman"/>
        </w:rPr>
      </w:pPr>
      <w:r w:rsidRPr="00BE2104">
        <w:rPr>
          <w:rFonts w:ascii="Times New Roman" w:hAnsi="Times New Roman" w:cs="Times New Roman"/>
          <w:kern w:val="2"/>
        </w:rPr>
        <w:t xml:space="preserve">В соответствии Федеральным законом № 28-ФЗ от 12 февраля 1998 года «О гражданской обороне», приказа МЧС России от 14.11.2008 г. № 687 «Об утверждении Положения об организации и ведении гражданской обороны в муниципальных образованиях и организациях», </w:t>
      </w:r>
      <w:r w:rsidRPr="00BE2104">
        <w:rPr>
          <w:rFonts w:ascii="Times New Roman" w:hAnsi="Times New Roman" w:cs="Times New Roman"/>
        </w:rPr>
        <w:t xml:space="preserve">администрация Ардатовского муниципального района, </w:t>
      </w:r>
    </w:p>
    <w:p w:rsidR="00BE2104" w:rsidRPr="00BE2104" w:rsidRDefault="00BE2104" w:rsidP="00BE2104">
      <w:pPr>
        <w:spacing w:after="0" w:line="240" w:lineRule="auto"/>
        <w:jc w:val="both"/>
        <w:rPr>
          <w:rFonts w:ascii="Times New Roman" w:eastAsia="Calibri" w:hAnsi="Times New Roman" w:cs="Times New Roman"/>
        </w:rPr>
      </w:pPr>
    </w:p>
    <w:p w:rsidR="00BE2104" w:rsidRPr="00BE2104" w:rsidRDefault="00BE2104" w:rsidP="00BE2104">
      <w:pPr>
        <w:spacing w:after="0" w:line="240" w:lineRule="auto"/>
        <w:jc w:val="both"/>
        <w:rPr>
          <w:rFonts w:ascii="Times New Roman" w:eastAsia="Calibri" w:hAnsi="Times New Roman" w:cs="Times New Roman"/>
        </w:rPr>
      </w:pPr>
      <w:r w:rsidRPr="00BE2104">
        <w:rPr>
          <w:rFonts w:ascii="Times New Roman" w:eastAsia="Calibri" w:hAnsi="Times New Roman" w:cs="Times New Roman"/>
        </w:rPr>
        <w:t xml:space="preserve">ПОСТАНОВЛЯЕТ: </w:t>
      </w:r>
    </w:p>
    <w:p w:rsidR="00BE2104" w:rsidRPr="00BE2104" w:rsidRDefault="00BE2104" w:rsidP="00BE2104">
      <w:pPr>
        <w:spacing w:after="0" w:line="240" w:lineRule="auto"/>
        <w:ind w:firstLine="567"/>
        <w:jc w:val="both"/>
        <w:rPr>
          <w:rFonts w:ascii="Times New Roman" w:eastAsia="Calibri" w:hAnsi="Times New Roman" w:cs="Times New Roman"/>
          <w:b/>
        </w:rPr>
      </w:pPr>
    </w:p>
    <w:p w:rsidR="00BE2104" w:rsidRPr="00BE2104" w:rsidRDefault="00BE2104"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1. Утвердить прилагаемые:</w:t>
      </w:r>
    </w:p>
    <w:p w:rsidR="00BE2104" w:rsidRPr="00BE2104" w:rsidRDefault="00BE2104" w:rsidP="00BE2104">
      <w:pPr>
        <w:spacing w:after="0" w:line="240" w:lineRule="auto"/>
        <w:jc w:val="both"/>
        <w:rPr>
          <w:rFonts w:ascii="Times New Roman" w:hAnsi="Times New Roman" w:cs="Times New Roman"/>
        </w:rPr>
      </w:pPr>
      <w:r w:rsidRPr="00BE2104">
        <w:rPr>
          <w:rFonts w:ascii="Times New Roman" w:hAnsi="Times New Roman" w:cs="Times New Roman"/>
        </w:rPr>
        <w:t xml:space="preserve">        - Положение по срочному восстановлению функционирования необходимой коммунальных служб в военное время на территории Ардатовского муниципального </w:t>
      </w:r>
      <w:proofErr w:type="gramStart"/>
      <w:r w:rsidRPr="00BE2104">
        <w:rPr>
          <w:rFonts w:ascii="Times New Roman" w:hAnsi="Times New Roman" w:cs="Times New Roman"/>
        </w:rPr>
        <w:t>района  (</w:t>
      </w:r>
      <w:proofErr w:type="gramEnd"/>
      <w:r w:rsidRPr="00BE2104">
        <w:rPr>
          <w:rFonts w:ascii="Times New Roman" w:hAnsi="Times New Roman" w:cs="Times New Roman"/>
        </w:rPr>
        <w:t>Приложение 1);</w:t>
      </w:r>
    </w:p>
    <w:p w:rsidR="00BE2104" w:rsidRPr="00BE2104" w:rsidRDefault="00BE2104" w:rsidP="00BE2104">
      <w:pPr>
        <w:spacing w:after="0" w:line="240" w:lineRule="auto"/>
        <w:jc w:val="both"/>
        <w:rPr>
          <w:rFonts w:ascii="Times New Roman" w:hAnsi="Times New Roman" w:cs="Times New Roman"/>
        </w:rPr>
      </w:pPr>
      <w:r w:rsidRPr="00BE2104">
        <w:rPr>
          <w:rFonts w:ascii="Times New Roman" w:hAnsi="Times New Roman" w:cs="Times New Roman"/>
        </w:rPr>
        <w:t xml:space="preserve">        - План действий по срочному восстановлению функционирования служб в условиях военного времени на территории Ардатовского муниципального района (Приложение 2).</w:t>
      </w:r>
    </w:p>
    <w:p w:rsidR="00BE2104" w:rsidRPr="00BE2104" w:rsidRDefault="00BE2104" w:rsidP="00BE2104">
      <w:pPr>
        <w:tabs>
          <w:tab w:val="left" w:pos="851"/>
          <w:tab w:val="left" w:pos="1722"/>
        </w:tabs>
        <w:autoSpaceDE w:val="0"/>
        <w:autoSpaceDN w:val="0"/>
        <w:adjustRightInd w:val="0"/>
        <w:spacing w:after="0" w:line="240" w:lineRule="auto"/>
        <w:jc w:val="both"/>
        <w:rPr>
          <w:rFonts w:ascii="Times New Roman" w:hAnsi="Times New Roman" w:cs="Times New Roman"/>
        </w:rPr>
      </w:pPr>
      <w:r w:rsidRPr="00BE2104">
        <w:rPr>
          <w:rFonts w:ascii="Times New Roman" w:hAnsi="Times New Roman" w:cs="Times New Roman"/>
          <w:bCs/>
        </w:rPr>
        <w:t xml:space="preserve">        2. </w:t>
      </w:r>
      <w:r w:rsidRPr="00BE2104">
        <w:rPr>
          <w:rFonts w:ascii="Times New Roman" w:hAnsi="Times New Roman" w:cs="Times New Roman"/>
        </w:rPr>
        <w:t xml:space="preserve">Контроль за исполнением настоящего постановления возложить на заместителя Главы Ардатовского муниципального </w:t>
      </w:r>
      <w:proofErr w:type="gramStart"/>
      <w:r w:rsidRPr="00BE2104">
        <w:rPr>
          <w:rFonts w:ascii="Times New Roman" w:hAnsi="Times New Roman" w:cs="Times New Roman"/>
        </w:rPr>
        <w:t>района  –</w:t>
      </w:r>
      <w:proofErr w:type="gramEnd"/>
      <w:r w:rsidRPr="00BE2104">
        <w:rPr>
          <w:rFonts w:ascii="Times New Roman" w:hAnsi="Times New Roman" w:cs="Times New Roman"/>
        </w:rPr>
        <w:t xml:space="preserve"> Забелина Д.В.</w:t>
      </w:r>
    </w:p>
    <w:p w:rsidR="00BE2104" w:rsidRPr="00BE2104" w:rsidRDefault="00BE2104" w:rsidP="00BE2104">
      <w:pPr>
        <w:tabs>
          <w:tab w:val="left" w:pos="993"/>
        </w:tabs>
        <w:spacing w:after="0" w:line="240" w:lineRule="auto"/>
        <w:jc w:val="both"/>
        <w:rPr>
          <w:rFonts w:ascii="Times New Roman" w:hAnsi="Times New Roman" w:cs="Times New Roman"/>
        </w:rPr>
      </w:pPr>
      <w:r w:rsidRPr="00BE2104">
        <w:rPr>
          <w:rFonts w:ascii="Times New Roman" w:hAnsi="Times New Roman" w:cs="Times New Roman"/>
        </w:rPr>
        <w:t xml:space="preserve">        3. Настоящее постановление вступает в силу после официального опубликования.</w:t>
      </w:r>
    </w:p>
    <w:p w:rsidR="00BE2104" w:rsidRPr="00BE2104" w:rsidRDefault="00BE2104" w:rsidP="00BE2104">
      <w:pPr>
        <w:pStyle w:val="210"/>
        <w:tabs>
          <w:tab w:val="left" w:pos="851"/>
        </w:tabs>
        <w:suppressAutoHyphens/>
        <w:ind w:firstLine="0"/>
        <w:rPr>
          <w:sz w:val="22"/>
          <w:szCs w:val="22"/>
        </w:rPr>
      </w:pPr>
    </w:p>
    <w:p w:rsidR="00BE2104" w:rsidRPr="00BE2104" w:rsidRDefault="00BE2104" w:rsidP="00BE2104">
      <w:pPr>
        <w:spacing w:after="0" w:line="240" w:lineRule="auto"/>
        <w:rPr>
          <w:rFonts w:ascii="Times New Roman" w:eastAsia="Calibri" w:hAnsi="Times New Roman" w:cs="Times New Roman"/>
        </w:rPr>
      </w:pPr>
    </w:p>
    <w:p w:rsidR="00BE2104" w:rsidRPr="00BE2104" w:rsidRDefault="00BE2104" w:rsidP="00BE2104">
      <w:pPr>
        <w:spacing w:after="0" w:line="240" w:lineRule="auto"/>
        <w:rPr>
          <w:rFonts w:ascii="Times New Roman" w:eastAsia="Calibri" w:hAnsi="Times New Roman" w:cs="Times New Roman"/>
        </w:rPr>
      </w:pPr>
    </w:p>
    <w:p w:rsidR="00BE2104" w:rsidRPr="00BE2104" w:rsidRDefault="00BE2104" w:rsidP="00BE2104">
      <w:pPr>
        <w:spacing w:after="0" w:line="240" w:lineRule="auto"/>
        <w:rPr>
          <w:rFonts w:ascii="Times New Roman" w:eastAsia="Calibri" w:hAnsi="Times New Roman" w:cs="Times New Roman"/>
        </w:rPr>
      </w:pPr>
      <w:r w:rsidRPr="00BE2104">
        <w:rPr>
          <w:rFonts w:ascii="Times New Roman" w:eastAsia="Calibri" w:hAnsi="Times New Roman" w:cs="Times New Roman"/>
        </w:rPr>
        <w:lastRenderedPageBreak/>
        <w:t xml:space="preserve">Глава Ардатовского </w:t>
      </w:r>
    </w:p>
    <w:p w:rsidR="00BE2104" w:rsidRPr="00BE2104" w:rsidRDefault="00BE2104" w:rsidP="00BE2104">
      <w:pPr>
        <w:spacing w:after="0" w:line="240" w:lineRule="auto"/>
        <w:rPr>
          <w:rFonts w:ascii="Times New Roman" w:eastAsia="Calibri" w:hAnsi="Times New Roman" w:cs="Times New Roman"/>
        </w:rPr>
      </w:pPr>
      <w:r w:rsidRPr="00BE2104">
        <w:rPr>
          <w:rFonts w:ascii="Times New Roman" w:eastAsia="Calibri" w:hAnsi="Times New Roman" w:cs="Times New Roman"/>
        </w:rPr>
        <w:t xml:space="preserve">муниципального района </w:t>
      </w:r>
      <w:r w:rsidRPr="00BE2104">
        <w:rPr>
          <w:rFonts w:ascii="Times New Roman" w:eastAsia="Calibri" w:hAnsi="Times New Roman" w:cs="Times New Roman"/>
        </w:rPr>
        <w:tab/>
      </w:r>
      <w:r w:rsidRPr="00BE2104">
        <w:rPr>
          <w:rFonts w:ascii="Times New Roman" w:eastAsia="Calibri" w:hAnsi="Times New Roman" w:cs="Times New Roman"/>
        </w:rPr>
        <w:tab/>
      </w:r>
      <w:r w:rsidRPr="00BE2104">
        <w:rPr>
          <w:rFonts w:ascii="Times New Roman" w:eastAsia="Calibri" w:hAnsi="Times New Roman" w:cs="Times New Roman"/>
        </w:rPr>
        <w:tab/>
      </w:r>
      <w:r w:rsidRPr="00BE2104">
        <w:rPr>
          <w:rFonts w:ascii="Times New Roman" w:eastAsia="Calibri" w:hAnsi="Times New Roman" w:cs="Times New Roman"/>
        </w:rPr>
        <w:tab/>
      </w:r>
      <w:r w:rsidRPr="00BE2104">
        <w:rPr>
          <w:rFonts w:ascii="Times New Roman" w:eastAsia="Calibri" w:hAnsi="Times New Roman" w:cs="Times New Roman"/>
        </w:rPr>
        <w:tab/>
        <w:t xml:space="preserve">                       А.Н. Антипов</w:t>
      </w:r>
    </w:p>
    <w:p w:rsidR="00BE2104" w:rsidRPr="00BE2104" w:rsidRDefault="00BE2104" w:rsidP="00BE2104">
      <w:pPr>
        <w:pStyle w:val="a8"/>
        <w:rPr>
          <w:sz w:val="22"/>
          <w:szCs w:val="22"/>
        </w:rPr>
      </w:pPr>
    </w:p>
    <w:p w:rsidR="00BE2104" w:rsidRPr="00BE2104" w:rsidRDefault="00BE2104" w:rsidP="00BE2104">
      <w:pPr>
        <w:pStyle w:val="a8"/>
        <w:rPr>
          <w:sz w:val="22"/>
          <w:szCs w:val="22"/>
        </w:rPr>
      </w:pPr>
    </w:p>
    <w:p w:rsidR="00BE2104" w:rsidRPr="00BE2104" w:rsidRDefault="00BE2104" w:rsidP="00BE2104">
      <w:pPr>
        <w:shd w:val="clear" w:color="auto" w:fill="FFFFFF"/>
        <w:spacing w:after="0" w:line="240" w:lineRule="auto"/>
        <w:jc w:val="right"/>
        <w:rPr>
          <w:rFonts w:ascii="Times New Roman" w:hAnsi="Times New Roman" w:cs="Times New Roman"/>
        </w:rPr>
      </w:pPr>
    </w:p>
    <w:p w:rsidR="00BE2104" w:rsidRPr="00BE2104" w:rsidRDefault="00BE2104" w:rsidP="00BE2104">
      <w:pPr>
        <w:widowControl w:val="0"/>
        <w:autoSpaceDE w:val="0"/>
        <w:autoSpaceDN w:val="0"/>
        <w:adjustRightInd w:val="0"/>
        <w:spacing w:after="0" w:line="240" w:lineRule="auto"/>
        <w:jc w:val="right"/>
        <w:outlineLvl w:val="0"/>
        <w:rPr>
          <w:rFonts w:ascii="Times New Roman" w:hAnsi="Times New Roman" w:cs="Times New Roman"/>
        </w:rPr>
      </w:pPr>
      <w:r w:rsidRPr="00BE2104">
        <w:rPr>
          <w:rFonts w:ascii="Times New Roman" w:hAnsi="Times New Roman" w:cs="Times New Roman"/>
        </w:rPr>
        <w:t>Приложение 1</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sidRPr="00BE2104">
        <w:rPr>
          <w:rFonts w:ascii="Times New Roman" w:hAnsi="Times New Roman" w:cs="Times New Roman"/>
        </w:rPr>
        <w:t xml:space="preserve"> к постановлению администрации</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sidRPr="00BE2104">
        <w:rPr>
          <w:rFonts w:ascii="Times New Roman" w:hAnsi="Times New Roman" w:cs="Times New Roman"/>
        </w:rPr>
        <w:t>Ардатовского муниципального района</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sidRPr="00BE2104">
        <w:rPr>
          <w:rFonts w:ascii="Times New Roman" w:hAnsi="Times New Roman" w:cs="Times New Roman"/>
        </w:rPr>
        <w:t>от «</w:t>
      </w:r>
      <w:r>
        <w:rPr>
          <w:rFonts w:ascii="Times New Roman" w:hAnsi="Times New Roman" w:cs="Times New Roman"/>
        </w:rPr>
        <w:t>03</w:t>
      </w:r>
      <w:r w:rsidRPr="00BE2104">
        <w:rPr>
          <w:rFonts w:ascii="Times New Roman" w:hAnsi="Times New Roman" w:cs="Times New Roman"/>
        </w:rPr>
        <w:t>»</w:t>
      </w:r>
      <w:r>
        <w:rPr>
          <w:rFonts w:ascii="Times New Roman" w:hAnsi="Times New Roman" w:cs="Times New Roman"/>
        </w:rPr>
        <w:t xml:space="preserve"> сентября </w:t>
      </w:r>
      <w:r w:rsidRPr="00BE2104">
        <w:rPr>
          <w:rFonts w:ascii="Times New Roman" w:hAnsi="Times New Roman" w:cs="Times New Roman"/>
        </w:rPr>
        <w:t>2024 №</w:t>
      </w:r>
      <w:r>
        <w:rPr>
          <w:rFonts w:ascii="Times New Roman" w:hAnsi="Times New Roman" w:cs="Times New Roman"/>
        </w:rPr>
        <w:t>951</w:t>
      </w:r>
    </w:p>
    <w:p w:rsidR="00BE2104" w:rsidRPr="00BE2104" w:rsidRDefault="00BE2104" w:rsidP="00BE2104">
      <w:pPr>
        <w:tabs>
          <w:tab w:val="left" w:pos="4050"/>
        </w:tabs>
        <w:spacing w:after="0" w:line="240" w:lineRule="auto"/>
        <w:ind w:left="567"/>
        <w:rPr>
          <w:rFonts w:ascii="Times New Roman" w:hAnsi="Times New Roman" w:cs="Times New Roman"/>
        </w:rPr>
      </w:pPr>
    </w:p>
    <w:p w:rsidR="00BE2104" w:rsidRPr="00BE2104" w:rsidRDefault="00BE2104" w:rsidP="00BE2104">
      <w:pPr>
        <w:pStyle w:val="Default"/>
        <w:jc w:val="center"/>
        <w:rPr>
          <w:b/>
          <w:bCs/>
          <w:sz w:val="22"/>
          <w:szCs w:val="22"/>
        </w:rPr>
      </w:pPr>
    </w:p>
    <w:p w:rsidR="00BE2104" w:rsidRPr="00BE2104" w:rsidRDefault="00BE2104" w:rsidP="00BE2104">
      <w:pPr>
        <w:pStyle w:val="Default"/>
        <w:jc w:val="center"/>
        <w:rPr>
          <w:b/>
          <w:bCs/>
          <w:sz w:val="22"/>
          <w:szCs w:val="22"/>
        </w:rPr>
      </w:pPr>
    </w:p>
    <w:p w:rsidR="00BE2104" w:rsidRPr="00BE2104" w:rsidRDefault="00BE2104" w:rsidP="00BE2104">
      <w:pPr>
        <w:pStyle w:val="Default"/>
        <w:jc w:val="center"/>
        <w:rPr>
          <w:b/>
          <w:bCs/>
          <w:sz w:val="22"/>
          <w:szCs w:val="22"/>
        </w:rPr>
      </w:pPr>
    </w:p>
    <w:p w:rsidR="00BE2104" w:rsidRPr="00BE2104" w:rsidRDefault="00BE2104" w:rsidP="00BE2104">
      <w:pPr>
        <w:pStyle w:val="Default"/>
        <w:jc w:val="center"/>
        <w:rPr>
          <w:sz w:val="22"/>
          <w:szCs w:val="22"/>
        </w:rPr>
      </w:pPr>
      <w:r w:rsidRPr="00BE2104">
        <w:rPr>
          <w:b/>
          <w:bCs/>
          <w:sz w:val="22"/>
          <w:szCs w:val="22"/>
        </w:rPr>
        <w:t>ПОЛОЖЕНИЕ</w:t>
      </w:r>
    </w:p>
    <w:p w:rsidR="00BE2104" w:rsidRPr="00BE2104" w:rsidRDefault="00BE2104" w:rsidP="00BE2104">
      <w:pPr>
        <w:pStyle w:val="Default"/>
        <w:jc w:val="center"/>
        <w:rPr>
          <w:sz w:val="22"/>
          <w:szCs w:val="22"/>
        </w:rPr>
      </w:pPr>
      <w:r w:rsidRPr="00BE2104">
        <w:rPr>
          <w:b/>
          <w:bCs/>
          <w:sz w:val="22"/>
          <w:szCs w:val="22"/>
        </w:rPr>
        <w:t>по срочному восстановлению функционирования</w:t>
      </w:r>
    </w:p>
    <w:p w:rsidR="00BE2104" w:rsidRPr="00BE2104" w:rsidRDefault="00BE2104" w:rsidP="00BE2104">
      <w:pPr>
        <w:pStyle w:val="Default"/>
        <w:jc w:val="center"/>
        <w:rPr>
          <w:sz w:val="22"/>
          <w:szCs w:val="22"/>
        </w:rPr>
      </w:pPr>
      <w:r w:rsidRPr="00BE2104">
        <w:rPr>
          <w:b/>
          <w:bCs/>
          <w:sz w:val="22"/>
          <w:szCs w:val="22"/>
        </w:rPr>
        <w:t>необходимых коммунальных служб в военное время на</w:t>
      </w:r>
    </w:p>
    <w:p w:rsidR="00BE2104" w:rsidRPr="00BE2104" w:rsidRDefault="00BE2104" w:rsidP="00BE2104">
      <w:pPr>
        <w:pStyle w:val="Default"/>
        <w:jc w:val="center"/>
        <w:rPr>
          <w:sz w:val="22"/>
          <w:szCs w:val="22"/>
        </w:rPr>
      </w:pPr>
      <w:r w:rsidRPr="00BE2104">
        <w:rPr>
          <w:b/>
          <w:bCs/>
          <w:sz w:val="22"/>
          <w:szCs w:val="22"/>
        </w:rPr>
        <w:t>территории Ардатовского муниципального района</w:t>
      </w:r>
    </w:p>
    <w:p w:rsidR="00BE2104" w:rsidRPr="00BE2104" w:rsidRDefault="00BE2104" w:rsidP="00BE2104">
      <w:pPr>
        <w:pStyle w:val="Default"/>
        <w:ind w:firstLine="426"/>
        <w:jc w:val="both"/>
        <w:rPr>
          <w:sz w:val="22"/>
          <w:szCs w:val="22"/>
        </w:rPr>
      </w:pPr>
    </w:p>
    <w:p w:rsidR="00BE2104" w:rsidRPr="00BE2104" w:rsidRDefault="00BE2104" w:rsidP="00BE2104">
      <w:pPr>
        <w:pStyle w:val="Default"/>
        <w:ind w:firstLine="426"/>
        <w:jc w:val="both"/>
        <w:rPr>
          <w:sz w:val="22"/>
          <w:szCs w:val="22"/>
        </w:rPr>
      </w:pPr>
    </w:p>
    <w:p w:rsidR="00BE2104" w:rsidRPr="00BE2104" w:rsidRDefault="00BE2104" w:rsidP="00BE2104">
      <w:pPr>
        <w:pStyle w:val="Default"/>
        <w:ind w:firstLine="426"/>
        <w:jc w:val="both"/>
        <w:rPr>
          <w:sz w:val="22"/>
          <w:szCs w:val="22"/>
        </w:rPr>
      </w:pPr>
      <w:r w:rsidRPr="00BE2104">
        <w:rPr>
          <w:sz w:val="22"/>
          <w:szCs w:val="22"/>
        </w:rPr>
        <w:t xml:space="preserve">1. Организация и проведение восстановительных работ коммунальными службами на территории Ардатовского муниципального района. </w:t>
      </w:r>
    </w:p>
    <w:p w:rsidR="00BE2104" w:rsidRPr="00BE2104" w:rsidRDefault="00BE2104" w:rsidP="00BE2104">
      <w:pPr>
        <w:pStyle w:val="Default"/>
        <w:ind w:firstLine="426"/>
        <w:jc w:val="both"/>
        <w:rPr>
          <w:sz w:val="22"/>
          <w:szCs w:val="22"/>
        </w:rPr>
      </w:pPr>
      <w:r w:rsidRPr="00BE2104">
        <w:rPr>
          <w:sz w:val="22"/>
          <w:szCs w:val="22"/>
        </w:rPr>
        <w:t xml:space="preserve">В целях сокращения времени на ведение работ по первоочередному восстановлению поврежденного инженерно-технического комплекса на объектах коммунальных служб заблаговременно планируются следующие мероприятия: </w:t>
      </w:r>
    </w:p>
    <w:p w:rsidR="00BE2104" w:rsidRPr="00BE2104" w:rsidRDefault="00BE2104" w:rsidP="00BE2104">
      <w:pPr>
        <w:pStyle w:val="Default"/>
        <w:ind w:firstLine="426"/>
        <w:jc w:val="both"/>
        <w:rPr>
          <w:sz w:val="22"/>
          <w:szCs w:val="22"/>
        </w:rPr>
      </w:pPr>
      <w:r w:rsidRPr="00BE2104">
        <w:rPr>
          <w:sz w:val="22"/>
          <w:szCs w:val="22"/>
        </w:rPr>
        <w:t xml:space="preserve">- разработка планов и проектов первоочередного восстановления ИТК по различным вариантам возможного разрушения; </w:t>
      </w:r>
    </w:p>
    <w:p w:rsidR="00BE2104" w:rsidRPr="00BE2104" w:rsidRDefault="00BE2104" w:rsidP="00BE2104">
      <w:pPr>
        <w:pStyle w:val="Default"/>
        <w:ind w:firstLine="426"/>
        <w:jc w:val="both"/>
        <w:rPr>
          <w:sz w:val="22"/>
          <w:szCs w:val="22"/>
        </w:rPr>
      </w:pPr>
      <w:r w:rsidRPr="00BE2104">
        <w:rPr>
          <w:sz w:val="22"/>
          <w:szCs w:val="22"/>
        </w:rPr>
        <w:t xml:space="preserve">- создание и подготовка ремонтно-восстановительных бригад; </w:t>
      </w:r>
    </w:p>
    <w:p w:rsidR="00BE2104" w:rsidRPr="00BE2104" w:rsidRDefault="00BE2104" w:rsidP="00BE2104">
      <w:pPr>
        <w:pStyle w:val="Default"/>
        <w:ind w:firstLine="426"/>
        <w:jc w:val="both"/>
        <w:rPr>
          <w:sz w:val="22"/>
          <w:szCs w:val="22"/>
        </w:rPr>
      </w:pPr>
      <w:r w:rsidRPr="00BE2104">
        <w:rPr>
          <w:sz w:val="22"/>
          <w:szCs w:val="22"/>
        </w:rPr>
        <w:t xml:space="preserve">- создание запасов восстановительных материалов и конструкций. </w:t>
      </w:r>
    </w:p>
    <w:p w:rsidR="00BE2104" w:rsidRPr="00BE2104" w:rsidRDefault="00BE2104" w:rsidP="00BE2104">
      <w:pPr>
        <w:pStyle w:val="Default"/>
        <w:ind w:firstLine="426"/>
        <w:jc w:val="both"/>
        <w:rPr>
          <w:sz w:val="22"/>
          <w:szCs w:val="22"/>
        </w:rPr>
      </w:pPr>
      <w:r w:rsidRPr="00BE2104">
        <w:rPr>
          <w:sz w:val="22"/>
          <w:szCs w:val="22"/>
        </w:rPr>
        <w:t xml:space="preserve">Первоочередное восстановление производства планируется после проведения АСДНР как их логическое продолжение, а в отдельных случаях - одновременно с этими работами. </w:t>
      </w:r>
    </w:p>
    <w:p w:rsidR="00BE2104" w:rsidRPr="00BE2104" w:rsidRDefault="00BE2104" w:rsidP="00BE2104">
      <w:pPr>
        <w:pStyle w:val="Default"/>
        <w:ind w:firstLine="426"/>
        <w:jc w:val="both"/>
        <w:rPr>
          <w:sz w:val="22"/>
          <w:szCs w:val="22"/>
        </w:rPr>
      </w:pPr>
      <w:r w:rsidRPr="00BE2104">
        <w:rPr>
          <w:sz w:val="22"/>
          <w:szCs w:val="22"/>
        </w:rPr>
        <w:t xml:space="preserve">Планирование мероприятий восстановительных работ в сжатые сроки включает в себя заблаговременную разработку проектов восстановления, подготовку рабочей силы, оснастки, необходимой документации и материально-технического обеспечения восстановительных работ. </w:t>
      </w:r>
    </w:p>
    <w:p w:rsidR="00BE2104" w:rsidRPr="00BE2104" w:rsidRDefault="00BE2104" w:rsidP="00BE2104">
      <w:pPr>
        <w:pStyle w:val="Default"/>
        <w:ind w:firstLine="426"/>
        <w:jc w:val="both"/>
        <w:rPr>
          <w:sz w:val="22"/>
          <w:szCs w:val="22"/>
        </w:rPr>
      </w:pPr>
      <w:r w:rsidRPr="00BE2104">
        <w:rPr>
          <w:sz w:val="22"/>
          <w:szCs w:val="22"/>
        </w:rPr>
        <w:t xml:space="preserve">В основу расчетов при планировании восстановительных работ берутся повреждения (разрушения) элементов производственного комплекса, которые (по оценке их надежности) могут возникнуть во время производственных аварий, характерных для данного производства, или во время воздействия разрушительных факторов, при которых здания и сооружения могут получить слабые или средние разрушения. </w:t>
      </w:r>
    </w:p>
    <w:p w:rsidR="00BE2104" w:rsidRPr="00BE2104" w:rsidRDefault="00BE2104" w:rsidP="00BE2104">
      <w:pPr>
        <w:pStyle w:val="Default"/>
        <w:ind w:firstLine="426"/>
        <w:jc w:val="both"/>
        <w:rPr>
          <w:sz w:val="22"/>
          <w:szCs w:val="22"/>
        </w:rPr>
      </w:pPr>
      <w:r w:rsidRPr="00BE2104">
        <w:rPr>
          <w:sz w:val="22"/>
          <w:szCs w:val="22"/>
        </w:rPr>
        <w:t xml:space="preserve">При планировании восстановительных работ следует исходить из того, что восстановление может носить временный и частичный характер, производиться методами временного или капитального восстановления, а также учитывать основные требования - как можно скорее возобновить функционирование объекта. Поэтому в проектах восстановления допустимы (в разумных пределах) отступления от принятых строительных, технических и иных норм. </w:t>
      </w:r>
    </w:p>
    <w:p w:rsidR="00BE2104" w:rsidRPr="00BE2104" w:rsidRDefault="00BE2104" w:rsidP="00BE2104">
      <w:pPr>
        <w:pStyle w:val="Default"/>
        <w:ind w:firstLine="426"/>
        <w:jc w:val="both"/>
        <w:rPr>
          <w:sz w:val="22"/>
          <w:szCs w:val="22"/>
        </w:rPr>
      </w:pPr>
      <w:r w:rsidRPr="00BE2104">
        <w:rPr>
          <w:sz w:val="22"/>
          <w:szCs w:val="22"/>
        </w:rPr>
        <w:t xml:space="preserve">При определении времени на ведение восстановительных работ следует учитывать возможную радиационную, химическую и биологическую обстановку и необходимые при этом режимные мероприятия. Все это может отодвинуть сроки начала восстановительных работ и снизить их темпы в подготовке к восстановлению коммунальных служб. </w:t>
      </w:r>
    </w:p>
    <w:p w:rsidR="00BE2104" w:rsidRPr="00BE2104" w:rsidRDefault="00BE2104" w:rsidP="00BE2104">
      <w:pPr>
        <w:pStyle w:val="Default"/>
        <w:ind w:firstLine="426"/>
        <w:jc w:val="both"/>
        <w:rPr>
          <w:sz w:val="22"/>
          <w:szCs w:val="22"/>
        </w:rPr>
      </w:pPr>
      <w:r w:rsidRPr="00BE2104">
        <w:rPr>
          <w:sz w:val="22"/>
          <w:szCs w:val="22"/>
        </w:rPr>
        <w:t xml:space="preserve">Готовность служб в короткие сроки возобновить функционирование важный показатель устойчивости его работы. Чем выше эта готовность, тем скорее может быть возобновлено производство продукции после поражения объекта, тем устойчивее и надежнее оценивается его работа в военное время. </w:t>
      </w:r>
    </w:p>
    <w:p w:rsidR="00BE2104" w:rsidRPr="00BE2104" w:rsidRDefault="00BE2104" w:rsidP="00BE2104">
      <w:pPr>
        <w:pStyle w:val="Default"/>
        <w:ind w:firstLine="426"/>
        <w:jc w:val="both"/>
        <w:rPr>
          <w:sz w:val="22"/>
          <w:szCs w:val="22"/>
        </w:rPr>
      </w:pPr>
      <w:r w:rsidRPr="00BE2104">
        <w:rPr>
          <w:sz w:val="22"/>
          <w:szCs w:val="22"/>
        </w:rPr>
        <w:t xml:space="preserve">В результате ядерного удара противника объекты коммунальных служб могут получить полную, сильную, среднюю или слабую степень разрушения. При получении полных или сильных разрушений вряд ли будет целесообразно вновь налаживать производство в условиях ведения войны. При получении слабых или средних разрушений восстановление производства в ходе войны вполне реально. </w:t>
      </w:r>
    </w:p>
    <w:p w:rsidR="00BE2104" w:rsidRPr="00BE2104" w:rsidRDefault="00BE2104" w:rsidP="00BE2104">
      <w:pPr>
        <w:pStyle w:val="Default"/>
        <w:ind w:firstLine="426"/>
        <w:jc w:val="both"/>
        <w:rPr>
          <w:sz w:val="22"/>
          <w:szCs w:val="22"/>
        </w:rPr>
      </w:pPr>
      <w:r w:rsidRPr="00BE2104">
        <w:rPr>
          <w:sz w:val="22"/>
          <w:szCs w:val="22"/>
        </w:rPr>
        <w:lastRenderedPageBreak/>
        <w:t xml:space="preserve">Планы и проекты восстановления производства разрабатываются в двух вариантах - на случай получения объектом слабых и средних разрушений. Для этих условий определяются характер и объем первоочередных восстановительных работ. </w:t>
      </w:r>
    </w:p>
    <w:p w:rsidR="00BE2104" w:rsidRPr="00BE2104" w:rsidRDefault="00BE2104" w:rsidP="00BE2104">
      <w:pPr>
        <w:pStyle w:val="Default"/>
        <w:ind w:firstLine="426"/>
        <w:jc w:val="both"/>
        <w:rPr>
          <w:sz w:val="22"/>
          <w:szCs w:val="22"/>
        </w:rPr>
      </w:pPr>
      <w:r w:rsidRPr="00BE2104">
        <w:rPr>
          <w:sz w:val="22"/>
          <w:szCs w:val="22"/>
        </w:rPr>
        <w:t xml:space="preserve">В расчетах по восстановлению зданий и сооружений указываются характер разрушения (повреждения), перечень и общий объем восстановительных работ (стоимость, трудоемкость, сроки восстановления). </w:t>
      </w:r>
    </w:p>
    <w:p w:rsidR="00BE2104" w:rsidRPr="00BE2104" w:rsidRDefault="00BE2104" w:rsidP="00BE2104">
      <w:pPr>
        <w:pStyle w:val="Default"/>
        <w:ind w:firstLine="426"/>
        <w:jc w:val="both"/>
        <w:rPr>
          <w:sz w:val="22"/>
          <w:szCs w:val="22"/>
        </w:rPr>
      </w:pPr>
      <w:r w:rsidRPr="00BE2104">
        <w:rPr>
          <w:sz w:val="22"/>
          <w:szCs w:val="22"/>
        </w:rPr>
        <w:t xml:space="preserve">Потребность рабочей силы, привлекаемые подразделения объекта и обслуживающие объект организации, потребности в материалах (на объектах энергетики - потребность в оборудовании), машинах, механизмах и др. </w:t>
      </w:r>
    </w:p>
    <w:p w:rsidR="00BE2104" w:rsidRPr="00BE2104" w:rsidRDefault="00BE2104" w:rsidP="00BE2104">
      <w:pPr>
        <w:pStyle w:val="Default"/>
        <w:ind w:firstLine="426"/>
        <w:jc w:val="both"/>
        <w:rPr>
          <w:sz w:val="22"/>
          <w:szCs w:val="22"/>
        </w:rPr>
      </w:pPr>
      <w:r w:rsidRPr="00BE2104">
        <w:rPr>
          <w:sz w:val="22"/>
          <w:szCs w:val="22"/>
        </w:rPr>
        <w:t xml:space="preserve">В расчетах на ремонт оборудования указываются: вид оборудования и его количество, перечень ремонтно-восстановительных работ и их стоимость, необходимая рабочая сила, материалы, запчасти и сроки восстановления. </w:t>
      </w:r>
    </w:p>
    <w:p w:rsidR="00BE2104" w:rsidRPr="00BE2104" w:rsidRDefault="00BE2104" w:rsidP="00BE2104">
      <w:pPr>
        <w:pStyle w:val="Default"/>
        <w:ind w:firstLine="426"/>
        <w:jc w:val="both"/>
        <w:rPr>
          <w:sz w:val="22"/>
          <w:szCs w:val="22"/>
        </w:rPr>
      </w:pPr>
      <w:r w:rsidRPr="00BE2104">
        <w:rPr>
          <w:sz w:val="22"/>
          <w:szCs w:val="22"/>
        </w:rPr>
        <w:t xml:space="preserve">В основу планов и проектов закладывается требование как можно скорее возобновить функционирование службы. В проектах восстановления допустимы (в разумных пределах) отступления от принятых строительных, технических и иных норм по размещению отдельных элементов во временных облегченных сооружениях, под легкими навесами и даже на открытом воздухе. Для сокращения сроков восстановления применяются упрощенные строительные конструкции, временные и в том числе надувные сооружения с максимальным использованием сохранившихся элементов, деталей и узлов. </w:t>
      </w:r>
    </w:p>
    <w:p w:rsidR="00BE2104" w:rsidRPr="00BE2104" w:rsidRDefault="00BE2104" w:rsidP="00BE2104">
      <w:pPr>
        <w:pStyle w:val="Default"/>
        <w:ind w:firstLine="426"/>
        <w:jc w:val="both"/>
        <w:rPr>
          <w:sz w:val="22"/>
          <w:szCs w:val="22"/>
        </w:rPr>
      </w:pPr>
      <w:r w:rsidRPr="00BE2104">
        <w:rPr>
          <w:sz w:val="22"/>
          <w:szCs w:val="22"/>
        </w:rPr>
        <w:t xml:space="preserve">При определении времени на проведение восстановительных работ учитывается возможность радиоактивного заражения территории объектов, а при применении химического оружия - и застой отравляющих веществ. Все это может отодвинуть сроки начала работ и снизить их темпы. </w:t>
      </w:r>
    </w:p>
    <w:p w:rsidR="00BE2104" w:rsidRPr="00BE2104" w:rsidRDefault="00BE2104" w:rsidP="00BE2104">
      <w:pPr>
        <w:pStyle w:val="Default"/>
        <w:ind w:firstLine="426"/>
        <w:jc w:val="both"/>
        <w:rPr>
          <w:sz w:val="22"/>
          <w:szCs w:val="22"/>
        </w:rPr>
      </w:pPr>
      <w:r w:rsidRPr="00BE2104">
        <w:rPr>
          <w:sz w:val="22"/>
          <w:szCs w:val="22"/>
        </w:rPr>
        <w:t xml:space="preserve">Восстановление объектов возможно при сохранении разработанных проектов, строительной и технической документации: планов, схем, инструкций, технических условий, руководств по эксплуатации и ремонту зданий и сооружений, технологических и энергетических линий, агрегатов, оборудования, приборов и др.      Планы и проекты восстановительных работ потребуют существенной корректировки, так как действительная картина разрушений будет отличаться от той, которая была заложена в проекте. В этой связи на объектах коммунальных служб создается группа проектировщиков, которая разрабатывает указанную документацию. </w:t>
      </w:r>
    </w:p>
    <w:p w:rsidR="00BE2104" w:rsidRPr="00BE2104" w:rsidRDefault="00BE2104" w:rsidP="00BE2104">
      <w:pPr>
        <w:pStyle w:val="Default"/>
        <w:ind w:firstLine="426"/>
        <w:jc w:val="both"/>
        <w:rPr>
          <w:sz w:val="22"/>
          <w:szCs w:val="22"/>
        </w:rPr>
      </w:pPr>
      <w:r w:rsidRPr="00BE2104">
        <w:rPr>
          <w:sz w:val="22"/>
          <w:szCs w:val="22"/>
        </w:rPr>
        <w:t xml:space="preserve">В случае разрушения объектов от ядерного удара противника по результатам установленных разрушений эта группа производит корректировку планов и проектов по восстановлению производства. </w:t>
      </w:r>
    </w:p>
    <w:p w:rsidR="00BE2104" w:rsidRPr="00BE2104" w:rsidRDefault="00BE2104" w:rsidP="00BE2104">
      <w:pPr>
        <w:pStyle w:val="Default"/>
        <w:ind w:firstLine="426"/>
        <w:jc w:val="both"/>
        <w:rPr>
          <w:sz w:val="22"/>
          <w:szCs w:val="22"/>
        </w:rPr>
      </w:pPr>
      <w:r w:rsidRPr="00BE2104">
        <w:rPr>
          <w:sz w:val="22"/>
          <w:szCs w:val="22"/>
        </w:rPr>
        <w:t xml:space="preserve">Первоочередные восстановительные работы, в основном, будут выполняться рабочими и служащими коммунальных служб. Поэтому в планах восстановления производства предусматривается создание ремонтно-восстановительных бригад из специалистов и квалифицированных рабочих. </w:t>
      </w:r>
    </w:p>
    <w:p w:rsidR="00BE2104" w:rsidRPr="00BE2104" w:rsidRDefault="00BE2104" w:rsidP="00BE2104">
      <w:pPr>
        <w:pStyle w:val="Default"/>
        <w:ind w:firstLine="426"/>
        <w:jc w:val="both"/>
        <w:rPr>
          <w:sz w:val="22"/>
          <w:szCs w:val="22"/>
        </w:rPr>
      </w:pPr>
      <w:r w:rsidRPr="00BE2104">
        <w:rPr>
          <w:sz w:val="22"/>
          <w:szCs w:val="22"/>
        </w:rPr>
        <w:t xml:space="preserve">Организация проведения восстановительных работ основывается на анализе возможной обстановки в ЧС мирного и военного времени: количество объектов, получивших слабые и средние разрушения, которые можно восстановить, будет значительно больше тех, которые получили сильные и полные разрушения, восстановление которых нецелесообразно или невозможно. </w:t>
      </w:r>
    </w:p>
    <w:p w:rsidR="00BE2104" w:rsidRPr="00BE2104" w:rsidRDefault="00BE2104" w:rsidP="00BE2104">
      <w:pPr>
        <w:pStyle w:val="Default"/>
        <w:ind w:firstLine="426"/>
        <w:jc w:val="both"/>
        <w:rPr>
          <w:sz w:val="22"/>
          <w:szCs w:val="22"/>
        </w:rPr>
      </w:pPr>
      <w:r w:rsidRPr="00BE2104">
        <w:rPr>
          <w:b/>
          <w:bCs/>
          <w:sz w:val="22"/>
          <w:szCs w:val="22"/>
        </w:rPr>
        <w:t xml:space="preserve">2. Аварии и повреждения на коммунально-энергетических сетях </w:t>
      </w:r>
    </w:p>
    <w:p w:rsidR="00BE2104" w:rsidRPr="00BE2104" w:rsidRDefault="00BE2104" w:rsidP="00BE2104">
      <w:pPr>
        <w:pStyle w:val="Default"/>
        <w:ind w:firstLine="426"/>
        <w:jc w:val="both"/>
        <w:rPr>
          <w:sz w:val="22"/>
          <w:szCs w:val="22"/>
        </w:rPr>
      </w:pPr>
      <w:r w:rsidRPr="00BE2104">
        <w:rPr>
          <w:sz w:val="22"/>
          <w:szCs w:val="22"/>
        </w:rPr>
        <w:t xml:space="preserve">Основной способ локализации аварий и повреждений на коммунально-энергетических и технологических сетях - отключение разрушенных участков и стояков в зданиях. С этой целью используются задвижки в сохранившихся смотровых колодцах и запорные вентили в подвалах. </w:t>
      </w:r>
    </w:p>
    <w:p w:rsidR="00BE2104" w:rsidRPr="00BE2104" w:rsidRDefault="00BE2104" w:rsidP="00BE2104">
      <w:pPr>
        <w:pStyle w:val="Default"/>
        <w:ind w:firstLine="426"/>
        <w:jc w:val="both"/>
        <w:rPr>
          <w:sz w:val="22"/>
          <w:szCs w:val="22"/>
        </w:rPr>
      </w:pPr>
      <w:r w:rsidRPr="00BE2104">
        <w:rPr>
          <w:sz w:val="22"/>
          <w:szCs w:val="22"/>
        </w:rPr>
        <w:t xml:space="preserve">На объекты вода подается из магистралей или скважин (водонапорных башен), создаваемых на объектах. Водопроводные трубы, как правило, заглубляются в грунт на 1,7 - 2,5 м (ниже глубины промерзания). </w:t>
      </w:r>
    </w:p>
    <w:p w:rsidR="00BE2104" w:rsidRPr="00BE2104" w:rsidRDefault="00BE2104" w:rsidP="00BE2104">
      <w:pPr>
        <w:pStyle w:val="Default"/>
        <w:ind w:firstLine="426"/>
        <w:jc w:val="both"/>
        <w:rPr>
          <w:sz w:val="22"/>
          <w:szCs w:val="22"/>
        </w:rPr>
      </w:pPr>
      <w:r w:rsidRPr="00BE2104">
        <w:rPr>
          <w:sz w:val="22"/>
          <w:szCs w:val="22"/>
        </w:rPr>
        <w:t xml:space="preserve">Для удобства их эксплуатации и обслуживания на линии через каждые 50 - 100 м устраиваются смотровые колодцы, в которых размещаются запорная арматура и пожарные гидранты. </w:t>
      </w:r>
    </w:p>
    <w:p w:rsidR="00BE2104" w:rsidRPr="00BE2104" w:rsidRDefault="00BE2104" w:rsidP="00BE2104">
      <w:pPr>
        <w:pStyle w:val="Default"/>
        <w:ind w:firstLine="426"/>
        <w:jc w:val="both"/>
        <w:rPr>
          <w:sz w:val="22"/>
          <w:szCs w:val="22"/>
        </w:rPr>
      </w:pPr>
      <w:r w:rsidRPr="00BE2104">
        <w:rPr>
          <w:sz w:val="22"/>
          <w:szCs w:val="22"/>
        </w:rPr>
        <w:t xml:space="preserve">Повреждения и аварии в сети водоснабжения могут привести к затоплению подвальных помещений, используемых как убежища, противорадиационные укрытия, склады, помещения для размещения различного технического оборудования, а также затруднить или сделать невозможным тушение пожаров. Особенно большая опасность может возникнуть при сохранении напора воды в водопроводной сети. </w:t>
      </w:r>
    </w:p>
    <w:p w:rsidR="00BE2104" w:rsidRPr="00BE2104" w:rsidRDefault="00BE2104" w:rsidP="00BE2104">
      <w:pPr>
        <w:pStyle w:val="Default"/>
        <w:ind w:firstLine="426"/>
        <w:jc w:val="both"/>
        <w:rPr>
          <w:sz w:val="22"/>
          <w:szCs w:val="22"/>
        </w:rPr>
      </w:pPr>
      <w:r w:rsidRPr="00BE2104">
        <w:rPr>
          <w:sz w:val="22"/>
          <w:szCs w:val="22"/>
        </w:rPr>
        <w:t xml:space="preserve">Для ликвидации аварии на сети водоснабжения необходимо определить место разрушения водопроводной сети, которое определяется по потокам воды, вытекающей на поверхность через колодец, затем найти ближайшие к месту разрушения колодцы и отключить поврежденный участок. </w:t>
      </w:r>
      <w:r w:rsidRPr="00BE2104">
        <w:rPr>
          <w:sz w:val="22"/>
          <w:szCs w:val="22"/>
        </w:rPr>
        <w:lastRenderedPageBreak/>
        <w:t xml:space="preserve">Для этого перекрываются задвижки в колодцах, находящихся со стороны насосной станции, а если направление воды неизвестно - с обеих сторон разрушенного участка. В случае разрушения водопроводной сети в здании отключается поврежденная домовая сеть или отдельные стояки (в подвале или на лестничной клетке) путем перекрытия задвижек перед водомером или на стояках. Имеющиеся повреждения на водопроводных сетях устраняются заделкой отдельных мест утечки, ремонтом труб или их заменой. После отключения поврежденных участков вода из затопленных подвальных помещений откачивается насосами. </w:t>
      </w:r>
    </w:p>
    <w:p w:rsidR="00BE2104" w:rsidRPr="00BE2104" w:rsidRDefault="00BE2104" w:rsidP="00BE2104">
      <w:pPr>
        <w:pStyle w:val="Default"/>
        <w:ind w:firstLine="426"/>
        <w:jc w:val="both"/>
        <w:rPr>
          <w:sz w:val="22"/>
          <w:szCs w:val="22"/>
        </w:rPr>
      </w:pPr>
      <w:r w:rsidRPr="00BE2104">
        <w:rPr>
          <w:sz w:val="22"/>
          <w:szCs w:val="22"/>
        </w:rPr>
        <w:t xml:space="preserve">На объектах, где сохранилась водопроводная сеть, разбирают завалы над колодцами, в которых установлены пожарные гидранты, с тем чтобы получать воду для тушения пожаров. Для восстановления водоснабжения объекта в первую очередь используются запасные и водонапорные резервуары. При их отсутствии проводятся неотложные восстановительные работы на насосных станциях и скважинах. </w:t>
      </w:r>
    </w:p>
    <w:p w:rsidR="00BE2104" w:rsidRPr="00BE2104" w:rsidRDefault="00BE2104" w:rsidP="00BE2104">
      <w:pPr>
        <w:pStyle w:val="Default"/>
        <w:ind w:firstLine="426"/>
        <w:jc w:val="both"/>
        <w:rPr>
          <w:sz w:val="22"/>
          <w:szCs w:val="22"/>
        </w:rPr>
      </w:pPr>
      <w:r w:rsidRPr="00BE2104">
        <w:rPr>
          <w:sz w:val="22"/>
          <w:szCs w:val="22"/>
        </w:rPr>
        <w:t xml:space="preserve">Аварии на канализационных сетях устраняются отключением поврежденных участков и отводом сточных вод. Разрушение канализационной сети может вызвать затопление подвалов, убежищ и укрытий. Для отключения разрушенного участка канализационной сети трубы, выходящие из колодца в сторону разрушенного участка, закрывают с помощью пробок, заглушек или щитами. Канализационные воды отводят устройством перепусков по поверхности, а также путем сброса вод с аварийных участков в систему ливневой канализации или ближайшие низкие участки местности. </w:t>
      </w:r>
    </w:p>
    <w:p w:rsidR="00BE2104" w:rsidRPr="00BE2104" w:rsidRDefault="00BE2104" w:rsidP="00BE2104">
      <w:pPr>
        <w:pStyle w:val="Default"/>
        <w:ind w:firstLine="426"/>
        <w:jc w:val="both"/>
        <w:rPr>
          <w:sz w:val="22"/>
          <w:szCs w:val="22"/>
        </w:rPr>
      </w:pPr>
      <w:r w:rsidRPr="00BE2104">
        <w:rPr>
          <w:sz w:val="22"/>
          <w:szCs w:val="22"/>
        </w:rPr>
        <w:t xml:space="preserve">Повышение устойчивости системы канализации достигается: </w:t>
      </w:r>
    </w:p>
    <w:p w:rsidR="00BE2104" w:rsidRPr="00BE2104" w:rsidRDefault="00BE2104" w:rsidP="00BE2104">
      <w:pPr>
        <w:pStyle w:val="Default"/>
        <w:ind w:firstLine="426"/>
        <w:jc w:val="both"/>
        <w:rPr>
          <w:sz w:val="22"/>
          <w:szCs w:val="22"/>
        </w:rPr>
      </w:pPr>
      <w:r w:rsidRPr="00BE2104">
        <w:rPr>
          <w:sz w:val="22"/>
          <w:szCs w:val="22"/>
        </w:rPr>
        <w:t xml:space="preserve">строительством раздельных ливневых, промышленных и хозяйственных (фекальных) стоков, оборудованием не менее двух выводов с подключением к городским канализационным коллекторам, устройством выводов для аварийных сбросов неочищенных вод в прилегающие к объекту овраги и другие естественные и искусственные углубления, строительством колодцев с аварийными задвижками и установкой их на объектовых коллекторах с интервалом 50 м (по возможности, на не заваливаемой территории). </w:t>
      </w:r>
    </w:p>
    <w:p w:rsidR="00BE2104" w:rsidRPr="00BE2104" w:rsidRDefault="00BE2104" w:rsidP="00BE2104">
      <w:pPr>
        <w:pStyle w:val="Default"/>
        <w:ind w:firstLine="426"/>
        <w:jc w:val="both"/>
        <w:rPr>
          <w:sz w:val="22"/>
          <w:szCs w:val="22"/>
        </w:rPr>
      </w:pPr>
      <w:r w:rsidRPr="00BE2104">
        <w:rPr>
          <w:sz w:val="22"/>
          <w:szCs w:val="22"/>
        </w:rPr>
        <w:t>Аварии на электросетях устраняются только после их обесточивания. Для этого отключается распределительная сеть электроснабжения или ее отдельные участки.</w:t>
      </w:r>
    </w:p>
    <w:p w:rsidR="00BE2104" w:rsidRPr="00BE2104" w:rsidRDefault="00BE2104" w:rsidP="00BE2104">
      <w:pPr>
        <w:pStyle w:val="Default"/>
        <w:ind w:firstLine="426"/>
        <w:jc w:val="both"/>
        <w:rPr>
          <w:sz w:val="22"/>
          <w:szCs w:val="22"/>
        </w:rPr>
      </w:pPr>
      <w:r w:rsidRPr="00BE2104">
        <w:rPr>
          <w:sz w:val="22"/>
          <w:szCs w:val="22"/>
        </w:rPr>
        <w:t>Распределительные пункты устраиваются обычно в каждом здании и предназначаются для отключения отдельных потребителей или участков сети.</w:t>
      </w:r>
    </w:p>
    <w:p w:rsidR="00BE2104" w:rsidRPr="00BE2104" w:rsidRDefault="00BE2104" w:rsidP="00BE2104">
      <w:pPr>
        <w:pStyle w:val="Default"/>
        <w:ind w:firstLine="426"/>
        <w:jc w:val="both"/>
        <w:rPr>
          <w:sz w:val="22"/>
          <w:szCs w:val="22"/>
        </w:rPr>
      </w:pPr>
      <w:r w:rsidRPr="00BE2104">
        <w:rPr>
          <w:sz w:val="22"/>
          <w:szCs w:val="22"/>
        </w:rPr>
        <w:t>Выключаются рубильники на вводах в здания, разъединяются предохранители, перерезаются провода подводящей сети. При первой возможности поврежденные провода изолируются, убираются с земли и подвешиваются к временным опорам.</w:t>
      </w:r>
    </w:p>
    <w:p w:rsidR="00BE2104" w:rsidRPr="00BE2104" w:rsidRDefault="00BE2104" w:rsidP="00BE2104">
      <w:pPr>
        <w:pStyle w:val="Default"/>
        <w:ind w:firstLine="426"/>
        <w:jc w:val="both"/>
        <w:rPr>
          <w:sz w:val="22"/>
          <w:szCs w:val="22"/>
        </w:rPr>
      </w:pPr>
      <w:r w:rsidRPr="00BE2104">
        <w:rPr>
          <w:sz w:val="22"/>
          <w:szCs w:val="22"/>
        </w:rPr>
        <w:t xml:space="preserve">На воздушных электролиниях заземление производится с обеих сторон от места работ на ближайших опорах, в подземных кабелях - с обеих сторон от места разрушения кабеля на ближайших трансформаторных пунктах и с помощью переносного заземления. Такие работы предупредят возникновение пожаров, исключат поражение людей током и создадут благоприятные условия для восстановительных работ. </w:t>
      </w:r>
    </w:p>
    <w:p w:rsidR="00BE2104" w:rsidRPr="00BE2104" w:rsidRDefault="00BE2104" w:rsidP="00BE2104">
      <w:pPr>
        <w:pStyle w:val="Default"/>
        <w:ind w:firstLine="426"/>
        <w:jc w:val="both"/>
        <w:rPr>
          <w:sz w:val="22"/>
          <w:szCs w:val="22"/>
        </w:rPr>
      </w:pPr>
      <w:r w:rsidRPr="00BE2104">
        <w:rPr>
          <w:sz w:val="22"/>
          <w:szCs w:val="22"/>
        </w:rPr>
        <w:t xml:space="preserve">Восстановление поврежденных отдельных участков воздушных линий производится путем соединения проводов или прокладки новых линий. Поврежденные участки кабельных линий соединяются временной воздушной линией или прокладкой соединительного кабеля на поверхности земли. </w:t>
      </w:r>
    </w:p>
    <w:p w:rsidR="00BE2104" w:rsidRPr="00BE2104" w:rsidRDefault="00BE2104" w:rsidP="00BE2104">
      <w:pPr>
        <w:pStyle w:val="Default"/>
        <w:ind w:firstLine="426"/>
        <w:jc w:val="both"/>
        <w:rPr>
          <w:sz w:val="22"/>
          <w:szCs w:val="22"/>
        </w:rPr>
      </w:pPr>
      <w:r w:rsidRPr="00BE2104">
        <w:rPr>
          <w:sz w:val="22"/>
          <w:szCs w:val="22"/>
        </w:rPr>
        <w:t xml:space="preserve">Сети технологических трубопроводов могут быть самыми разнообразными. По ним могут транспортироваться под давлением нефть, бензин, газ, кислоты и другие жидкие и газообразные продукты. Трубопроводы прокладываются под землей, по поверхности земли или на специальных опорах высотой до 0,5 м. Аварийно-восстановительные работы в случае разрушения технологических трубопроводов проводятся с целью предотвращения взрывов и пожаров на производстве. Для этого в первую очередь перекрываются трубопроводы, идущие к резервуарам и технологическим агрегатам, отключаются насосы, поддерживающие давление в трубопроводах. Все эти работы выполняются под руководством специалистов-технологов предприятия. </w:t>
      </w:r>
    </w:p>
    <w:p w:rsidR="00BE2104" w:rsidRPr="00BE2104" w:rsidRDefault="00BE2104" w:rsidP="00BE2104">
      <w:pPr>
        <w:pStyle w:val="Default"/>
        <w:ind w:firstLine="426"/>
        <w:jc w:val="both"/>
        <w:rPr>
          <w:sz w:val="22"/>
          <w:szCs w:val="22"/>
        </w:rPr>
      </w:pPr>
      <w:r w:rsidRPr="00BE2104">
        <w:rPr>
          <w:sz w:val="22"/>
          <w:szCs w:val="22"/>
        </w:rPr>
        <w:t xml:space="preserve">Укрепление или обрушение конструкций зданий и сооружений, угрожающих обвалом. Во время проведения АСДНР необходимо исключить возможную опасность обрушения поврежденных конструкций зданий и сооружений на проезжую часть улиц или на вскрываемые защитные сооружения. С этой целью здания и сооружения, грозящие обвалом, обрушают или временно укрепляют. Стены высотой до 6 м крепятся установкой простых деревянных или металлических подкосов под углом 45 - 600 к горизонту. Стены здания высотой 6 - 9 м укрепляются двойными подкосами, которые устанавливают в каждом простенке здания. Для крепления могут </w:t>
      </w:r>
      <w:r w:rsidRPr="00BE2104">
        <w:rPr>
          <w:sz w:val="22"/>
          <w:szCs w:val="22"/>
        </w:rPr>
        <w:lastRenderedPageBreak/>
        <w:t xml:space="preserve">использоваться металлические и деревянные балки, брусья, доски, бревна (элементы разрушенных зданий и конструкций). </w:t>
      </w:r>
    </w:p>
    <w:p w:rsidR="00BE2104" w:rsidRPr="00BE2104" w:rsidRDefault="00BE2104" w:rsidP="00BE2104">
      <w:pPr>
        <w:pStyle w:val="Default"/>
        <w:ind w:firstLine="426"/>
        <w:jc w:val="both"/>
        <w:rPr>
          <w:sz w:val="22"/>
          <w:szCs w:val="22"/>
        </w:rPr>
      </w:pPr>
      <w:r w:rsidRPr="00BE2104">
        <w:rPr>
          <w:sz w:val="22"/>
          <w:szCs w:val="22"/>
        </w:rPr>
        <w:t xml:space="preserve">Общие неустойчивые угрожающие обвалом части здания с помощью лебедки и троса или трактором. Длина троса должна быть не менее двух высот обрушиваемой конструкции, на которой его закрепляют. По команде командира формирования натягивают трос лебедкой и обрушивают конструкцию. Обрушивать неустойчивые конструкции зданий возможно также подрывным способом. </w:t>
      </w:r>
    </w:p>
    <w:p w:rsidR="00BE2104" w:rsidRPr="00BE2104" w:rsidRDefault="00BE2104" w:rsidP="00BE2104">
      <w:pPr>
        <w:pStyle w:val="Default"/>
        <w:ind w:firstLine="426"/>
        <w:jc w:val="both"/>
        <w:rPr>
          <w:sz w:val="22"/>
          <w:szCs w:val="22"/>
        </w:rPr>
      </w:pPr>
      <w:r w:rsidRPr="00BE2104">
        <w:rPr>
          <w:sz w:val="22"/>
          <w:szCs w:val="22"/>
        </w:rPr>
        <w:t>Восстановление потерь коммунально-технической службы при внезапном нападении противника необходимо осуществляется за счет привлечение к АСДНР на коммунальных сетях сил второго эшелона. В случае внезапно возникающих задач по восстановлению коммунально-технических сетей привлекать силы резерва. Мероприятия планируются заблаговременно в мирное время.</w:t>
      </w:r>
    </w:p>
    <w:p w:rsidR="00BE2104" w:rsidRPr="00BE2104" w:rsidRDefault="00BE2104" w:rsidP="00BE2104">
      <w:pPr>
        <w:tabs>
          <w:tab w:val="left" w:pos="4050"/>
        </w:tabs>
        <w:spacing w:after="0" w:line="240" w:lineRule="auto"/>
        <w:ind w:left="567"/>
        <w:rPr>
          <w:rFonts w:ascii="Times New Roman" w:hAnsi="Times New Roman" w:cs="Times New Roman"/>
        </w:rPr>
      </w:pPr>
    </w:p>
    <w:p w:rsidR="00BE2104" w:rsidRPr="00BE2104" w:rsidRDefault="00BE2104" w:rsidP="00BE2104">
      <w:pPr>
        <w:tabs>
          <w:tab w:val="left" w:pos="4050"/>
        </w:tabs>
        <w:spacing w:after="0" w:line="240" w:lineRule="auto"/>
        <w:ind w:left="567"/>
        <w:rPr>
          <w:rFonts w:ascii="Times New Roman" w:hAnsi="Times New Roman" w:cs="Times New Roman"/>
        </w:rPr>
      </w:pPr>
    </w:p>
    <w:p w:rsidR="00BE2104" w:rsidRPr="00BE2104" w:rsidRDefault="00BE2104" w:rsidP="00BE2104">
      <w:pPr>
        <w:tabs>
          <w:tab w:val="left" w:pos="4050"/>
        </w:tabs>
        <w:spacing w:after="0" w:line="240" w:lineRule="auto"/>
        <w:ind w:left="567"/>
        <w:jc w:val="right"/>
        <w:rPr>
          <w:rFonts w:ascii="Times New Roman" w:hAnsi="Times New Roman" w:cs="Times New Roman"/>
        </w:rPr>
      </w:pPr>
    </w:p>
    <w:p w:rsidR="00BE2104" w:rsidRPr="00BE2104" w:rsidRDefault="00BE2104" w:rsidP="00BE2104">
      <w:pPr>
        <w:widowControl w:val="0"/>
        <w:autoSpaceDE w:val="0"/>
        <w:autoSpaceDN w:val="0"/>
        <w:adjustRightInd w:val="0"/>
        <w:spacing w:after="0" w:line="240" w:lineRule="auto"/>
        <w:jc w:val="right"/>
        <w:outlineLvl w:val="0"/>
        <w:rPr>
          <w:rFonts w:ascii="Times New Roman" w:hAnsi="Times New Roman" w:cs="Times New Roman"/>
        </w:rPr>
      </w:pPr>
      <w:r w:rsidRPr="00BE2104">
        <w:rPr>
          <w:rFonts w:ascii="Times New Roman" w:hAnsi="Times New Roman" w:cs="Times New Roman"/>
        </w:rPr>
        <w:t>Приложение 2</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sidRPr="00BE2104">
        <w:rPr>
          <w:rFonts w:ascii="Times New Roman" w:hAnsi="Times New Roman" w:cs="Times New Roman"/>
        </w:rPr>
        <w:t xml:space="preserve"> к постановлению администрации</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sidRPr="00BE2104">
        <w:rPr>
          <w:rFonts w:ascii="Times New Roman" w:hAnsi="Times New Roman" w:cs="Times New Roman"/>
        </w:rPr>
        <w:t>Ардатовского муниципального района</w:t>
      </w:r>
    </w:p>
    <w:p w:rsidR="00BE2104" w:rsidRPr="00BE2104" w:rsidRDefault="00BE2104" w:rsidP="00BE2104">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от «03</w:t>
      </w:r>
      <w:r w:rsidRPr="00BE2104">
        <w:rPr>
          <w:rFonts w:ascii="Times New Roman" w:hAnsi="Times New Roman" w:cs="Times New Roman"/>
        </w:rPr>
        <w:t>»</w:t>
      </w:r>
      <w:r>
        <w:rPr>
          <w:rFonts w:ascii="Times New Roman" w:hAnsi="Times New Roman" w:cs="Times New Roman"/>
        </w:rPr>
        <w:t xml:space="preserve"> сентября </w:t>
      </w:r>
      <w:r w:rsidRPr="00BE2104">
        <w:rPr>
          <w:rFonts w:ascii="Times New Roman" w:hAnsi="Times New Roman" w:cs="Times New Roman"/>
        </w:rPr>
        <w:t>2024 №</w:t>
      </w:r>
      <w:r>
        <w:rPr>
          <w:rFonts w:ascii="Times New Roman" w:hAnsi="Times New Roman" w:cs="Times New Roman"/>
        </w:rPr>
        <w:t>951</w:t>
      </w:r>
    </w:p>
    <w:p w:rsidR="00BE2104" w:rsidRPr="00BE2104" w:rsidRDefault="00BE2104" w:rsidP="00BE2104">
      <w:pPr>
        <w:tabs>
          <w:tab w:val="left" w:pos="4050"/>
        </w:tabs>
        <w:spacing w:after="0" w:line="240" w:lineRule="auto"/>
        <w:ind w:left="567"/>
        <w:rPr>
          <w:rFonts w:ascii="Times New Roman" w:hAnsi="Times New Roman" w:cs="Times New Roman"/>
        </w:rPr>
      </w:pPr>
    </w:p>
    <w:p w:rsidR="00BE2104" w:rsidRPr="00BE2104" w:rsidRDefault="00BE2104" w:rsidP="00BE2104">
      <w:pPr>
        <w:pStyle w:val="Default"/>
        <w:jc w:val="center"/>
        <w:rPr>
          <w:b/>
          <w:bCs/>
          <w:sz w:val="22"/>
          <w:szCs w:val="22"/>
        </w:rPr>
      </w:pPr>
    </w:p>
    <w:p w:rsidR="00BE2104" w:rsidRPr="00BE2104" w:rsidRDefault="00BE2104" w:rsidP="00BE2104">
      <w:pPr>
        <w:pStyle w:val="Default"/>
        <w:jc w:val="center"/>
        <w:rPr>
          <w:sz w:val="22"/>
          <w:szCs w:val="22"/>
        </w:rPr>
      </w:pPr>
      <w:r w:rsidRPr="00BE2104">
        <w:rPr>
          <w:b/>
          <w:bCs/>
          <w:sz w:val="22"/>
          <w:szCs w:val="22"/>
        </w:rPr>
        <w:t>ПЛАН</w:t>
      </w:r>
    </w:p>
    <w:p w:rsidR="00BE2104" w:rsidRPr="00BE2104" w:rsidRDefault="00BE2104" w:rsidP="00BE2104">
      <w:pPr>
        <w:tabs>
          <w:tab w:val="left" w:pos="993"/>
          <w:tab w:val="left" w:pos="7938"/>
        </w:tabs>
        <w:spacing w:after="0" w:line="240" w:lineRule="auto"/>
        <w:jc w:val="center"/>
        <w:rPr>
          <w:rFonts w:ascii="Times New Roman" w:hAnsi="Times New Roman" w:cs="Times New Roman"/>
        </w:rPr>
      </w:pPr>
      <w:r w:rsidRPr="00BE2104">
        <w:rPr>
          <w:rFonts w:ascii="Times New Roman" w:hAnsi="Times New Roman" w:cs="Times New Roman"/>
          <w:b/>
          <w:bCs/>
        </w:rPr>
        <w:t>мероприятий по срочному восстановлению функционирования коммунальных служб на территории Ардатовского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825"/>
        <w:gridCol w:w="3432"/>
        <w:gridCol w:w="1459"/>
      </w:tblGrid>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 п/п</w:t>
            </w:r>
          </w:p>
        </w:tc>
        <w:tc>
          <w:tcPr>
            <w:tcW w:w="4476"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Наименование мероприятий</w:t>
            </w:r>
          </w:p>
        </w:tc>
        <w:tc>
          <w:tcPr>
            <w:tcW w:w="37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Ответственный за исполнение</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Примечание</w:t>
            </w: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1</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Обеспечение готовности коммунальных служб к работе в условиях военного времени, разработка планов их действий</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pStyle w:val="a8"/>
              <w:jc w:val="both"/>
              <w:rPr>
                <w:sz w:val="22"/>
                <w:szCs w:val="22"/>
              </w:rPr>
            </w:pPr>
            <w:r w:rsidRPr="00BE2104">
              <w:rPr>
                <w:sz w:val="22"/>
                <w:szCs w:val="22"/>
              </w:rPr>
              <w:t>- МУП «Ардатовтеплосеть»</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2</w:t>
            </w:r>
          </w:p>
        </w:tc>
        <w:tc>
          <w:tcPr>
            <w:tcW w:w="4476" w:type="dxa"/>
            <w:shd w:val="clear" w:color="auto" w:fill="auto"/>
          </w:tcPr>
          <w:p w:rsidR="00BE2104" w:rsidRPr="00BE2104" w:rsidRDefault="00BE2104" w:rsidP="00BE2104">
            <w:pPr>
              <w:tabs>
                <w:tab w:val="left" w:pos="1635"/>
              </w:tabs>
              <w:spacing w:after="0" w:line="240" w:lineRule="auto"/>
              <w:jc w:val="both"/>
              <w:rPr>
                <w:rFonts w:ascii="Times New Roman" w:hAnsi="Times New Roman" w:cs="Times New Roman"/>
              </w:rPr>
            </w:pPr>
            <w:r w:rsidRPr="00BE2104">
              <w:rPr>
                <w:rFonts w:ascii="Times New Roman" w:hAnsi="Times New Roman" w:cs="Times New Roman"/>
              </w:rPr>
              <w:t>Создание запасов оборудования и запасных частей для ремонта поврежденных систем газо-, энерго-, водоснабжения, водоотведения и канализации.</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pStyle w:val="a8"/>
              <w:jc w:val="both"/>
              <w:rPr>
                <w:sz w:val="22"/>
                <w:szCs w:val="22"/>
              </w:rPr>
            </w:pPr>
            <w:r w:rsidRPr="00BE2104">
              <w:rPr>
                <w:sz w:val="22"/>
                <w:szCs w:val="22"/>
              </w:rPr>
              <w:t>- МУП «Ардатовтеплосеть»</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3</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Создание и подготовка резерва мобильных средств очистки, опреснения и транспортировки воды.</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spacing w:after="0" w:line="240" w:lineRule="auto"/>
              <w:rPr>
                <w:rFonts w:ascii="Times New Roman" w:hAnsi="Times New Roman" w:cs="Times New Roman"/>
              </w:rPr>
            </w:pP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4</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Создание на водопроводных станциях (водозаборах) необходимых запасов реагентов, реактивов, консервантов и дезинфицирующих средств.</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spacing w:after="0" w:line="240" w:lineRule="auto"/>
              <w:rPr>
                <w:rFonts w:ascii="Times New Roman" w:hAnsi="Times New Roman" w:cs="Times New Roman"/>
              </w:rPr>
            </w:pP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5</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Создание запасов резервуаров и емкостей, сборно-разборных трубопроводов, мобильных резервных и автономных источников э/энергии.</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spacing w:after="0" w:line="240" w:lineRule="auto"/>
              <w:rPr>
                <w:rFonts w:ascii="Times New Roman" w:hAnsi="Times New Roman" w:cs="Times New Roman"/>
              </w:rPr>
            </w:pPr>
            <w:r w:rsidRPr="00BE2104">
              <w:rPr>
                <w:rFonts w:ascii="Times New Roman" w:hAnsi="Times New Roman" w:cs="Times New Roman"/>
              </w:rPr>
              <w:t>- МУП «Ардатов теплосеть»</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6</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Обеспечение готовности к действиям сил средств, предназначенных для предупреждения и ликвидации чрезвычайных ситуаций в военное время</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pStyle w:val="a8"/>
              <w:jc w:val="both"/>
              <w:rPr>
                <w:sz w:val="22"/>
                <w:szCs w:val="22"/>
              </w:rPr>
            </w:pPr>
            <w:r w:rsidRPr="00BE2104">
              <w:rPr>
                <w:sz w:val="22"/>
                <w:szCs w:val="22"/>
              </w:rPr>
              <w:t>- МУП «Ардатов теплосеть»</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r w:rsidR="00BE2104" w:rsidRPr="00BE2104" w:rsidTr="00631283">
        <w:tc>
          <w:tcPr>
            <w:tcW w:w="672"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r w:rsidRPr="00BE2104">
              <w:rPr>
                <w:rFonts w:ascii="Times New Roman" w:hAnsi="Times New Roman" w:cs="Times New Roman"/>
              </w:rPr>
              <w:t>7</w:t>
            </w:r>
          </w:p>
        </w:tc>
        <w:tc>
          <w:tcPr>
            <w:tcW w:w="4476" w:type="dxa"/>
            <w:shd w:val="clear" w:color="auto" w:fill="auto"/>
          </w:tcPr>
          <w:p w:rsidR="00BE2104" w:rsidRPr="00BE2104" w:rsidRDefault="00BE2104" w:rsidP="00BE2104">
            <w:pPr>
              <w:tabs>
                <w:tab w:val="left" w:pos="993"/>
                <w:tab w:val="left" w:pos="7938"/>
              </w:tabs>
              <w:spacing w:after="0" w:line="240" w:lineRule="auto"/>
              <w:jc w:val="both"/>
              <w:rPr>
                <w:rFonts w:ascii="Times New Roman" w:hAnsi="Times New Roman" w:cs="Times New Roman"/>
              </w:rPr>
            </w:pPr>
            <w:r w:rsidRPr="00BE2104">
              <w:rPr>
                <w:rFonts w:ascii="Times New Roman" w:hAnsi="Times New Roman" w:cs="Times New Roman"/>
              </w:rPr>
              <w:t>Организация своевременного оповещения и информирования работников служб</w:t>
            </w:r>
          </w:p>
        </w:tc>
        <w:tc>
          <w:tcPr>
            <w:tcW w:w="3787" w:type="dxa"/>
            <w:shd w:val="clear" w:color="auto" w:fill="auto"/>
          </w:tcPr>
          <w:p w:rsidR="00BE2104" w:rsidRPr="00BE2104" w:rsidRDefault="00BE2104" w:rsidP="00BE2104">
            <w:pPr>
              <w:pStyle w:val="a8"/>
              <w:jc w:val="both"/>
              <w:rPr>
                <w:sz w:val="22"/>
                <w:szCs w:val="22"/>
              </w:rPr>
            </w:pPr>
            <w:r w:rsidRPr="00BE2104">
              <w:rPr>
                <w:sz w:val="22"/>
                <w:szCs w:val="22"/>
              </w:rPr>
              <w:t>- МКУ «ЖКХ Ардатовское»</w:t>
            </w:r>
          </w:p>
          <w:p w:rsidR="00BE2104" w:rsidRPr="00BE2104" w:rsidRDefault="00BE2104" w:rsidP="00BE2104">
            <w:pPr>
              <w:pStyle w:val="a8"/>
              <w:jc w:val="both"/>
              <w:rPr>
                <w:sz w:val="22"/>
                <w:szCs w:val="22"/>
              </w:rPr>
            </w:pPr>
            <w:r w:rsidRPr="00BE2104">
              <w:rPr>
                <w:sz w:val="22"/>
                <w:szCs w:val="22"/>
              </w:rPr>
              <w:t>- МП «Тургеневожилкомхоз»</w:t>
            </w:r>
          </w:p>
          <w:p w:rsidR="00BE2104" w:rsidRPr="00BE2104" w:rsidRDefault="00BE2104" w:rsidP="00BE2104">
            <w:pPr>
              <w:pStyle w:val="a8"/>
              <w:jc w:val="both"/>
              <w:rPr>
                <w:sz w:val="22"/>
                <w:szCs w:val="22"/>
              </w:rPr>
            </w:pPr>
            <w:r w:rsidRPr="00BE2104">
              <w:rPr>
                <w:sz w:val="22"/>
                <w:szCs w:val="22"/>
              </w:rPr>
              <w:t>- МУП «Ардатов теплосеть»</w:t>
            </w:r>
          </w:p>
        </w:tc>
        <w:tc>
          <w:tcPr>
            <w:tcW w:w="1487" w:type="dxa"/>
            <w:shd w:val="clear" w:color="auto" w:fill="auto"/>
          </w:tcPr>
          <w:p w:rsidR="00BE2104" w:rsidRPr="00BE2104" w:rsidRDefault="00BE2104" w:rsidP="00BE2104">
            <w:pPr>
              <w:tabs>
                <w:tab w:val="left" w:pos="993"/>
                <w:tab w:val="left" w:pos="7938"/>
              </w:tabs>
              <w:spacing w:after="0" w:line="240" w:lineRule="auto"/>
              <w:rPr>
                <w:rFonts w:ascii="Times New Roman" w:hAnsi="Times New Roman" w:cs="Times New Roman"/>
              </w:rPr>
            </w:pPr>
          </w:p>
        </w:tc>
      </w:tr>
    </w:tbl>
    <w:p w:rsidR="00BE2104" w:rsidRPr="00EF0867" w:rsidRDefault="00BE2104" w:rsidP="00BE2104">
      <w:pPr>
        <w:tabs>
          <w:tab w:val="left" w:pos="993"/>
          <w:tab w:val="left" w:pos="7938"/>
        </w:tabs>
        <w:rPr>
          <w:szCs w:val="20"/>
        </w:rPr>
      </w:pPr>
    </w:p>
    <w:p w:rsidR="00BE2104" w:rsidRPr="004C545F" w:rsidRDefault="00BE2104" w:rsidP="00BE2104">
      <w:pPr>
        <w:autoSpaceDE w:val="0"/>
        <w:autoSpaceDN w:val="0"/>
        <w:adjustRightInd w:val="0"/>
        <w:jc w:val="both"/>
      </w:pPr>
    </w:p>
    <w:p w:rsidR="00611F90" w:rsidRDefault="00611F90" w:rsidP="00611F90">
      <w:pPr>
        <w:jc w:val="both"/>
        <w:rPr>
          <w:rFonts w:ascii="Times New Roman" w:hAnsi="Times New Roman" w:cs="Times New Roman"/>
          <w:b/>
        </w:rPr>
      </w:pPr>
      <w:bookmarkStart w:id="9" w:name="_GoBack"/>
      <w:bookmarkEnd w:id="9"/>
      <w:r w:rsidRPr="005F7936">
        <w:rPr>
          <w:rFonts w:ascii="Times New Roman" w:hAnsi="Times New Roman" w:cs="Times New Roman"/>
          <w:b/>
        </w:rPr>
        <w:lastRenderedPageBreak/>
        <w:t>Постановление администрации Ардатовского муниципального района РМ от 03 сентября 2024 года № 952 «О нештатных формированиях по обеспечению выполнения мероприятий по гражданской обороне на территории Ардатовского муни</w:t>
      </w:r>
      <w:r w:rsidR="00B81987" w:rsidRPr="005F7936">
        <w:rPr>
          <w:rFonts w:ascii="Times New Roman" w:hAnsi="Times New Roman" w:cs="Times New Roman"/>
          <w:b/>
        </w:rPr>
        <w:t>ципального района»</w:t>
      </w:r>
    </w:p>
    <w:p w:rsidR="005F7936" w:rsidRPr="00BE2104" w:rsidRDefault="005F7936" w:rsidP="00BE2104">
      <w:pPr>
        <w:tabs>
          <w:tab w:val="left" w:pos="851"/>
        </w:tabs>
        <w:autoSpaceDE w:val="0"/>
        <w:autoSpaceDN w:val="0"/>
        <w:adjustRightInd w:val="0"/>
        <w:spacing w:after="0" w:line="240" w:lineRule="auto"/>
        <w:ind w:firstLine="567"/>
        <w:jc w:val="both"/>
        <w:rPr>
          <w:rFonts w:ascii="Times New Roman" w:hAnsi="Times New Roman" w:cs="Times New Roman"/>
          <w:color w:val="000000"/>
        </w:rPr>
      </w:pPr>
      <w:r w:rsidRPr="00BE2104">
        <w:rPr>
          <w:rFonts w:ascii="Times New Roman" w:hAnsi="Times New Roman" w:cs="Times New Roman"/>
          <w:iCs/>
          <w:lang w:eastAsia="ar-SA"/>
        </w:rPr>
        <w:t>В соответствии с</w:t>
      </w:r>
      <w:r w:rsidRPr="00BE2104">
        <w:rPr>
          <w:rFonts w:ascii="Times New Roman" w:hAnsi="Times New Roman" w:cs="Times New Roman"/>
          <w:color w:val="000000"/>
        </w:rPr>
        <w:t xml:space="preserve"> Федеральным законом от 12.02.98 г. № 28-ФЗ «О гражданской обороне» и приказом МЧС России от 18.12.2014 г. №701 «Об утверждении типового порядка создания нештатных формирований по обеспечению выполнения мероприятий по гражданской обороне», администрация Ардатовского муниципального района, </w:t>
      </w:r>
    </w:p>
    <w:p w:rsidR="005F7936" w:rsidRPr="00BE2104" w:rsidRDefault="005F7936" w:rsidP="00BE2104">
      <w:pPr>
        <w:pStyle w:val="a8"/>
        <w:ind w:firstLine="567"/>
        <w:jc w:val="both"/>
        <w:rPr>
          <w:sz w:val="22"/>
          <w:szCs w:val="22"/>
        </w:rPr>
      </w:pPr>
    </w:p>
    <w:p w:rsidR="005F7936" w:rsidRPr="00BE2104" w:rsidRDefault="005F7936" w:rsidP="00BE2104">
      <w:pPr>
        <w:pStyle w:val="a8"/>
        <w:ind w:firstLine="567"/>
        <w:jc w:val="both"/>
        <w:rPr>
          <w:sz w:val="22"/>
          <w:szCs w:val="22"/>
        </w:rPr>
      </w:pPr>
      <w:r w:rsidRPr="00BE2104">
        <w:rPr>
          <w:sz w:val="22"/>
          <w:szCs w:val="22"/>
        </w:rPr>
        <w:t xml:space="preserve">ПОСТАНОВЛЯЕТ: </w:t>
      </w:r>
    </w:p>
    <w:p w:rsidR="005F7936" w:rsidRPr="00BE2104" w:rsidRDefault="005F7936" w:rsidP="00BE2104">
      <w:pPr>
        <w:pStyle w:val="a8"/>
        <w:ind w:firstLine="567"/>
        <w:jc w:val="both"/>
        <w:rPr>
          <w:b/>
          <w:sz w:val="22"/>
          <w:szCs w:val="22"/>
        </w:rPr>
      </w:pPr>
    </w:p>
    <w:p w:rsidR="005F7936" w:rsidRPr="00BE2104" w:rsidRDefault="005F7936" w:rsidP="00BE2104">
      <w:pPr>
        <w:tabs>
          <w:tab w:val="left" w:pos="851"/>
          <w:tab w:val="left" w:pos="1614"/>
        </w:tabs>
        <w:autoSpaceDE w:val="0"/>
        <w:autoSpaceDN w:val="0"/>
        <w:adjustRightInd w:val="0"/>
        <w:spacing w:after="0" w:line="240" w:lineRule="auto"/>
        <w:ind w:firstLine="567"/>
        <w:jc w:val="both"/>
        <w:rPr>
          <w:rFonts w:ascii="Times New Roman" w:hAnsi="Times New Roman" w:cs="Times New Roman"/>
        </w:rPr>
      </w:pPr>
      <w:r w:rsidRPr="00BE2104">
        <w:rPr>
          <w:rFonts w:ascii="Times New Roman" w:hAnsi="Times New Roman" w:cs="Times New Roman"/>
        </w:rPr>
        <w:tab/>
        <w:t xml:space="preserve">1. Утвердить Положение о нештатных формированиях по обеспечению выполнения мероприятий по гражданской обороне на территории Ардатовского муниципального </w:t>
      </w:r>
      <w:proofErr w:type="gramStart"/>
      <w:r w:rsidRPr="00BE2104">
        <w:rPr>
          <w:rFonts w:ascii="Times New Roman" w:hAnsi="Times New Roman" w:cs="Times New Roman"/>
        </w:rPr>
        <w:t>района  (</w:t>
      </w:r>
      <w:proofErr w:type="gramEnd"/>
      <w:r w:rsidRPr="00BE2104">
        <w:rPr>
          <w:rFonts w:ascii="Times New Roman" w:hAnsi="Times New Roman" w:cs="Times New Roman"/>
        </w:rPr>
        <w:t>далее - НФГО) (Приложение 1).</w:t>
      </w:r>
    </w:p>
    <w:p w:rsidR="005F7936" w:rsidRPr="00BE2104" w:rsidRDefault="005F7936" w:rsidP="00BE2104">
      <w:pPr>
        <w:tabs>
          <w:tab w:val="left" w:pos="851"/>
          <w:tab w:val="left" w:pos="1684"/>
        </w:tabs>
        <w:autoSpaceDE w:val="0"/>
        <w:autoSpaceDN w:val="0"/>
        <w:adjustRightInd w:val="0"/>
        <w:spacing w:after="0" w:line="240" w:lineRule="auto"/>
        <w:ind w:firstLine="567"/>
        <w:jc w:val="both"/>
        <w:rPr>
          <w:rFonts w:ascii="Times New Roman" w:hAnsi="Times New Roman" w:cs="Times New Roman"/>
        </w:rPr>
      </w:pPr>
      <w:r w:rsidRPr="00BE2104">
        <w:rPr>
          <w:rFonts w:ascii="Times New Roman" w:hAnsi="Times New Roman" w:cs="Times New Roman"/>
        </w:rPr>
        <w:t xml:space="preserve"> </w:t>
      </w:r>
      <w:r w:rsidRPr="00BE2104">
        <w:rPr>
          <w:rFonts w:ascii="Times New Roman" w:hAnsi="Times New Roman" w:cs="Times New Roman"/>
        </w:rPr>
        <w:tab/>
        <w:t>2. Утвердить перечень организаций, создающих нештатные формирования по обеспечению выполнения мероприятий по гражданской обороне на территории Ардатовского муниципального (Приложение 2).</w:t>
      </w:r>
      <w:bookmarkStart w:id="10" w:name="sub_2"/>
    </w:p>
    <w:p w:rsidR="005F7936" w:rsidRPr="00BE2104" w:rsidRDefault="005F7936" w:rsidP="00BE2104">
      <w:pPr>
        <w:tabs>
          <w:tab w:val="left" w:pos="851"/>
          <w:tab w:val="left" w:pos="1684"/>
        </w:tabs>
        <w:autoSpaceDE w:val="0"/>
        <w:autoSpaceDN w:val="0"/>
        <w:adjustRightInd w:val="0"/>
        <w:spacing w:after="0" w:line="240" w:lineRule="auto"/>
        <w:ind w:firstLine="567"/>
        <w:jc w:val="both"/>
        <w:rPr>
          <w:rFonts w:ascii="Times New Roman" w:hAnsi="Times New Roman" w:cs="Times New Roman"/>
        </w:rPr>
      </w:pPr>
      <w:r w:rsidRPr="00BE2104">
        <w:rPr>
          <w:rFonts w:ascii="Times New Roman" w:hAnsi="Times New Roman" w:cs="Times New Roman"/>
        </w:rPr>
        <w:tab/>
        <w:t>3. Утвердить состав нештатных формирований по обеспечению выполнения мероприятий по гражданской обороне на территории Ардатовского муниципального района.</w:t>
      </w:r>
    </w:p>
    <w:p w:rsidR="005F7936" w:rsidRPr="00BE2104" w:rsidRDefault="005F7936" w:rsidP="00BE2104">
      <w:pPr>
        <w:tabs>
          <w:tab w:val="left" w:pos="851"/>
          <w:tab w:val="left" w:pos="1684"/>
        </w:tabs>
        <w:autoSpaceDE w:val="0"/>
        <w:autoSpaceDN w:val="0"/>
        <w:adjustRightInd w:val="0"/>
        <w:spacing w:after="0" w:line="240" w:lineRule="auto"/>
        <w:ind w:firstLine="567"/>
        <w:jc w:val="both"/>
        <w:rPr>
          <w:rFonts w:ascii="Times New Roman" w:hAnsi="Times New Roman" w:cs="Times New Roman"/>
        </w:rPr>
      </w:pPr>
      <w:r w:rsidRPr="00BE2104">
        <w:rPr>
          <w:rFonts w:ascii="Times New Roman" w:hAnsi="Times New Roman" w:cs="Times New Roman"/>
        </w:rPr>
        <w:tab/>
        <w:t>4. Признать утратившим силу</w:t>
      </w:r>
      <w:bookmarkEnd w:id="10"/>
      <w:r w:rsidRPr="00BE2104">
        <w:rPr>
          <w:rFonts w:ascii="Times New Roman" w:hAnsi="Times New Roman" w:cs="Times New Roman"/>
        </w:rPr>
        <w:t xml:space="preserve"> постановление </w:t>
      </w:r>
      <w:proofErr w:type="gramStart"/>
      <w:r w:rsidRPr="00BE2104">
        <w:rPr>
          <w:rFonts w:ascii="Times New Roman" w:hAnsi="Times New Roman" w:cs="Times New Roman"/>
        </w:rPr>
        <w:t>администрации  Ардатовского</w:t>
      </w:r>
      <w:proofErr w:type="gramEnd"/>
      <w:r w:rsidRPr="00BE2104">
        <w:rPr>
          <w:rFonts w:ascii="Times New Roman" w:hAnsi="Times New Roman" w:cs="Times New Roman"/>
        </w:rPr>
        <w:t xml:space="preserve"> муниципального района от 30.08.2024 г. № 936 «О нештатных формированиях по обеспечению выполнения мероприятий по гражданской обороне на территории Ардатовского муниципального района».</w:t>
      </w:r>
    </w:p>
    <w:p w:rsidR="005F7936" w:rsidRPr="00BE2104" w:rsidRDefault="005F7936" w:rsidP="00BE2104">
      <w:pPr>
        <w:tabs>
          <w:tab w:val="left" w:pos="851"/>
          <w:tab w:val="left" w:pos="1722"/>
        </w:tabs>
        <w:autoSpaceDE w:val="0"/>
        <w:autoSpaceDN w:val="0"/>
        <w:adjustRightInd w:val="0"/>
        <w:spacing w:after="0" w:line="240" w:lineRule="auto"/>
        <w:ind w:firstLine="567"/>
        <w:jc w:val="both"/>
        <w:rPr>
          <w:rFonts w:ascii="Times New Roman" w:hAnsi="Times New Roman" w:cs="Times New Roman"/>
        </w:rPr>
      </w:pPr>
      <w:r w:rsidRPr="00BE2104">
        <w:rPr>
          <w:rFonts w:ascii="Times New Roman" w:hAnsi="Times New Roman" w:cs="Times New Roman"/>
        </w:rPr>
        <w:t xml:space="preserve"> </w:t>
      </w:r>
      <w:r w:rsidRPr="00BE2104">
        <w:rPr>
          <w:rFonts w:ascii="Times New Roman" w:hAnsi="Times New Roman" w:cs="Times New Roman"/>
        </w:rPr>
        <w:tab/>
      </w:r>
      <w:r w:rsidRPr="00BE2104">
        <w:rPr>
          <w:rFonts w:ascii="Times New Roman" w:hAnsi="Times New Roman" w:cs="Times New Roman"/>
          <w:bCs/>
        </w:rPr>
        <w:t xml:space="preserve">5. </w:t>
      </w:r>
      <w:r w:rsidRPr="00BE2104">
        <w:rPr>
          <w:rFonts w:ascii="Times New Roman" w:hAnsi="Times New Roman" w:cs="Times New Roman"/>
        </w:rPr>
        <w:t xml:space="preserve">Контроль за исполнением настоящего постановления возложить на заместителя Главы Ардатовского муниципального </w:t>
      </w:r>
      <w:proofErr w:type="gramStart"/>
      <w:r w:rsidRPr="00BE2104">
        <w:rPr>
          <w:rFonts w:ascii="Times New Roman" w:hAnsi="Times New Roman" w:cs="Times New Roman"/>
        </w:rPr>
        <w:t>района  –</w:t>
      </w:r>
      <w:proofErr w:type="gramEnd"/>
      <w:r w:rsidRPr="00BE2104">
        <w:rPr>
          <w:rFonts w:ascii="Times New Roman" w:hAnsi="Times New Roman" w:cs="Times New Roman"/>
        </w:rPr>
        <w:t xml:space="preserve"> Забелина Д.В.</w:t>
      </w:r>
    </w:p>
    <w:p w:rsidR="005F7936" w:rsidRPr="00BE2104" w:rsidRDefault="005F7936" w:rsidP="00BE2104">
      <w:pPr>
        <w:tabs>
          <w:tab w:val="left" w:pos="24"/>
        </w:tabs>
        <w:overflowPunct w:val="0"/>
        <w:autoSpaceDE w:val="0"/>
        <w:autoSpaceDN w:val="0"/>
        <w:adjustRightInd w:val="0"/>
        <w:spacing w:after="0" w:line="240" w:lineRule="auto"/>
        <w:ind w:firstLine="567"/>
        <w:jc w:val="both"/>
        <w:textAlignment w:val="baseline"/>
        <w:outlineLvl w:val="0"/>
        <w:rPr>
          <w:rFonts w:ascii="Times New Roman" w:hAnsi="Times New Roman" w:cs="Times New Roman"/>
        </w:rPr>
      </w:pPr>
      <w:r w:rsidRPr="00BE2104">
        <w:rPr>
          <w:rFonts w:ascii="Times New Roman" w:hAnsi="Times New Roman" w:cs="Times New Roman"/>
        </w:rPr>
        <w:tab/>
        <w:t xml:space="preserve">            6. Настоящее постановление вступает в силу со дня его подписания</w:t>
      </w:r>
      <w:r w:rsidRPr="00BE2104">
        <w:rPr>
          <w:rFonts w:ascii="Times New Roman" w:hAnsi="Times New Roman" w:cs="Times New Roman"/>
          <w:bCs/>
        </w:rPr>
        <w:t>.</w:t>
      </w:r>
    </w:p>
    <w:p w:rsidR="005F7936" w:rsidRPr="00BE2104" w:rsidRDefault="005F7936" w:rsidP="00BE2104">
      <w:pPr>
        <w:tabs>
          <w:tab w:val="left" w:pos="851"/>
          <w:tab w:val="left" w:pos="3501"/>
        </w:tabs>
        <w:autoSpaceDE w:val="0"/>
        <w:autoSpaceDN w:val="0"/>
        <w:adjustRightInd w:val="0"/>
        <w:spacing w:after="0" w:line="240" w:lineRule="auto"/>
        <w:ind w:firstLine="567"/>
        <w:jc w:val="both"/>
        <w:rPr>
          <w:rFonts w:ascii="Times New Roman" w:hAnsi="Times New Roman" w:cs="Times New Roman"/>
        </w:rPr>
      </w:pPr>
    </w:p>
    <w:p w:rsidR="005F7936" w:rsidRPr="00BE2104" w:rsidRDefault="005F7936" w:rsidP="00BE2104">
      <w:pPr>
        <w:pStyle w:val="a8"/>
        <w:ind w:firstLine="567"/>
        <w:rPr>
          <w:sz w:val="22"/>
          <w:szCs w:val="22"/>
        </w:rPr>
      </w:pPr>
    </w:p>
    <w:p w:rsidR="005F7936" w:rsidRPr="00BE2104" w:rsidRDefault="005F7936" w:rsidP="00BE2104">
      <w:pPr>
        <w:pStyle w:val="a8"/>
        <w:ind w:firstLine="567"/>
        <w:rPr>
          <w:sz w:val="22"/>
          <w:szCs w:val="22"/>
        </w:rPr>
      </w:pPr>
    </w:p>
    <w:p w:rsidR="005F7936" w:rsidRPr="00BE2104" w:rsidRDefault="005F7936" w:rsidP="00BE2104">
      <w:pPr>
        <w:pStyle w:val="a8"/>
        <w:ind w:firstLine="567"/>
        <w:rPr>
          <w:sz w:val="22"/>
          <w:szCs w:val="22"/>
        </w:rPr>
      </w:pPr>
      <w:r w:rsidRPr="00BE2104">
        <w:rPr>
          <w:sz w:val="22"/>
          <w:szCs w:val="22"/>
        </w:rPr>
        <w:t xml:space="preserve">Глава Ардатовского </w:t>
      </w:r>
    </w:p>
    <w:p w:rsidR="005F7936" w:rsidRPr="00BE2104" w:rsidRDefault="005F7936" w:rsidP="00BE2104">
      <w:pPr>
        <w:pStyle w:val="a8"/>
        <w:ind w:firstLine="567"/>
        <w:rPr>
          <w:sz w:val="22"/>
          <w:szCs w:val="22"/>
        </w:rPr>
      </w:pPr>
      <w:r w:rsidRPr="00BE2104">
        <w:rPr>
          <w:sz w:val="22"/>
          <w:szCs w:val="22"/>
        </w:rPr>
        <w:t xml:space="preserve">муниципального района </w:t>
      </w:r>
      <w:r w:rsidRPr="00BE2104">
        <w:rPr>
          <w:sz w:val="22"/>
          <w:szCs w:val="22"/>
        </w:rPr>
        <w:tab/>
      </w:r>
      <w:r w:rsidRPr="00BE2104">
        <w:rPr>
          <w:sz w:val="22"/>
          <w:szCs w:val="22"/>
        </w:rPr>
        <w:tab/>
      </w:r>
      <w:r w:rsidRPr="00BE2104">
        <w:rPr>
          <w:sz w:val="22"/>
          <w:szCs w:val="22"/>
        </w:rPr>
        <w:tab/>
      </w:r>
      <w:r w:rsidRPr="00BE2104">
        <w:rPr>
          <w:sz w:val="22"/>
          <w:szCs w:val="22"/>
        </w:rPr>
        <w:tab/>
      </w:r>
      <w:r w:rsidRPr="00BE2104">
        <w:rPr>
          <w:sz w:val="22"/>
          <w:szCs w:val="22"/>
        </w:rPr>
        <w:tab/>
        <w:t xml:space="preserve">                   А.Н. Антипов</w:t>
      </w:r>
    </w:p>
    <w:p w:rsidR="00BE2104" w:rsidRDefault="00BE2104" w:rsidP="00BE2104">
      <w:pPr>
        <w:widowControl w:val="0"/>
        <w:autoSpaceDE w:val="0"/>
        <w:autoSpaceDN w:val="0"/>
        <w:adjustRightInd w:val="0"/>
        <w:spacing w:after="0" w:line="240" w:lineRule="auto"/>
        <w:ind w:firstLine="567"/>
        <w:jc w:val="right"/>
        <w:outlineLvl w:val="0"/>
        <w:rPr>
          <w:rFonts w:ascii="Times New Roman" w:hAnsi="Times New Roman" w:cs="Times New Roman"/>
        </w:rPr>
      </w:pPr>
    </w:p>
    <w:p w:rsidR="00BE2104" w:rsidRDefault="00BE2104" w:rsidP="00BE2104">
      <w:pPr>
        <w:widowControl w:val="0"/>
        <w:autoSpaceDE w:val="0"/>
        <w:autoSpaceDN w:val="0"/>
        <w:adjustRightInd w:val="0"/>
        <w:spacing w:after="0" w:line="240" w:lineRule="auto"/>
        <w:ind w:firstLine="567"/>
        <w:jc w:val="right"/>
        <w:outlineLvl w:val="0"/>
        <w:rPr>
          <w:rFonts w:ascii="Times New Roman" w:hAnsi="Times New Roman" w:cs="Times New Roman"/>
        </w:rPr>
      </w:pPr>
    </w:p>
    <w:p w:rsidR="005F7936" w:rsidRPr="00BE2104" w:rsidRDefault="005F7936" w:rsidP="00BE2104">
      <w:pPr>
        <w:widowControl w:val="0"/>
        <w:autoSpaceDE w:val="0"/>
        <w:autoSpaceDN w:val="0"/>
        <w:adjustRightInd w:val="0"/>
        <w:spacing w:after="0" w:line="240" w:lineRule="auto"/>
        <w:ind w:firstLine="567"/>
        <w:jc w:val="right"/>
        <w:outlineLvl w:val="0"/>
        <w:rPr>
          <w:rFonts w:ascii="Times New Roman" w:hAnsi="Times New Roman" w:cs="Times New Roman"/>
        </w:rPr>
      </w:pPr>
      <w:r w:rsidRPr="00BE2104">
        <w:rPr>
          <w:rFonts w:ascii="Times New Roman" w:hAnsi="Times New Roman" w:cs="Times New Roman"/>
        </w:rPr>
        <w:t>Приложение 1</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 xml:space="preserve"> к постановлению администрации</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Ардатовского муниципального района</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от «</w:t>
      </w:r>
      <w:r w:rsidR="00BE2104">
        <w:rPr>
          <w:rFonts w:ascii="Times New Roman" w:hAnsi="Times New Roman" w:cs="Times New Roman"/>
        </w:rPr>
        <w:t>03</w:t>
      </w:r>
      <w:r w:rsidRPr="00BE2104">
        <w:rPr>
          <w:rFonts w:ascii="Times New Roman" w:hAnsi="Times New Roman" w:cs="Times New Roman"/>
        </w:rPr>
        <w:t>»</w:t>
      </w:r>
      <w:r w:rsidR="00BE2104">
        <w:rPr>
          <w:rFonts w:ascii="Times New Roman" w:hAnsi="Times New Roman" w:cs="Times New Roman"/>
        </w:rPr>
        <w:t xml:space="preserve"> сентября 2024 №952</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b/>
          <w:bCs/>
        </w:rPr>
      </w:pPr>
      <w:bookmarkStart w:id="11" w:name="Par32"/>
      <w:bookmarkEnd w:id="11"/>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b/>
          <w:bCs/>
        </w:rPr>
      </w:pPr>
    </w:p>
    <w:p w:rsidR="005F7936" w:rsidRPr="00BE2104" w:rsidRDefault="005F7936" w:rsidP="00BE2104">
      <w:pPr>
        <w:widowControl w:val="0"/>
        <w:autoSpaceDE w:val="0"/>
        <w:autoSpaceDN w:val="0"/>
        <w:adjustRightInd w:val="0"/>
        <w:spacing w:after="0" w:line="240" w:lineRule="auto"/>
        <w:ind w:firstLine="567"/>
        <w:jc w:val="center"/>
        <w:rPr>
          <w:rFonts w:ascii="Times New Roman" w:hAnsi="Times New Roman" w:cs="Times New Roman"/>
          <w:b/>
          <w:bCs/>
        </w:rPr>
      </w:pPr>
    </w:p>
    <w:p w:rsidR="005F7936" w:rsidRPr="00BE2104" w:rsidRDefault="005F7936" w:rsidP="00BE2104">
      <w:pPr>
        <w:widowControl w:val="0"/>
        <w:autoSpaceDE w:val="0"/>
        <w:autoSpaceDN w:val="0"/>
        <w:adjustRightInd w:val="0"/>
        <w:spacing w:after="0" w:line="240" w:lineRule="auto"/>
        <w:ind w:firstLine="567"/>
        <w:jc w:val="center"/>
        <w:rPr>
          <w:rFonts w:ascii="Times New Roman" w:hAnsi="Times New Roman" w:cs="Times New Roman"/>
          <w:b/>
          <w:bCs/>
        </w:rPr>
      </w:pPr>
      <w:r w:rsidRPr="00BE2104">
        <w:rPr>
          <w:rFonts w:ascii="Times New Roman" w:hAnsi="Times New Roman" w:cs="Times New Roman"/>
          <w:b/>
          <w:bCs/>
        </w:rPr>
        <w:t>ПОЛОЖЕНИЕ</w:t>
      </w:r>
    </w:p>
    <w:p w:rsidR="005F7936" w:rsidRPr="00BE2104" w:rsidRDefault="005F7936" w:rsidP="00BE2104">
      <w:pPr>
        <w:widowControl w:val="0"/>
        <w:autoSpaceDE w:val="0"/>
        <w:autoSpaceDN w:val="0"/>
        <w:adjustRightInd w:val="0"/>
        <w:spacing w:after="0" w:line="240" w:lineRule="auto"/>
        <w:ind w:firstLine="567"/>
        <w:jc w:val="center"/>
        <w:rPr>
          <w:rFonts w:ascii="Times New Roman" w:hAnsi="Times New Roman" w:cs="Times New Roman"/>
          <w:b/>
          <w:bCs/>
        </w:rPr>
      </w:pPr>
      <w:r w:rsidRPr="00BE2104">
        <w:rPr>
          <w:rFonts w:ascii="Times New Roman" w:hAnsi="Times New Roman" w:cs="Times New Roman"/>
          <w:b/>
          <w:bCs/>
        </w:rPr>
        <w:t>О НЕШТАТНЫХ ФОРМИРОВАНИЯХ ПО</w:t>
      </w:r>
    </w:p>
    <w:p w:rsidR="005F7936" w:rsidRPr="00BE2104" w:rsidRDefault="005F7936" w:rsidP="00BE2104">
      <w:pPr>
        <w:widowControl w:val="0"/>
        <w:autoSpaceDE w:val="0"/>
        <w:autoSpaceDN w:val="0"/>
        <w:adjustRightInd w:val="0"/>
        <w:spacing w:after="0" w:line="240" w:lineRule="auto"/>
        <w:ind w:firstLine="567"/>
        <w:jc w:val="center"/>
        <w:rPr>
          <w:rFonts w:ascii="Times New Roman" w:hAnsi="Times New Roman" w:cs="Times New Roman"/>
          <w:b/>
          <w:bCs/>
        </w:rPr>
      </w:pPr>
      <w:r w:rsidRPr="00BE2104">
        <w:rPr>
          <w:rFonts w:ascii="Times New Roman" w:hAnsi="Times New Roman" w:cs="Times New Roman"/>
          <w:b/>
          <w:bCs/>
        </w:rPr>
        <w:t>ОБЕСПЕЧЕНИЮ ВЫПОЛНЕНИЯ МЕРОПРИЯТИЙ ПО ГРАЖДАНСКОЙ ОБОРОНЕ НА ТЕРРИТОРИИ</w:t>
      </w:r>
    </w:p>
    <w:p w:rsidR="005F7936" w:rsidRPr="00BE2104" w:rsidRDefault="005F7936" w:rsidP="00BE2104">
      <w:pPr>
        <w:widowControl w:val="0"/>
        <w:autoSpaceDE w:val="0"/>
        <w:autoSpaceDN w:val="0"/>
        <w:adjustRightInd w:val="0"/>
        <w:spacing w:after="0" w:line="240" w:lineRule="auto"/>
        <w:ind w:firstLine="567"/>
        <w:jc w:val="center"/>
        <w:rPr>
          <w:rFonts w:ascii="Times New Roman" w:hAnsi="Times New Roman" w:cs="Times New Roman"/>
          <w:b/>
          <w:bCs/>
        </w:rPr>
      </w:pPr>
      <w:r w:rsidRPr="00BE2104">
        <w:rPr>
          <w:rFonts w:ascii="Times New Roman" w:hAnsi="Times New Roman" w:cs="Times New Roman"/>
          <w:b/>
          <w:bCs/>
        </w:rPr>
        <w:t>АРДАТОВСКОГО МУНИЦИПАЛЬНОГО РАЙОНА</w:t>
      </w:r>
    </w:p>
    <w:p w:rsidR="005F7936" w:rsidRPr="00BE2104" w:rsidRDefault="005F7936" w:rsidP="00BE2104">
      <w:pPr>
        <w:widowControl w:val="0"/>
        <w:autoSpaceDE w:val="0"/>
        <w:autoSpaceDN w:val="0"/>
        <w:adjustRightInd w:val="0"/>
        <w:spacing w:after="0" w:line="240" w:lineRule="auto"/>
        <w:ind w:firstLine="567"/>
        <w:rPr>
          <w:rFonts w:ascii="Times New Roman" w:hAnsi="Times New Roman" w:cs="Times New Roman"/>
        </w:rPr>
      </w:pPr>
      <w:bookmarkStart w:id="12" w:name="Par37"/>
      <w:bookmarkEnd w:id="12"/>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1. Настоящее Положение о нештатных формированиях по обеспечению мероприятий по гражданской обороне разработано в соответствии с Федеральным законом от 12 февраля 1998 г. № 28-ФЗ «О гражданской обороне»  и приказом МЧС России от 18 декабря 2014 г. № 701 «Об утверждении типового порядка создания нештатных формирований по обеспечению выполнения мероприятий по гражданской обороне» и определяет правила создания и оснащения нештатных формирований по обеспечению выполнения мероприятий по гражданской обороне (далее - НФГО) на территории Ардатовского муниципального района.</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xml:space="preserve">2. НФГО создаются организациями, отнесенными в соответствии с пунктом 2 статьи 9 Федерального закона от 12 февраля 1998 г. № 28-ФЗ «О гражданской обороне» к категориям по гражданской обороне (далее - организации), в целях участия в обеспечении выполнения </w:t>
      </w:r>
      <w:r w:rsidRPr="00BE2104">
        <w:rPr>
          <w:rFonts w:ascii="Times New Roman" w:hAnsi="Times New Roman" w:cs="Times New Roman"/>
        </w:rPr>
        <w:lastRenderedPageBreak/>
        <w:t>мероприятий по гражданской обороне и проведения не связанных с угрозой жизни и здоровью людей неотложных работ при ликвидации чрезвычайных ситуаций.</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3. Состав, структура и оснащение НФГО определяются руководителями организаций исходя из примерного перечня создаваемых НФГО и примерных норм оснащения НФГО специальными техникой, оборудованием, снаряжением, инструментами и материалами в соответствии с приказом МЧС России от 18.12.2014 г. № 701 «Об утверждении типового порядка создания нештатных формирований по обеспечению выполнения мероприятий по гражданской обороне».</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4. НФГО являются силами гражданской обороны и привлекаются для решения задач в области гражданской обороны в соответствии с планами гражданской обороны и проведения не связанных с угрозой жизни и здоровью людей неотложных работ при ликвидации чрезвычайных ситуаций по решению должностного лица, осуществляющего руководство ГО на соответствующей территории.</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5. Действия НФГО при чрезвычайных ситуациях:</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локализация и ликвидация очагов пожаров;</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извлечение пострадавших из завалов;</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оказание первой медицинской помощи;</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эвакуация населения.</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6. Действия НФГО при внезапном нападении противника:</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обеспечение мероприятий гражданской обороны по вопросам восстановления связи и оповещения, автотранспортного обеспечения;</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участие в первоочередном жизнеобеспечении пострадавшего населения;</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оказание первой помощи пораженным и эвакуация их в лечебные учреждения;</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участие в санитарной обработке населения, их одежды, техники, продовольствия, воды, территории;</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участие в локализации аварий на газовых, энергетических, водопроводных, канализационных, тепловых и технологических сетях в целях создания безопасных условий для проведения аварийно-спасательных работ;</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укрепление или обрушение конструкций зданий и сооружений, угрожающих обвалом или препятствующих безопасному проведению аварийно-спасательных работ;</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участие в обеспечении охраны общественного порядка;</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ремонт и восстановление поврежденных и разрушенных линий связи и коммунально-энергетических сетей в целях обеспечения аварийно-спасательных работ;</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поддержание в готовности, ремонт и восстановление поврежденных защитных сооружений для укрытия от возможных повторных поражающих воздействий;</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перевозка населения (грузов) в целях ГО, ликвидации ЧС;</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обслуживание защитных сооружений ГО (убежищ);</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устранение аварий на водопроводно-канализационно-тепловых сетях;</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охрана общественного порядка;</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обеспечение связи и оповещения.</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7. Администрация Ардатовского муниципального района в отношении организаций, находящихся в их ведении, в пределах своих полномочий:</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определяет организации, создающие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организует создание и подготовку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осуществляет организационно-методическое руководство и контроль за обучением личного состава НФГО организаций, находящихся в ведении этих органов;</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организует поддержание в состоянии готовности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организует подготовку и обучение личного состава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создает и содержит запасы материально-технических, продовольственных, медицинских и иных средств для обеспечения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8. Организации:</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создают и поддерживают в состоянии готовности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осуществляют обучение личного состава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 создают и содержат запасы материально-технических, продовольственных, медицинских и иных средств для обеспечения НФГО.</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9. НФГО подразделяются по численности на отряды, команды, группы, звенья, посты, автоколонны, пункты и станции.</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10. Для НФГО сроки приведения в готовность к применению по предназначению не должны превышать: в мирное время - 6 часов, военное время - 3 часа.</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lastRenderedPageBreak/>
        <w:t>11. Личный состав НФГО в соответствии со статьей 1 Федерального закона от 12 февраля 1998 г. № 28-ФЗ «О гражданской обороне» комплектуется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w:t>
      </w:r>
    </w:p>
    <w:p w:rsidR="005F7936" w:rsidRPr="00BE2104" w:rsidRDefault="005F7936" w:rsidP="00BE2104">
      <w:pPr>
        <w:spacing w:after="0" w:line="240" w:lineRule="auto"/>
        <w:ind w:firstLine="567"/>
        <w:jc w:val="both"/>
        <w:rPr>
          <w:rFonts w:ascii="Times New Roman" w:hAnsi="Times New Roman" w:cs="Times New Roman"/>
        </w:rPr>
      </w:pPr>
      <w:r w:rsidRPr="00BE2104">
        <w:rPr>
          <w:rFonts w:ascii="Times New Roman" w:hAnsi="Times New Roman" w:cs="Times New Roman"/>
        </w:rPr>
        <w:t>12. Накопление, хранение и использование материально-технических, продовольственных, медицинских и иных средств, предназначенных для оснащения НФГО, а также материально-техническое обеспечение мероприятий по созданию, подготовке, оснащению и применению НФГО осуществляется в порядке, установленном Федеральным законом от 12 февраля 1998 г. № 28-ФЗ «О гражданской обороне», постановлением Правительства РФ от 27 апреля 2000 г. № 379 «О накоплении, хранении и использовании в целях гражданской обороны запасов материально-технических, продовольственных, медицинских и иных средств».</w:t>
      </w:r>
    </w:p>
    <w:p w:rsidR="005F7936" w:rsidRPr="00BE2104" w:rsidRDefault="005F7936" w:rsidP="00BE2104">
      <w:pPr>
        <w:spacing w:after="0" w:line="240" w:lineRule="auto"/>
        <w:ind w:firstLine="567"/>
        <w:jc w:val="both"/>
        <w:rPr>
          <w:rFonts w:ascii="Times New Roman" w:hAnsi="Times New Roman" w:cs="Times New Roman"/>
          <w:b/>
        </w:rPr>
      </w:pPr>
      <w:r w:rsidRPr="00BE2104">
        <w:rPr>
          <w:rFonts w:ascii="Times New Roman" w:hAnsi="Times New Roman" w:cs="Times New Roman"/>
        </w:rPr>
        <w:t>13. Подготовка и обучение личного состава НФГО осуществляется в соответствии с постановлением Правительства Российской Федерации от 2 ноября 2000 г. № 841 «Об утверждении Положения о подготовке населения в области гражданской обороны» и постановлением Правительства РФ от 18 сентября 2020 г. № 1485 «Об утверждении Положения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 а также нормативными и методическими документами организаций, создающих НФГО.</w:t>
      </w:r>
    </w:p>
    <w:p w:rsidR="005F7936" w:rsidRPr="00BE2104" w:rsidRDefault="005F7936" w:rsidP="00BE2104">
      <w:pPr>
        <w:widowControl w:val="0"/>
        <w:autoSpaceDE w:val="0"/>
        <w:autoSpaceDN w:val="0"/>
        <w:adjustRightInd w:val="0"/>
        <w:spacing w:after="0" w:line="240" w:lineRule="auto"/>
        <w:ind w:firstLine="567"/>
        <w:jc w:val="both"/>
        <w:outlineLvl w:val="0"/>
        <w:rPr>
          <w:rFonts w:ascii="Times New Roman" w:hAnsi="Times New Roman" w:cs="Times New Roman"/>
          <w:b/>
        </w:rPr>
      </w:pPr>
    </w:p>
    <w:p w:rsidR="005F7936" w:rsidRPr="00BE2104" w:rsidRDefault="005F7936" w:rsidP="00BE2104">
      <w:pPr>
        <w:widowControl w:val="0"/>
        <w:autoSpaceDE w:val="0"/>
        <w:autoSpaceDN w:val="0"/>
        <w:adjustRightInd w:val="0"/>
        <w:spacing w:after="0" w:line="240" w:lineRule="auto"/>
        <w:ind w:firstLine="567"/>
        <w:jc w:val="both"/>
        <w:outlineLvl w:val="0"/>
        <w:rPr>
          <w:rFonts w:ascii="Times New Roman" w:hAnsi="Times New Roman" w:cs="Times New Roman"/>
        </w:rPr>
      </w:pPr>
    </w:p>
    <w:p w:rsidR="005F7936" w:rsidRPr="00BE2104" w:rsidRDefault="005F7936" w:rsidP="00BE2104">
      <w:pPr>
        <w:widowControl w:val="0"/>
        <w:autoSpaceDE w:val="0"/>
        <w:autoSpaceDN w:val="0"/>
        <w:adjustRightInd w:val="0"/>
        <w:spacing w:after="0" w:line="240" w:lineRule="auto"/>
        <w:ind w:firstLine="567"/>
        <w:jc w:val="both"/>
        <w:outlineLvl w:val="0"/>
        <w:rPr>
          <w:rFonts w:ascii="Times New Roman" w:hAnsi="Times New Roman" w:cs="Times New Roman"/>
        </w:rPr>
      </w:pPr>
    </w:p>
    <w:p w:rsidR="005F7936" w:rsidRPr="00BE2104" w:rsidRDefault="005F7936" w:rsidP="00BE2104">
      <w:pPr>
        <w:widowControl w:val="0"/>
        <w:autoSpaceDE w:val="0"/>
        <w:autoSpaceDN w:val="0"/>
        <w:adjustRightInd w:val="0"/>
        <w:spacing w:after="0" w:line="240" w:lineRule="auto"/>
        <w:ind w:firstLine="567"/>
        <w:jc w:val="right"/>
        <w:outlineLvl w:val="0"/>
        <w:rPr>
          <w:rFonts w:ascii="Times New Roman" w:hAnsi="Times New Roman" w:cs="Times New Roman"/>
        </w:rPr>
      </w:pPr>
      <w:r w:rsidRPr="00BE2104">
        <w:rPr>
          <w:rFonts w:ascii="Times New Roman" w:hAnsi="Times New Roman" w:cs="Times New Roman"/>
        </w:rPr>
        <w:t>Приложение 2</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 xml:space="preserve"> к постановлению администрации</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Ардатовского муниципального района</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от «</w:t>
      </w:r>
      <w:r w:rsidR="00BE2104">
        <w:rPr>
          <w:rFonts w:ascii="Times New Roman" w:hAnsi="Times New Roman" w:cs="Times New Roman"/>
        </w:rPr>
        <w:t>03</w:t>
      </w:r>
      <w:r w:rsidRPr="00BE2104">
        <w:rPr>
          <w:rFonts w:ascii="Times New Roman" w:hAnsi="Times New Roman" w:cs="Times New Roman"/>
        </w:rPr>
        <w:t>»</w:t>
      </w:r>
      <w:r w:rsidR="00BE2104">
        <w:rPr>
          <w:rFonts w:ascii="Times New Roman" w:hAnsi="Times New Roman" w:cs="Times New Roman"/>
        </w:rPr>
        <w:t xml:space="preserve"> сентября </w:t>
      </w:r>
      <w:r w:rsidRPr="00BE2104">
        <w:rPr>
          <w:rFonts w:ascii="Times New Roman" w:hAnsi="Times New Roman" w:cs="Times New Roman"/>
        </w:rPr>
        <w:t>2024 №</w:t>
      </w:r>
      <w:r w:rsidR="00BE2104">
        <w:rPr>
          <w:rFonts w:ascii="Times New Roman" w:hAnsi="Times New Roman" w:cs="Times New Roman"/>
        </w:rPr>
        <w:t>952</w:t>
      </w:r>
    </w:p>
    <w:p w:rsidR="005F7936" w:rsidRPr="00BE2104" w:rsidRDefault="005F7936" w:rsidP="00BE2104">
      <w:pPr>
        <w:spacing w:after="0" w:line="240" w:lineRule="auto"/>
        <w:ind w:firstLine="567"/>
        <w:jc w:val="right"/>
        <w:rPr>
          <w:rFonts w:ascii="Times New Roman" w:hAnsi="Times New Roman" w:cs="Times New Roman"/>
        </w:rPr>
      </w:pPr>
    </w:p>
    <w:p w:rsidR="005F7936" w:rsidRPr="00BE2104" w:rsidRDefault="005F7936" w:rsidP="00BE2104">
      <w:pPr>
        <w:spacing w:after="0" w:line="240" w:lineRule="auto"/>
        <w:ind w:firstLine="567"/>
        <w:rPr>
          <w:rFonts w:ascii="Times New Roman" w:hAnsi="Times New Roman" w:cs="Times New Roman"/>
        </w:rPr>
      </w:pPr>
    </w:p>
    <w:p w:rsidR="005F7936" w:rsidRPr="00BE2104" w:rsidRDefault="005F7936" w:rsidP="00BE2104">
      <w:pPr>
        <w:spacing w:after="0" w:line="240" w:lineRule="auto"/>
        <w:ind w:firstLine="567"/>
        <w:rPr>
          <w:rFonts w:ascii="Times New Roman" w:hAnsi="Times New Roman" w:cs="Times New Roman"/>
        </w:rPr>
      </w:pPr>
    </w:p>
    <w:p w:rsidR="005F7936" w:rsidRPr="00BE2104" w:rsidRDefault="005F7936" w:rsidP="00BE2104">
      <w:pPr>
        <w:widowControl w:val="0"/>
        <w:autoSpaceDE w:val="0"/>
        <w:autoSpaceDN w:val="0"/>
        <w:adjustRightInd w:val="0"/>
        <w:spacing w:before="108" w:after="0" w:line="240" w:lineRule="auto"/>
        <w:ind w:firstLine="567"/>
        <w:jc w:val="center"/>
        <w:outlineLvl w:val="0"/>
        <w:rPr>
          <w:rFonts w:ascii="Times New Roman" w:eastAsiaTheme="minorEastAsia" w:hAnsi="Times New Roman" w:cs="Times New Roman"/>
          <w:b/>
          <w:bCs/>
          <w:color w:val="26282F"/>
        </w:rPr>
      </w:pPr>
      <w:r w:rsidRPr="00BE2104">
        <w:rPr>
          <w:rFonts w:ascii="Times New Roman" w:eastAsiaTheme="minorEastAsia" w:hAnsi="Times New Roman" w:cs="Times New Roman"/>
          <w:b/>
          <w:bCs/>
          <w:color w:val="26282F"/>
        </w:rPr>
        <w:t>Перечень</w:t>
      </w:r>
      <w:r w:rsidRPr="00BE2104">
        <w:rPr>
          <w:rFonts w:ascii="Times New Roman" w:eastAsiaTheme="minorEastAsia" w:hAnsi="Times New Roman" w:cs="Times New Roman"/>
          <w:b/>
          <w:bCs/>
          <w:color w:val="26282F"/>
        </w:rPr>
        <w:br/>
        <w:t>организаций, создающих нештатные формирования по обеспечению выполнения мероприятий по гражданской обороне на территории Ардатовского муниципального района Республики Мордовия</w:t>
      </w:r>
    </w:p>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p>
    <w:tbl>
      <w:tblPr>
        <w:tblW w:w="10490"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4"/>
        <w:gridCol w:w="2090"/>
        <w:gridCol w:w="2693"/>
        <w:gridCol w:w="2410"/>
        <w:gridCol w:w="2693"/>
      </w:tblGrid>
      <w:tr w:rsidR="005F7936" w:rsidRPr="00BE2104" w:rsidTr="00BE2104">
        <w:tc>
          <w:tcPr>
            <w:tcW w:w="604" w:type="dxa"/>
            <w:tcBorders>
              <w:top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N п/п</w:t>
            </w:r>
          </w:p>
        </w:tc>
        <w:tc>
          <w:tcPr>
            <w:tcW w:w="2090"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jc w:val="both"/>
              <w:rPr>
                <w:rFonts w:ascii="Times New Roman" w:eastAsiaTheme="minorEastAsia" w:hAnsi="Times New Roman" w:cs="Times New Roman"/>
              </w:rPr>
            </w:pPr>
            <w:r w:rsidRPr="00BE2104">
              <w:rPr>
                <w:rFonts w:ascii="Times New Roman" w:eastAsiaTheme="minorEastAsia" w:hAnsi="Times New Roman" w:cs="Times New Roman"/>
              </w:rPr>
              <w:t>Наименование формирования</w:t>
            </w:r>
          </w:p>
        </w:tc>
        <w:tc>
          <w:tcPr>
            <w:tcW w:w="2693"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jc w:val="center"/>
              <w:rPr>
                <w:rFonts w:ascii="Times New Roman" w:eastAsiaTheme="minorEastAsia" w:hAnsi="Times New Roman" w:cs="Times New Roman"/>
              </w:rPr>
            </w:pPr>
            <w:r w:rsidRPr="00BE2104">
              <w:rPr>
                <w:rFonts w:ascii="Times New Roman" w:eastAsiaTheme="minorEastAsia" w:hAnsi="Times New Roman" w:cs="Times New Roman"/>
              </w:rPr>
              <w:t>Наименование организаций и предприятий</w:t>
            </w:r>
          </w:p>
        </w:tc>
        <w:tc>
          <w:tcPr>
            <w:tcW w:w="2410" w:type="dxa"/>
            <w:tcBorders>
              <w:top w:val="single" w:sz="4" w:space="0" w:color="auto"/>
              <w:left w:val="single" w:sz="4" w:space="0" w:color="auto"/>
              <w:bottom w:val="single" w:sz="4" w:space="0" w:color="auto"/>
            </w:tcBorders>
          </w:tcPr>
          <w:p w:rsidR="005F7936" w:rsidRPr="00BE2104" w:rsidRDefault="005F7936" w:rsidP="00BE2104">
            <w:pPr>
              <w:widowControl w:val="0"/>
              <w:autoSpaceDE w:val="0"/>
              <w:autoSpaceDN w:val="0"/>
              <w:adjustRightInd w:val="0"/>
              <w:spacing w:after="0" w:line="240" w:lineRule="auto"/>
              <w:ind w:firstLine="28"/>
              <w:jc w:val="center"/>
              <w:rPr>
                <w:rFonts w:ascii="Times New Roman" w:eastAsiaTheme="minorEastAsia" w:hAnsi="Times New Roman" w:cs="Times New Roman"/>
              </w:rPr>
            </w:pPr>
            <w:r w:rsidRPr="00BE2104">
              <w:rPr>
                <w:rFonts w:ascii="Times New Roman" w:eastAsiaTheme="minorEastAsia" w:hAnsi="Times New Roman" w:cs="Times New Roman"/>
              </w:rPr>
              <w:t>Рекомендуемая численность личного состава, единиц техники</w:t>
            </w:r>
          </w:p>
        </w:tc>
        <w:tc>
          <w:tcPr>
            <w:tcW w:w="2693" w:type="dxa"/>
            <w:tcBorders>
              <w:top w:val="single" w:sz="4" w:space="0" w:color="auto"/>
              <w:left w:val="single" w:sz="4" w:space="0" w:color="auto"/>
              <w:bottom w:val="single" w:sz="4" w:space="0" w:color="auto"/>
            </w:tcBorders>
          </w:tcPr>
          <w:p w:rsidR="005F7936" w:rsidRPr="00BE2104" w:rsidRDefault="005F7936" w:rsidP="00BE2104">
            <w:pPr>
              <w:spacing w:after="0" w:line="240" w:lineRule="auto"/>
              <w:ind w:firstLine="28"/>
              <w:jc w:val="center"/>
              <w:rPr>
                <w:rFonts w:ascii="Times New Roman" w:eastAsiaTheme="minorEastAsia" w:hAnsi="Times New Roman" w:cs="Times New Roman"/>
              </w:rPr>
            </w:pPr>
            <w:r w:rsidRPr="00BE2104">
              <w:rPr>
                <w:rFonts w:ascii="Times New Roman" w:eastAsiaTheme="minorEastAsia" w:hAnsi="Times New Roman" w:cs="Times New Roman"/>
              </w:rPr>
              <w:t>Оснащение личного состава</w:t>
            </w:r>
          </w:p>
          <w:p w:rsidR="005F7936" w:rsidRPr="00BE2104" w:rsidRDefault="005F7936" w:rsidP="00BE2104">
            <w:pPr>
              <w:widowControl w:val="0"/>
              <w:autoSpaceDE w:val="0"/>
              <w:autoSpaceDN w:val="0"/>
              <w:adjustRightInd w:val="0"/>
              <w:spacing w:after="0" w:line="240" w:lineRule="auto"/>
              <w:ind w:firstLine="28"/>
              <w:jc w:val="center"/>
              <w:rPr>
                <w:rFonts w:ascii="Times New Roman" w:eastAsiaTheme="minorEastAsia" w:hAnsi="Times New Roman" w:cs="Times New Roman"/>
              </w:rPr>
            </w:pPr>
          </w:p>
        </w:tc>
      </w:tr>
      <w:tr w:rsidR="005F7936" w:rsidRPr="00BE2104" w:rsidTr="00BE2104">
        <w:tc>
          <w:tcPr>
            <w:tcW w:w="604" w:type="dxa"/>
            <w:tcBorders>
              <w:top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1</w:t>
            </w:r>
          </w:p>
        </w:tc>
        <w:tc>
          <w:tcPr>
            <w:tcW w:w="2090"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center"/>
              <w:rPr>
                <w:rFonts w:ascii="Times New Roman" w:eastAsiaTheme="minorEastAsia" w:hAnsi="Times New Roman" w:cs="Times New Roman"/>
              </w:rPr>
            </w:pPr>
            <w:r w:rsidRPr="00BE2104">
              <w:rPr>
                <w:rFonts w:ascii="Times New Roman" w:eastAsiaTheme="minorEastAsia" w:hAnsi="Times New Roman" w:cs="Times New Roman"/>
              </w:rPr>
              <w:t>2</w:t>
            </w:r>
          </w:p>
        </w:tc>
        <w:tc>
          <w:tcPr>
            <w:tcW w:w="2693"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center"/>
              <w:rPr>
                <w:rFonts w:ascii="Times New Roman" w:eastAsiaTheme="minorEastAsia" w:hAnsi="Times New Roman" w:cs="Times New Roman"/>
              </w:rPr>
            </w:pPr>
            <w:r w:rsidRPr="00BE2104">
              <w:rPr>
                <w:rFonts w:ascii="Times New Roman" w:eastAsiaTheme="minorEastAsia" w:hAnsi="Times New Roman" w:cs="Times New Roman"/>
              </w:rPr>
              <w:t>3</w:t>
            </w:r>
          </w:p>
        </w:tc>
        <w:tc>
          <w:tcPr>
            <w:tcW w:w="2410" w:type="dxa"/>
            <w:tcBorders>
              <w:top w:val="single" w:sz="4" w:space="0" w:color="auto"/>
              <w:left w:val="single" w:sz="4" w:space="0" w:color="auto"/>
              <w:bottom w:val="single" w:sz="4" w:space="0" w:color="auto"/>
            </w:tcBorders>
          </w:tcPr>
          <w:p w:rsidR="005F7936" w:rsidRPr="00BE2104" w:rsidRDefault="005F7936" w:rsidP="00BE2104">
            <w:pPr>
              <w:widowControl w:val="0"/>
              <w:autoSpaceDE w:val="0"/>
              <w:autoSpaceDN w:val="0"/>
              <w:adjustRightInd w:val="0"/>
              <w:spacing w:after="0" w:line="240" w:lineRule="auto"/>
              <w:ind w:firstLine="567"/>
              <w:jc w:val="center"/>
              <w:rPr>
                <w:rFonts w:ascii="Times New Roman" w:eastAsiaTheme="minorEastAsia" w:hAnsi="Times New Roman" w:cs="Times New Roman"/>
              </w:rPr>
            </w:pPr>
            <w:r w:rsidRPr="00BE2104">
              <w:rPr>
                <w:rFonts w:ascii="Times New Roman" w:eastAsiaTheme="minorEastAsia" w:hAnsi="Times New Roman" w:cs="Times New Roman"/>
              </w:rPr>
              <w:t>4</w:t>
            </w:r>
          </w:p>
        </w:tc>
        <w:tc>
          <w:tcPr>
            <w:tcW w:w="2693" w:type="dxa"/>
            <w:tcBorders>
              <w:top w:val="single" w:sz="4" w:space="0" w:color="auto"/>
              <w:left w:val="single" w:sz="4" w:space="0" w:color="auto"/>
              <w:bottom w:val="single" w:sz="4" w:space="0" w:color="auto"/>
            </w:tcBorders>
          </w:tcPr>
          <w:p w:rsidR="005F7936" w:rsidRPr="00BE2104" w:rsidRDefault="005F7936" w:rsidP="00BE2104">
            <w:pPr>
              <w:widowControl w:val="0"/>
              <w:autoSpaceDE w:val="0"/>
              <w:autoSpaceDN w:val="0"/>
              <w:adjustRightInd w:val="0"/>
              <w:spacing w:after="0" w:line="240" w:lineRule="auto"/>
              <w:ind w:firstLine="567"/>
              <w:jc w:val="center"/>
              <w:rPr>
                <w:rFonts w:ascii="Times New Roman" w:eastAsiaTheme="minorEastAsia" w:hAnsi="Times New Roman" w:cs="Times New Roman"/>
              </w:rPr>
            </w:pPr>
            <w:r w:rsidRPr="00BE2104">
              <w:rPr>
                <w:rFonts w:ascii="Times New Roman" w:eastAsiaTheme="minorEastAsia" w:hAnsi="Times New Roman" w:cs="Times New Roman"/>
              </w:rPr>
              <w:t>5</w:t>
            </w:r>
          </w:p>
        </w:tc>
      </w:tr>
      <w:tr w:rsidR="005F7936" w:rsidRPr="00BE2104" w:rsidTr="00BE2104">
        <w:tc>
          <w:tcPr>
            <w:tcW w:w="604" w:type="dxa"/>
            <w:tcBorders>
              <w:top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1.</w:t>
            </w:r>
          </w:p>
        </w:tc>
        <w:tc>
          <w:tcPr>
            <w:tcW w:w="2090"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Звено по захоронению тел погибших</w:t>
            </w:r>
          </w:p>
        </w:tc>
        <w:tc>
          <w:tcPr>
            <w:tcW w:w="2693" w:type="dxa"/>
            <w:tcBorders>
              <w:top w:val="single" w:sz="4" w:space="0" w:color="auto"/>
              <w:left w:val="single" w:sz="4" w:space="0" w:color="auto"/>
              <w:bottom w:val="single" w:sz="4" w:space="0" w:color="auto"/>
              <w:right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 xml:space="preserve"> МУП «ЖКХ Аардатовское»</w:t>
            </w:r>
          </w:p>
        </w:tc>
        <w:tc>
          <w:tcPr>
            <w:tcW w:w="2410" w:type="dxa"/>
            <w:tcBorders>
              <w:top w:val="single" w:sz="4" w:space="0" w:color="auto"/>
              <w:left w:val="single" w:sz="4" w:space="0" w:color="auto"/>
              <w:bottom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 xml:space="preserve">  10 чел., 3 ед. тех.</w:t>
            </w:r>
          </w:p>
        </w:tc>
        <w:tc>
          <w:tcPr>
            <w:tcW w:w="2693" w:type="dxa"/>
            <w:tcBorders>
              <w:top w:val="single" w:sz="4" w:space="0" w:color="auto"/>
              <w:left w:val="single" w:sz="4" w:space="0" w:color="auto"/>
              <w:bottom w:val="single" w:sz="4" w:space="0" w:color="auto"/>
            </w:tcBorders>
          </w:tcPr>
          <w:p w:rsidR="005F7936" w:rsidRPr="00BE2104" w:rsidRDefault="005F7936" w:rsidP="00BE2104">
            <w:pPr>
              <w:widowControl w:val="0"/>
              <w:autoSpaceDE w:val="0"/>
              <w:autoSpaceDN w:val="0"/>
              <w:adjustRightInd w:val="0"/>
              <w:spacing w:after="0" w:line="240" w:lineRule="auto"/>
              <w:ind w:firstLine="567"/>
              <w:jc w:val="both"/>
              <w:rPr>
                <w:rFonts w:ascii="Times New Roman" w:eastAsiaTheme="minorEastAsia" w:hAnsi="Times New Roman" w:cs="Times New Roman"/>
              </w:rPr>
            </w:pPr>
            <w:r w:rsidRPr="00BE2104">
              <w:rPr>
                <w:rFonts w:ascii="Times New Roman" w:eastAsiaTheme="minorEastAsia" w:hAnsi="Times New Roman" w:cs="Times New Roman"/>
              </w:rPr>
              <w:t>Лопаты -9 шт.,  резиновые перчатки -20 шт., сапоги-9 шт., защитные костюмы-9 шт., респираторы-15 шт. дезинфицирующие средства-500 кг.</w:t>
            </w:r>
          </w:p>
        </w:tc>
      </w:tr>
    </w:tbl>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widowControl w:val="0"/>
        <w:autoSpaceDE w:val="0"/>
        <w:autoSpaceDN w:val="0"/>
        <w:adjustRightInd w:val="0"/>
        <w:spacing w:after="0" w:line="240" w:lineRule="auto"/>
        <w:ind w:firstLine="567"/>
        <w:jc w:val="right"/>
        <w:outlineLvl w:val="0"/>
        <w:rPr>
          <w:rFonts w:ascii="Times New Roman" w:hAnsi="Times New Roman" w:cs="Times New Roman"/>
        </w:rPr>
      </w:pPr>
      <w:r w:rsidRPr="00BE2104">
        <w:rPr>
          <w:rFonts w:ascii="Times New Roman" w:hAnsi="Times New Roman" w:cs="Times New Roman"/>
        </w:rPr>
        <w:t>Приложение 3</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 xml:space="preserve"> к постановлению администрации</w:t>
      </w:r>
    </w:p>
    <w:p w:rsidR="005F7936" w:rsidRPr="00BE2104" w:rsidRDefault="005F7936" w:rsidP="00BE2104">
      <w:pPr>
        <w:widowControl w:val="0"/>
        <w:autoSpaceDE w:val="0"/>
        <w:autoSpaceDN w:val="0"/>
        <w:adjustRightInd w:val="0"/>
        <w:spacing w:after="0" w:line="240" w:lineRule="auto"/>
        <w:ind w:firstLine="567"/>
        <w:jc w:val="right"/>
        <w:rPr>
          <w:rFonts w:ascii="Times New Roman" w:hAnsi="Times New Roman" w:cs="Times New Roman"/>
        </w:rPr>
      </w:pPr>
      <w:r w:rsidRPr="00BE2104">
        <w:rPr>
          <w:rFonts w:ascii="Times New Roman" w:hAnsi="Times New Roman" w:cs="Times New Roman"/>
        </w:rPr>
        <w:t>Ардатовского муниципального района</w:t>
      </w:r>
    </w:p>
    <w:p w:rsidR="005F7936" w:rsidRPr="00BE2104" w:rsidRDefault="00BE2104" w:rsidP="00BE2104">
      <w:pPr>
        <w:widowControl w:val="0"/>
        <w:autoSpaceDE w:val="0"/>
        <w:autoSpaceDN w:val="0"/>
        <w:adjustRightInd w:val="0"/>
        <w:spacing w:after="0" w:line="240" w:lineRule="auto"/>
        <w:ind w:firstLine="567"/>
        <w:jc w:val="right"/>
        <w:rPr>
          <w:rFonts w:ascii="Times New Roman" w:hAnsi="Times New Roman" w:cs="Times New Roman"/>
        </w:rPr>
      </w:pPr>
      <w:r>
        <w:rPr>
          <w:rFonts w:ascii="Times New Roman" w:hAnsi="Times New Roman" w:cs="Times New Roman"/>
        </w:rPr>
        <w:t>от «03» сентября 2024 №952</w:t>
      </w:r>
    </w:p>
    <w:p w:rsidR="005F7936" w:rsidRPr="00BE2104" w:rsidRDefault="005F7936" w:rsidP="00BE2104">
      <w:pPr>
        <w:spacing w:after="0" w:line="240" w:lineRule="auto"/>
        <w:ind w:firstLine="567"/>
        <w:jc w:val="right"/>
        <w:rPr>
          <w:rFonts w:ascii="Times New Roman" w:hAnsi="Times New Roman" w:cs="Times New Roman"/>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spacing w:after="0" w:line="240" w:lineRule="auto"/>
        <w:ind w:firstLine="567"/>
        <w:jc w:val="center"/>
        <w:rPr>
          <w:rFonts w:ascii="Times New Roman" w:hAnsi="Times New Roman" w:cs="Times New Roman"/>
          <w:color w:val="000000"/>
        </w:rPr>
      </w:pPr>
    </w:p>
    <w:p w:rsidR="005F7936" w:rsidRPr="00BE2104" w:rsidRDefault="005F7936" w:rsidP="00BE2104">
      <w:pPr>
        <w:overflowPunct w:val="0"/>
        <w:autoSpaceDE w:val="0"/>
        <w:autoSpaceDN w:val="0"/>
        <w:adjustRightInd w:val="0"/>
        <w:spacing w:after="0" w:line="240" w:lineRule="auto"/>
        <w:ind w:firstLine="567"/>
        <w:jc w:val="center"/>
        <w:rPr>
          <w:rFonts w:ascii="Times New Roman" w:hAnsi="Times New Roman" w:cs="Times New Roman"/>
          <w:b/>
        </w:rPr>
      </w:pPr>
      <w:r w:rsidRPr="00BE2104">
        <w:rPr>
          <w:rFonts w:ascii="Times New Roman" w:hAnsi="Times New Roman" w:cs="Times New Roman"/>
          <w:b/>
        </w:rPr>
        <w:t>СОСТАВ</w:t>
      </w:r>
    </w:p>
    <w:p w:rsidR="005F7936" w:rsidRPr="00BE2104" w:rsidRDefault="005F7936" w:rsidP="00BE2104">
      <w:pPr>
        <w:overflowPunct w:val="0"/>
        <w:autoSpaceDE w:val="0"/>
        <w:autoSpaceDN w:val="0"/>
        <w:adjustRightInd w:val="0"/>
        <w:spacing w:after="0" w:line="240" w:lineRule="auto"/>
        <w:ind w:firstLine="567"/>
        <w:jc w:val="center"/>
        <w:rPr>
          <w:rFonts w:ascii="Times New Roman" w:hAnsi="Times New Roman" w:cs="Times New Roman"/>
          <w:b/>
        </w:rPr>
      </w:pPr>
      <w:r w:rsidRPr="00BE2104">
        <w:rPr>
          <w:rFonts w:ascii="Times New Roman" w:hAnsi="Times New Roman" w:cs="Times New Roman"/>
          <w:b/>
        </w:rPr>
        <w:t>нештатных формирований по обеспечению выполнения мероприятий по гражданской обороне на территории Ардатовского муниципального района</w:t>
      </w:r>
    </w:p>
    <w:tbl>
      <w:tblPr>
        <w:tblW w:w="104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402"/>
        <w:gridCol w:w="3402"/>
        <w:gridCol w:w="1806"/>
      </w:tblGrid>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jc w:val="center"/>
              <w:rPr>
                <w:rFonts w:ascii="Times New Roman" w:eastAsia="Calibri" w:hAnsi="Times New Roman" w:cs="Times New Roman"/>
                <w:b/>
              </w:rPr>
            </w:pPr>
            <w:r w:rsidRPr="00BE2104">
              <w:rPr>
                <w:rFonts w:ascii="Times New Roman" w:eastAsia="Calibri" w:hAnsi="Times New Roman" w:cs="Times New Roman"/>
                <w:b/>
              </w:rPr>
              <w:t>Состав</w:t>
            </w:r>
          </w:p>
          <w:p w:rsidR="005F7936" w:rsidRPr="00BE2104" w:rsidRDefault="005F7936" w:rsidP="00BE2104">
            <w:pPr>
              <w:tabs>
                <w:tab w:val="left" w:pos="3885"/>
              </w:tabs>
              <w:overflowPunct w:val="0"/>
              <w:autoSpaceDE w:val="0"/>
              <w:autoSpaceDN w:val="0"/>
              <w:adjustRightInd w:val="0"/>
              <w:spacing w:after="0" w:line="240" w:lineRule="auto"/>
              <w:jc w:val="center"/>
              <w:rPr>
                <w:rFonts w:ascii="Times New Roman" w:eastAsia="Calibri" w:hAnsi="Times New Roman" w:cs="Times New Roman"/>
                <w:b/>
              </w:rPr>
            </w:pPr>
            <w:r w:rsidRPr="00BE2104">
              <w:rPr>
                <w:rFonts w:ascii="Times New Roman" w:eastAsia="Calibri" w:hAnsi="Times New Roman" w:cs="Times New Roman"/>
                <w:b/>
              </w:rPr>
              <w:t>комиссии</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jc w:val="center"/>
              <w:rPr>
                <w:rFonts w:ascii="Times New Roman" w:eastAsia="Calibri" w:hAnsi="Times New Roman" w:cs="Times New Roman"/>
                <w:b/>
              </w:rPr>
            </w:pPr>
            <w:r w:rsidRPr="00BE2104">
              <w:rPr>
                <w:rFonts w:ascii="Times New Roman" w:eastAsia="Calibri" w:hAnsi="Times New Roman" w:cs="Times New Roman"/>
                <w:b/>
              </w:rPr>
              <w:t>Должность</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jc w:val="center"/>
              <w:rPr>
                <w:rFonts w:ascii="Times New Roman" w:eastAsia="Calibri" w:hAnsi="Times New Roman" w:cs="Times New Roman"/>
                <w:b/>
              </w:rPr>
            </w:pPr>
            <w:r w:rsidRPr="00BE2104">
              <w:rPr>
                <w:rFonts w:ascii="Times New Roman" w:eastAsia="Calibri" w:hAnsi="Times New Roman" w:cs="Times New Roman"/>
                <w:b/>
              </w:rPr>
              <w:t>Ф.И.О.</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rPr>
                <w:rFonts w:ascii="Times New Roman" w:eastAsia="Calibri" w:hAnsi="Times New Roman" w:cs="Times New Roman"/>
                <w:b/>
              </w:rPr>
            </w:pPr>
            <w:r w:rsidRPr="00BE2104">
              <w:rPr>
                <w:rFonts w:ascii="Times New Roman" w:eastAsia="Calibri" w:hAnsi="Times New Roman" w:cs="Times New Roman"/>
                <w:b/>
              </w:rPr>
              <w:t>Примечание</w:t>
            </w: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rPr>
                <w:rFonts w:ascii="Times New Roman" w:eastAsia="Calibri" w:hAnsi="Times New Roman" w:cs="Times New Roman"/>
              </w:rPr>
            </w:pPr>
            <w:r w:rsidRPr="00BE2104">
              <w:rPr>
                <w:rFonts w:ascii="Times New Roman" w:eastAsia="Calibri" w:hAnsi="Times New Roman" w:cs="Times New Roman"/>
              </w:rPr>
              <w:t>Командир НФГО</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rPr>
                <w:rFonts w:ascii="Times New Roman" w:eastAsia="Calibri" w:hAnsi="Times New Roman" w:cs="Times New Roman"/>
              </w:rPr>
            </w:pPr>
            <w:r w:rsidRPr="00BE2104">
              <w:rPr>
                <w:rFonts w:ascii="Times New Roman" w:eastAsia="Calibri" w:hAnsi="Times New Roman" w:cs="Times New Roman"/>
              </w:rPr>
              <w:t>Директор МУП «ЖКХ Ардатовское»</w:t>
            </w:r>
          </w:p>
        </w:tc>
        <w:tc>
          <w:tcPr>
            <w:tcW w:w="3402" w:type="dxa"/>
          </w:tcPr>
          <w:p w:rsidR="005F7936" w:rsidRPr="00BE2104" w:rsidRDefault="005F7936" w:rsidP="00BE2104">
            <w:pPr>
              <w:tabs>
                <w:tab w:val="left" w:pos="1620"/>
              </w:tabs>
              <w:overflowPunct w:val="0"/>
              <w:autoSpaceDE w:val="0"/>
              <w:autoSpaceDN w:val="0"/>
              <w:adjustRightInd w:val="0"/>
              <w:spacing w:after="0" w:line="240" w:lineRule="auto"/>
              <w:rPr>
                <w:rFonts w:ascii="Times New Roman" w:eastAsia="Calibri" w:hAnsi="Times New Roman" w:cs="Times New Roman"/>
              </w:rPr>
            </w:pPr>
            <w:r w:rsidRPr="00BE2104">
              <w:rPr>
                <w:rFonts w:ascii="Times New Roman" w:eastAsia="Calibri" w:hAnsi="Times New Roman" w:cs="Times New Roman"/>
              </w:rPr>
              <w:t>Цыганова Екатерина Александровна</w:t>
            </w:r>
          </w:p>
          <w:p w:rsidR="005F7936" w:rsidRPr="00BE2104" w:rsidRDefault="005F7936" w:rsidP="00BE2104">
            <w:pPr>
              <w:overflowPunct w:val="0"/>
              <w:autoSpaceDE w:val="0"/>
              <w:autoSpaceDN w:val="0"/>
              <w:adjustRightInd w:val="0"/>
              <w:spacing w:after="0" w:line="240" w:lineRule="auto"/>
              <w:rPr>
                <w:rFonts w:ascii="Times New Roman" w:eastAsia="Calibri" w:hAnsi="Times New Roman" w:cs="Times New Roman"/>
              </w:rPr>
            </w:pP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567"/>
              <w:rPr>
                <w:rFonts w:ascii="Times New Roman" w:eastAsia="Calibri" w:hAnsi="Times New Roman" w:cs="Times New Roman"/>
              </w:rPr>
            </w:pPr>
            <w:r w:rsidRPr="00BE2104">
              <w:rPr>
                <w:rFonts w:ascii="Times New Roman" w:eastAsia="Calibri" w:hAnsi="Times New Roman" w:cs="Times New Roman"/>
              </w:rPr>
              <w:t xml:space="preserve">Звено </w:t>
            </w:r>
            <w:proofErr w:type="gramStart"/>
            <w:r w:rsidRPr="00BE2104">
              <w:rPr>
                <w:rFonts w:ascii="Times New Roman" w:eastAsia="Calibri" w:hAnsi="Times New Roman" w:cs="Times New Roman"/>
              </w:rPr>
              <w:t>проведения  поиска</w:t>
            </w:r>
            <w:proofErr w:type="gramEnd"/>
            <w:r w:rsidRPr="00BE2104">
              <w:rPr>
                <w:rFonts w:ascii="Times New Roman" w:eastAsia="Calibri" w:hAnsi="Times New Roman" w:cs="Times New Roman"/>
              </w:rPr>
              <w:t xml:space="preserve"> и сбора погибших</w:t>
            </w:r>
          </w:p>
          <w:p w:rsidR="005F7936" w:rsidRPr="00BE2104" w:rsidRDefault="005F7936" w:rsidP="00BE2104">
            <w:pPr>
              <w:tabs>
                <w:tab w:val="left" w:pos="3885"/>
              </w:tabs>
              <w:overflowPunct w:val="0"/>
              <w:autoSpaceDE w:val="0"/>
              <w:autoSpaceDN w:val="0"/>
              <w:adjustRightInd w:val="0"/>
              <w:spacing w:after="0" w:line="240" w:lineRule="auto"/>
              <w:ind w:firstLine="567"/>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567"/>
              <w:rPr>
                <w:rFonts w:ascii="Times New Roman" w:eastAsia="Calibri" w:hAnsi="Times New Roman" w:cs="Times New Roman"/>
              </w:rPr>
            </w:pPr>
          </w:p>
        </w:tc>
        <w:tc>
          <w:tcPr>
            <w:tcW w:w="3402" w:type="dxa"/>
          </w:tcPr>
          <w:p w:rsidR="005F7936" w:rsidRPr="00BE2104" w:rsidRDefault="005F7936" w:rsidP="00BE2104">
            <w:pPr>
              <w:overflowPunct w:val="0"/>
              <w:autoSpaceDE w:val="0"/>
              <w:autoSpaceDN w:val="0"/>
              <w:adjustRightInd w:val="0"/>
              <w:spacing w:after="0" w:line="240" w:lineRule="auto"/>
              <w:ind w:firstLine="567"/>
              <w:rPr>
                <w:rFonts w:ascii="Times New Roman" w:eastAsia="Calibri" w:hAnsi="Times New Roman" w:cs="Times New Roman"/>
              </w:rPr>
            </w:pP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567"/>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Еремин Юрий Иванович</w:t>
            </w:r>
          </w:p>
          <w:p w:rsidR="005F7936" w:rsidRPr="00BE2104" w:rsidRDefault="005F7936" w:rsidP="00BE2104">
            <w:pPr>
              <w:tabs>
                <w:tab w:val="left" w:pos="1620"/>
              </w:tabs>
              <w:overflowPunct w:val="0"/>
              <w:autoSpaceDE w:val="0"/>
              <w:autoSpaceDN w:val="0"/>
              <w:adjustRightInd w:val="0"/>
              <w:spacing w:after="0" w:line="240" w:lineRule="auto"/>
              <w:ind w:firstLine="61"/>
              <w:rPr>
                <w:rFonts w:ascii="Times New Roman" w:eastAsia="Calibri" w:hAnsi="Times New Roman" w:cs="Times New Roman"/>
              </w:rPr>
            </w:pP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rPr>
          <w:trHeight w:val="611"/>
        </w:trPr>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Шабалкин Алексей Иванович</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Члены:</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 xml:space="preserve">Пятаев Николай Михайлович </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Фельдшер</w:t>
            </w:r>
          </w:p>
        </w:tc>
        <w:tc>
          <w:tcPr>
            <w:tcW w:w="3402" w:type="dxa"/>
          </w:tcPr>
          <w:p w:rsidR="005F7936" w:rsidRPr="00BE2104" w:rsidRDefault="005F7936" w:rsidP="00BE2104">
            <w:pPr>
              <w:overflowPunct w:val="0"/>
              <w:autoSpaceDE w:val="0"/>
              <w:autoSpaceDN w:val="0"/>
              <w:adjustRightInd w:val="0"/>
              <w:spacing w:after="0" w:line="240" w:lineRule="auto"/>
              <w:ind w:firstLine="61"/>
              <w:rPr>
                <w:rFonts w:ascii="Times New Roman" w:eastAsia="Calibri" w:hAnsi="Times New Roman" w:cs="Times New Roman"/>
              </w:rPr>
            </w:pPr>
          </w:p>
        </w:tc>
        <w:tc>
          <w:tcPr>
            <w:tcW w:w="1806" w:type="dxa"/>
          </w:tcPr>
          <w:p w:rsidR="005F7936" w:rsidRPr="00BE2104" w:rsidRDefault="005F7936" w:rsidP="00BE2104">
            <w:pPr>
              <w:overflowPunct w:val="0"/>
              <w:autoSpaceDE w:val="0"/>
              <w:autoSpaceDN w:val="0"/>
              <w:adjustRightInd w:val="0"/>
              <w:spacing w:after="0" w:line="240" w:lineRule="auto"/>
              <w:ind w:firstLine="61"/>
              <w:jc w:val="center"/>
              <w:rPr>
                <w:rFonts w:ascii="Times New Roman" w:eastAsia="Calibri" w:hAnsi="Times New Roman" w:cs="Times New Roman"/>
              </w:rPr>
            </w:pPr>
            <w:r w:rsidRPr="00BE2104">
              <w:rPr>
                <w:rFonts w:ascii="Times New Roman" w:eastAsia="Calibri" w:hAnsi="Times New Roman" w:cs="Times New Roman"/>
              </w:rPr>
              <w:t>По согласованию</w:t>
            </w: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Звено по захоронению</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Карасев Виктор Васильевич</w:t>
            </w:r>
          </w:p>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Швецов Александр Николаевич</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Орлов Николай Анатольевич</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rPr>
          <w:trHeight w:val="580"/>
        </w:trPr>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br/>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 xml:space="preserve">Винтовкин Владимир Семенович </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Никоркин Александр Николаевич</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r w:rsidR="005F7936" w:rsidRPr="00BE2104" w:rsidTr="005F7936">
        <w:tc>
          <w:tcPr>
            <w:tcW w:w="1843"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hAnsi="Times New Roman" w:cs="Times New Roman"/>
              </w:rPr>
            </w:pPr>
            <w:r w:rsidRPr="00BE2104">
              <w:rPr>
                <w:rFonts w:ascii="Times New Roman" w:hAnsi="Times New Roman" w:cs="Times New Roman"/>
              </w:rPr>
              <w:t xml:space="preserve">Работник </w:t>
            </w:r>
            <w:r w:rsidRPr="00BE2104">
              <w:rPr>
                <w:rFonts w:ascii="Times New Roman" w:eastAsia="Calibri" w:hAnsi="Times New Roman" w:cs="Times New Roman"/>
              </w:rPr>
              <w:t>МУП «ЖКХ Ардатовское»</w:t>
            </w:r>
          </w:p>
        </w:tc>
        <w:tc>
          <w:tcPr>
            <w:tcW w:w="3402" w:type="dxa"/>
          </w:tcPr>
          <w:p w:rsidR="005F7936" w:rsidRPr="00BE2104" w:rsidRDefault="005F7936" w:rsidP="00BE2104">
            <w:pPr>
              <w:tabs>
                <w:tab w:val="left" w:pos="3885"/>
              </w:tabs>
              <w:overflowPunct w:val="0"/>
              <w:autoSpaceDE w:val="0"/>
              <w:autoSpaceDN w:val="0"/>
              <w:adjustRightInd w:val="0"/>
              <w:spacing w:after="0" w:line="240" w:lineRule="auto"/>
              <w:ind w:firstLine="61"/>
              <w:rPr>
                <w:rFonts w:ascii="Times New Roman" w:eastAsia="Calibri" w:hAnsi="Times New Roman" w:cs="Times New Roman"/>
              </w:rPr>
            </w:pPr>
            <w:r w:rsidRPr="00BE2104">
              <w:rPr>
                <w:rFonts w:ascii="Times New Roman" w:eastAsia="Calibri" w:hAnsi="Times New Roman" w:cs="Times New Roman"/>
              </w:rPr>
              <w:t>Митенькин Сергей Николаевич</w:t>
            </w:r>
          </w:p>
        </w:tc>
        <w:tc>
          <w:tcPr>
            <w:tcW w:w="1806" w:type="dxa"/>
          </w:tcPr>
          <w:p w:rsidR="005F7936" w:rsidRPr="00BE2104" w:rsidRDefault="005F7936" w:rsidP="00BE2104">
            <w:pPr>
              <w:tabs>
                <w:tab w:val="left" w:pos="3885"/>
              </w:tabs>
              <w:overflowPunct w:val="0"/>
              <w:autoSpaceDE w:val="0"/>
              <w:autoSpaceDN w:val="0"/>
              <w:adjustRightInd w:val="0"/>
              <w:spacing w:after="0" w:line="240" w:lineRule="auto"/>
              <w:ind w:firstLine="61"/>
              <w:jc w:val="center"/>
              <w:rPr>
                <w:rFonts w:ascii="Times New Roman" w:eastAsia="Calibri" w:hAnsi="Times New Roman" w:cs="Times New Roman"/>
              </w:rPr>
            </w:pPr>
          </w:p>
        </w:tc>
      </w:tr>
    </w:tbl>
    <w:p w:rsidR="005F7936" w:rsidRDefault="005F7936" w:rsidP="005F7936">
      <w:pPr>
        <w:jc w:val="center"/>
        <w:rPr>
          <w:color w:val="000000"/>
          <w:sz w:val="28"/>
          <w:szCs w:val="28"/>
        </w:rPr>
      </w:pPr>
    </w:p>
    <w:p w:rsidR="00B81987" w:rsidRDefault="00B81987" w:rsidP="00B81987">
      <w:pPr>
        <w:jc w:val="both"/>
        <w:rPr>
          <w:rFonts w:ascii="Times New Roman" w:hAnsi="Times New Roman" w:cs="Times New Roman"/>
          <w:b/>
        </w:rPr>
      </w:pPr>
      <w:r w:rsidRPr="00B81987">
        <w:rPr>
          <w:rFonts w:ascii="Times New Roman" w:hAnsi="Times New Roman" w:cs="Times New Roman"/>
          <w:b/>
        </w:rPr>
        <w:t>Постановление администрации Ардатовского муниципального района РМ от 03 сентября 2024 года № 956 «О проведении муниципального этапа Всероссийского конкурса обучающихся на знание государственных и региональных символов и атрибутов Российской Федерации»</w:t>
      </w:r>
    </w:p>
    <w:p w:rsidR="00B81987" w:rsidRPr="00B81987" w:rsidRDefault="00B81987" w:rsidP="00B81987">
      <w:pPr>
        <w:jc w:val="both"/>
        <w:rPr>
          <w:rFonts w:ascii="Times New Roman" w:hAnsi="Times New Roman" w:cs="Times New Roman"/>
          <w:b/>
        </w:rPr>
      </w:pPr>
    </w:p>
    <w:p w:rsidR="00B81987" w:rsidRPr="00B81987" w:rsidRDefault="00B81987" w:rsidP="00B81987">
      <w:pPr>
        <w:spacing w:after="0" w:line="240" w:lineRule="auto"/>
        <w:ind w:firstLine="398"/>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В соответствии с Календарем республиканских мероприятий с обучающимися образовательных организаций Республики Мордовия на 2024-2025 г., муниципальной программой «Развитие образования Ардатовского муниципального района на 2020-2025 годы», во исполнение приказа Министерства образования Республики Мордовия № 1202-ОД от 14.09.2023 г., администрация Ардатовского муниципального района,</w:t>
      </w:r>
    </w:p>
    <w:p w:rsidR="00B81987" w:rsidRPr="00B81987" w:rsidRDefault="00B81987" w:rsidP="00B81987">
      <w:pPr>
        <w:spacing w:after="0" w:line="240" w:lineRule="auto"/>
        <w:ind w:firstLine="540"/>
        <w:jc w:val="both"/>
        <w:rPr>
          <w:rFonts w:ascii="Times New Roman" w:eastAsia="Times New Roman" w:hAnsi="Times New Roman" w:cs="Times New Roman"/>
          <w:lang w:eastAsia="ru-RU"/>
        </w:rPr>
      </w:pPr>
    </w:p>
    <w:p w:rsidR="00B81987" w:rsidRPr="00B81987" w:rsidRDefault="00B81987" w:rsidP="00B81987">
      <w:pPr>
        <w:spacing w:after="0" w:line="240" w:lineRule="auto"/>
        <w:ind w:firstLine="540"/>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ПОСТАНОВЛЯЕТ:</w:t>
      </w:r>
    </w:p>
    <w:p w:rsidR="00B81987" w:rsidRPr="00B81987" w:rsidRDefault="00B81987" w:rsidP="00B81987">
      <w:pPr>
        <w:spacing w:after="0" w:line="240" w:lineRule="auto"/>
        <w:ind w:firstLine="540"/>
        <w:jc w:val="center"/>
        <w:rPr>
          <w:rFonts w:ascii="Times New Roman" w:eastAsia="Times New Roman" w:hAnsi="Times New Roman" w:cs="Times New Roman"/>
          <w:lang w:eastAsia="ru-RU"/>
        </w:rPr>
      </w:pPr>
    </w:p>
    <w:p w:rsidR="00B81987" w:rsidRPr="00B81987" w:rsidRDefault="00B81987" w:rsidP="00B81987">
      <w:pPr>
        <w:numPr>
          <w:ilvl w:val="0"/>
          <w:numId w:val="6"/>
        </w:numPr>
        <w:tabs>
          <w:tab w:val="num" w:pos="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Провести с 16 сентября по 10 октября 2024 года муниципальный этап Всероссийского конкурса обучающихся на знание государственных и региональных символов и атрибутов Российской Федерации (далее – Конкурс).</w:t>
      </w:r>
    </w:p>
    <w:p w:rsidR="00B81987" w:rsidRPr="00B81987" w:rsidRDefault="00B81987" w:rsidP="00B81987">
      <w:pPr>
        <w:numPr>
          <w:ilvl w:val="0"/>
          <w:numId w:val="6"/>
        </w:numPr>
        <w:tabs>
          <w:tab w:val="num" w:pos="142"/>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Утвердить прилагаемое Положение о проведении Конкурса, состав жюри Конкурса.</w:t>
      </w:r>
    </w:p>
    <w:p w:rsidR="00B81987" w:rsidRPr="00B81987" w:rsidRDefault="00B81987" w:rsidP="00B81987">
      <w:pPr>
        <w:numPr>
          <w:ilvl w:val="0"/>
          <w:numId w:val="6"/>
        </w:numPr>
        <w:tabs>
          <w:tab w:val="num" w:pos="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lastRenderedPageBreak/>
        <w:t>Руководителям муниципальных бюджетных общеобразовательных учреждений обеспечить участие учащихся в заочном Конкурсе на знание на знание государственных и региональных символов и атрибутов Российской Федерации.</w:t>
      </w:r>
    </w:p>
    <w:p w:rsidR="00B81987" w:rsidRPr="00B81987" w:rsidRDefault="00B81987" w:rsidP="00B81987">
      <w:pPr>
        <w:numPr>
          <w:ilvl w:val="0"/>
          <w:numId w:val="6"/>
        </w:numPr>
        <w:tabs>
          <w:tab w:val="num" w:pos="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Ответственность за организацию и проведение Конкурса возложить на Управление образования администрации Ардатовского муниципального района.</w:t>
      </w:r>
    </w:p>
    <w:p w:rsidR="00B81987" w:rsidRPr="00B81987" w:rsidRDefault="00B81987" w:rsidP="00B81987">
      <w:pPr>
        <w:numPr>
          <w:ilvl w:val="0"/>
          <w:numId w:val="6"/>
        </w:numPr>
        <w:tabs>
          <w:tab w:val="num" w:pos="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Суняйкину Т.В. </w:t>
      </w:r>
    </w:p>
    <w:p w:rsidR="00B81987" w:rsidRPr="00B81987" w:rsidRDefault="00B81987" w:rsidP="00B81987">
      <w:pPr>
        <w:numPr>
          <w:ilvl w:val="0"/>
          <w:numId w:val="6"/>
        </w:numPr>
        <w:tabs>
          <w:tab w:val="num" w:pos="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Настоящее постановление вступает в силу после официального опубликования.</w:t>
      </w:r>
    </w:p>
    <w:p w:rsidR="00B81987" w:rsidRPr="00B81987" w:rsidRDefault="00B81987" w:rsidP="00B81987">
      <w:pPr>
        <w:spacing w:after="0" w:line="240" w:lineRule="auto"/>
        <w:ind w:left="540" w:firstLine="360"/>
        <w:jc w:val="both"/>
        <w:rPr>
          <w:rFonts w:ascii="Times New Roman" w:eastAsia="Times New Roman" w:hAnsi="Times New Roman" w:cs="Times New Roman"/>
          <w:lang w:eastAsia="ru-RU"/>
        </w:rPr>
      </w:pPr>
    </w:p>
    <w:p w:rsidR="00B81987" w:rsidRPr="00B81987" w:rsidRDefault="00B81987" w:rsidP="00B81987">
      <w:pPr>
        <w:spacing w:after="0" w:line="240" w:lineRule="auto"/>
        <w:jc w:val="both"/>
        <w:rPr>
          <w:rFonts w:ascii="Times New Roman" w:eastAsia="Times New Roman" w:hAnsi="Times New Roman" w:cs="Times New Roman"/>
          <w:lang w:eastAsia="ru-RU"/>
        </w:rPr>
      </w:pPr>
    </w:p>
    <w:p w:rsidR="00B81987" w:rsidRPr="00B81987" w:rsidRDefault="00B81987" w:rsidP="00B81987">
      <w:pPr>
        <w:spacing w:after="0" w:line="240" w:lineRule="auto"/>
        <w:ind w:left="540" w:firstLine="36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Глава Ардатовского </w:t>
      </w:r>
    </w:p>
    <w:p w:rsidR="00B81987" w:rsidRPr="00B81987" w:rsidRDefault="00B81987" w:rsidP="00B81987">
      <w:pPr>
        <w:spacing w:after="0" w:line="240" w:lineRule="auto"/>
        <w:ind w:left="540" w:firstLine="36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муниципального района                                               А.Н. Антипов</w:t>
      </w:r>
    </w:p>
    <w:p w:rsidR="00B81987" w:rsidRPr="00B81987" w:rsidRDefault="00B81987" w:rsidP="00B81987">
      <w:pPr>
        <w:spacing w:after="0" w:line="240" w:lineRule="auto"/>
        <w:ind w:left="540" w:firstLine="360"/>
        <w:jc w:val="both"/>
        <w:rPr>
          <w:rFonts w:ascii="Times New Roman" w:eastAsia="Times New Roman" w:hAnsi="Times New Roman" w:cs="Times New Roman"/>
          <w:lang w:eastAsia="ru-RU"/>
        </w:rPr>
      </w:pPr>
    </w:p>
    <w:p w:rsidR="00B81987" w:rsidRPr="00B81987" w:rsidRDefault="00B81987" w:rsidP="00B81987">
      <w:pPr>
        <w:spacing w:after="0" w:line="240" w:lineRule="auto"/>
        <w:rPr>
          <w:rFonts w:ascii="Times New Roman" w:eastAsia="Times New Roman" w:hAnsi="Times New Roman" w:cs="Times New Roman"/>
          <w:lang w:eastAsia="ru-RU"/>
        </w:rPr>
      </w:pPr>
    </w:p>
    <w:p w:rsidR="00B81987" w:rsidRPr="00B81987" w:rsidRDefault="00B81987" w:rsidP="00B81987">
      <w:pPr>
        <w:spacing w:after="0" w:line="240" w:lineRule="auto"/>
        <w:ind w:left="540" w:firstLine="360"/>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УТВЕРЖДЕНО</w:t>
      </w:r>
    </w:p>
    <w:p w:rsidR="00B81987" w:rsidRPr="00B81987" w:rsidRDefault="00B81987" w:rsidP="00B81987">
      <w:pPr>
        <w:spacing w:after="0" w:line="240" w:lineRule="auto"/>
        <w:jc w:val="right"/>
        <w:rPr>
          <w:rFonts w:ascii="Times New Roman" w:eastAsia="Times New Roman" w:hAnsi="Times New Roman" w:cs="Times New Roman"/>
          <w:lang w:eastAsia="ru-RU"/>
        </w:rPr>
      </w:pP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постановлением администрации</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Ардатовского муниципального района</w:t>
      </w:r>
    </w:p>
    <w:p w:rsidR="00B81987" w:rsidRPr="00B81987" w:rsidRDefault="00B81987" w:rsidP="00B81987">
      <w:pPr>
        <w:spacing w:after="0" w:line="240" w:lineRule="auto"/>
        <w:ind w:left="540" w:firstLine="360"/>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от «</w:t>
      </w:r>
      <w:r>
        <w:rPr>
          <w:rFonts w:ascii="Times New Roman" w:eastAsia="Times New Roman" w:hAnsi="Times New Roman" w:cs="Times New Roman"/>
          <w:lang w:eastAsia="ru-RU"/>
        </w:rPr>
        <w:t>03</w:t>
      </w:r>
      <w:r w:rsidRPr="00B81987">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сентября </w:t>
      </w:r>
      <w:r w:rsidRPr="00B81987">
        <w:rPr>
          <w:rFonts w:ascii="Times New Roman" w:eastAsia="Times New Roman" w:hAnsi="Times New Roman" w:cs="Times New Roman"/>
          <w:lang w:eastAsia="ru-RU"/>
        </w:rPr>
        <w:t>2024</w:t>
      </w:r>
      <w:r>
        <w:rPr>
          <w:rFonts w:ascii="Times New Roman" w:eastAsia="Times New Roman" w:hAnsi="Times New Roman" w:cs="Times New Roman"/>
          <w:lang w:eastAsia="ru-RU"/>
        </w:rPr>
        <w:t xml:space="preserve"> г. №956</w:t>
      </w:r>
    </w:p>
    <w:p w:rsidR="00B81987" w:rsidRPr="00B81987" w:rsidRDefault="00B81987" w:rsidP="00B81987">
      <w:pPr>
        <w:spacing w:after="0" w:line="240" w:lineRule="auto"/>
        <w:rPr>
          <w:rFonts w:ascii="Times New Roman" w:eastAsia="Times New Roman" w:hAnsi="Times New Roman" w:cs="Times New Roman"/>
          <w:lang w:eastAsia="ru-RU"/>
        </w:rPr>
      </w:pP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Положение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о проведении муниципального этапа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Всероссийского конкурса обучающихся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на знание государственных и региональных символов и атрибутов </w:t>
      </w:r>
    </w:p>
    <w:p w:rsidR="00B81987" w:rsidRPr="00B81987" w:rsidRDefault="00B81987" w:rsidP="00B81987">
      <w:pPr>
        <w:spacing w:after="0" w:line="240" w:lineRule="auto"/>
        <w:jc w:val="center"/>
        <w:rPr>
          <w:rFonts w:ascii="Times New Roman" w:eastAsia="Calibri" w:hAnsi="Times New Roman" w:cs="Times New Roman"/>
        </w:rPr>
      </w:pPr>
      <w:r w:rsidRPr="00B81987">
        <w:rPr>
          <w:rFonts w:ascii="Times New Roman" w:eastAsia="Calibri" w:hAnsi="Times New Roman" w:cs="Times New Roman"/>
          <w:b/>
        </w:rPr>
        <w:t>Российской Федерации</w:t>
      </w:r>
      <w:r w:rsidRPr="00B81987">
        <w:rPr>
          <w:rFonts w:ascii="Times New Roman" w:eastAsia="Calibri" w:hAnsi="Times New Roman" w:cs="Times New Roman"/>
        </w:rPr>
        <w:t xml:space="preserve"> </w:t>
      </w:r>
    </w:p>
    <w:p w:rsidR="00B81987" w:rsidRPr="00B81987" w:rsidRDefault="00B81987" w:rsidP="00B81987">
      <w:pPr>
        <w:spacing w:after="0" w:line="240" w:lineRule="auto"/>
        <w:rPr>
          <w:rFonts w:ascii="Times New Roman" w:eastAsia="Calibri" w:hAnsi="Times New Roman" w:cs="Times New Roman"/>
        </w:rPr>
      </w:pPr>
    </w:p>
    <w:p w:rsidR="00B81987" w:rsidRPr="00B81987" w:rsidRDefault="00B81987" w:rsidP="00B81987">
      <w:pPr>
        <w:spacing w:after="0" w:line="240" w:lineRule="auto"/>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1.Общие положения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Муниципальный Конкурс проводится среди обучающихся общеобразовательных организаций в соответствии с Календарем республиканских мероприятий с обучающимися образовательных организаций Республики Мордовия № 2-ОД от 06.09.2021 г., муниципальной программой «Развитие образования Ардатовского муниципального района на 2020-2025 годы».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Целью проведения конкурса является воспитание патриотизма и гражданственности детей и молодёжи.</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Задачами конкурса являются: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-популяризация государственных символов Российской Федерации, Республики Мордовия,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-изучение обучающимися истории государственных символов и атрибутов Республики Мордовия, их исторической преемственности, сущности и значения в различные периоды истории,</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-стимулирование работы педагогических коллективов по изучению и популяризации государственных символов и атрибутов Российской Федерации, Республики Мордовия.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-развитие исторических знаний и представлений обучающихся,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-стимулирование работы педагогических коллективов по изучению и популяризации государственной и региональной символики Российской Федерации, Республики Мордовия.  </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2. Организаторы Конкурса</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Конкурс проводится Управлением образования администрации Ардатовского муниципального района.</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3. Участники Конкурса</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Конкурс проводится среди обучающихся образовательных организаций по трём возрастным группам:</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младший возраст: 2 – 4 классы;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средний возраст: 5 – 8 классы;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старший возраст: 9 – 11 классы.</w:t>
      </w:r>
    </w:p>
    <w:p w:rsidR="00B81987" w:rsidRPr="00B81987" w:rsidRDefault="00B81987" w:rsidP="00B81987">
      <w:pPr>
        <w:spacing w:after="200" w:line="276" w:lineRule="auto"/>
        <w:contextualSpacing/>
        <w:jc w:val="both"/>
        <w:rPr>
          <w:rFonts w:ascii="Times New Roman" w:eastAsia="Calibri" w:hAnsi="Times New Roman" w:cs="Times New Roman"/>
        </w:rPr>
      </w:pPr>
    </w:p>
    <w:p w:rsidR="00B81987" w:rsidRPr="00B81987" w:rsidRDefault="00B81987" w:rsidP="00B81987">
      <w:pPr>
        <w:spacing w:after="200" w:line="276" w:lineRule="auto"/>
        <w:contextualSpacing/>
        <w:jc w:val="both"/>
        <w:rPr>
          <w:rFonts w:ascii="Times New Roman" w:eastAsia="Calibri" w:hAnsi="Times New Roman" w:cs="Times New Roman"/>
        </w:rPr>
      </w:pP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lastRenderedPageBreak/>
        <w:t xml:space="preserve">    4. Условия и порядок проведения Конкурса</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Конкурс проводится по следующим номинациям:</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литературное творчество (проза, поэзия), принимают участие обучающиеся всех возрастных групп;</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исследовательские работы, принимают участие обучающиеся средней и старшей возрастной группы;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декоративно-прикладное искусство, принимают участие обучающиеся всех возрастных групп;</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проекты региональной и муниципальной символики, принимают участие обучающиеся средней и старшей возрастной группы.</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5. Требования к оформлению и содержанию конкурсных работ</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Требования к оформлению титульного листа:</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название конкурса;</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название работы; </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номинация;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сведения об авторе (фамилия, имя, отчество, год рождения, класс, домашний адрес, полное название и адрес образовательной организации);</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сведения о руководителе, консультанте (фамилия, имя, отчество (полностью), полное название образовательной организации, должность, адрес образовательной организации).</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5.1. Требования к оформлению работы: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печатные работы выполняются на стандартных листах (формат А 4 на одной стороне листа, </w:t>
      </w:r>
      <w:r w:rsidRPr="00B81987">
        <w:rPr>
          <w:rFonts w:ascii="Times New Roman" w:eastAsia="Calibri" w:hAnsi="Times New Roman" w:cs="Times New Roman"/>
          <w:lang w:val="en-US"/>
        </w:rPr>
        <w:t>Word</w:t>
      </w:r>
      <w:r w:rsidRPr="00B81987">
        <w:rPr>
          <w:rFonts w:ascii="Times New Roman" w:eastAsia="Calibri" w:hAnsi="Times New Roman" w:cs="Times New Roman"/>
        </w:rPr>
        <w:t xml:space="preserve"> </w:t>
      </w:r>
      <w:r w:rsidRPr="00B81987">
        <w:rPr>
          <w:rFonts w:ascii="Times New Roman" w:eastAsia="Calibri" w:hAnsi="Times New Roman" w:cs="Times New Roman"/>
          <w:lang w:val="en-US"/>
        </w:rPr>
        <w:t>for</w:t>
      </w:r>
      <w:r w:rsidRPr="00B81987">
        <w:rPr>
          <w:rFonts w:ascii="Times New Roman" w:eastAsia="Calibri" w:hAnsi="Times New Roman" w:cs="Times New Roman"/>
        </w:rPr>
        <w:t xml:space="preserve"> </w:t>
      </w:r>
      <w:r w:rsidRPr="00B81987">
        <w:rPr>
          <w:rFonts w:ascii="Times New Roman" w:eastAsia="Calibri" w:hAnsi="Times New Roman" w:cs="Times New Roman"/>
          <w:lang w:val="en-US"/>
        </w:rPr>
        <w:t>Windows</w:t>
      </w:r>
      <w:r w:rsidRPr="00B81987">
        <w:rPr>
          <w:rFonts w:ascii="Times New Roman" w:eastAsia="Calibri" w:hAnsi="Times New Roman" w:cs="Times New Roman"/>
        </w:rPr>
        <w:t xml:space="preserve">, шрифт </w:t>
      </w:r>
      <w:r w:rsidRPr="00B81987">
        <w:rPr>
          <w:rFonts w:ascii="Times New Roman" w:eastAsia="Calibri" w:hAnsi="Times New Roman" w:cs="Times New Roman"/>
          <w:lang w:val="en-US"/>
        </w:rPr>
        <w:t>Times</w:t>
      </w:r>
      <w:r w:rsidRPr="00B81987">
        <w:rPr>
          <w:rFonts w:ascii="Times New Roman" w:eastAsia="Calibri" w:hAnsi="Times New Roman" w:cs="Times New Roman"/>
        </w:rPr>
        <w:t xml:space="preserve"> </w:t>
      </w:r>
      <w:r w:rsidRPr="00B81987">
        <w:rPr>
          <w:rFonts w:ascii="Times New Roman" w:eastAsia="Calibri" w:hAnsi="Times New Roman" w:cs="Times New Roman"/>
          <w:lang w:val="en-US"/>
        </w:rPr>
        <w:t>New</w:t>
      </w:r>
      <w:r w:rsidRPr="00B81987">
        <w:rPr>
          <w:rFonts w:ascii="Times New Roman" w:eastAsia="Calibri" w:hAnsi="Times New Roman" w:cs="Times New Roman"/>
        </w:rPr>
        <w:t xml:space="preserve"> </w:t>
      </w:r>
      <w:r w:rsidRPr="00B81987">
        <w:rPr>
          <w:rFonts w:ascii="Times New Roman" w:eastAsia="Calibri" w:hAnsi="Times New Roman" w:cs="Times New Roman"/>
          <w:lang w:val="en-US"/>
        </w:rPr>
        <w:t>Roman</w:t>
      </w:r>
      <w:r w:rsidRPr="00B81987">
        <w:rPr>
          <w:rFonts w:ascii="Times New Roman" w:eastAsia="Calibri" w:hAnsi="Times New Roman" w:cs="Times New Roman"/>
        </w:rPr>
        <w:t>, шрифт по тексту не менее 12-го; интервал полуторный, все поля – 2 см.)</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Объём исследовательских и проектных работ от 1 до 10 страниц, объём приложений – не более 10 страниц.</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Объём литературных произведений не более 7 страниц.</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5.2. Требования к содержанию работ.</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Номинация «Литературное творчество (проза, поэзия)»;</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работы могут выполняться в любом жанре и стиле, сопровождаться стихами и пословицами;</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предпочтение отдаётся работам, отличающимся оригинальностью и выразительностью.</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Номинация «Исследовательские работы»: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на Конкурс представляются работы, отражающие историю, роль и значение государственных и региональных символов и атрибутов в жизни страны, региона, территориальной единицы (района, города, села), государственного (муниципального) учреждения и каждого гражданина.</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Номинация «Проектные работы»:</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на Конкурс представляются работы по созданию символов и атрибутов региона, территориальной единицы, муниципалитета, предприятия, учреждения, отдельных фамилий.</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rPr>
        <w:t xml:space="preserve">       </w:t>
      </w:r>
      <w:r w:rsidRPr="00B81987">
        <w:rPr>
          <w:rFonts w:ascii="Times New Roman" w:eastAsia="Calibri" w:hAnsi="Times New Roman" w:cs="Times New Roman"/>
          <w:b/>
        </w:rPr>
        <w:t>Номинация «Декоративно-прикладное искусство»:</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 для изготовления конкурсной работы допускается использование различных материалов и техник (художественная вышивка; ручное ткачество, гобелен, лоскутное шитьё, вязание; роспись на ткани; резьба по дереву, инкрустация; художественная обработка кожи; бисероплетение; декоративная игрушка (текстиль); игрушка; скульптура малых форм из глины, соломы, ивового прута, текстиля и т. д.);</w:t>
      </w:r>
    </w:p>
    <w:p w:rsidR="00B81987" w:rsidRPr="00B81987" w:rsidRDefault="00B81987" w:rsidP="00B81987">
      <w:pPr>
        <w:spacing w:before="240" w:after="200" w:line="240"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6. Подведение итогов и награждение:</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Итоги Конкурса проводятся в каждой возрастной группе и по каждой номинации отдельно.</w:t>
      </w:r>
    </w:p>
    <w:p w:rsidR="00B81987" w:rsidRP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t xml:space="preserve">       Победители и призёры Конкурса награждаются грамотами. </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7. Порядок и сроки подачи конкурсных работ. </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Конкурс проводится с 16 сентября по 10 октября 2024 года.</w:t>
      </w:r>
    </w:p>
    <w:p w:rsidR="00B81987" w:rsidRPr="00B81987" w:rsidRDefault="00B81987" w:rsidP="00B81987">
      <w:pPr>
        <w:spacing w:after="200" w:line="276" w:lineRule="auto"/>
        <w:contextualSpacing/>
        <w:jc w:val="both"/>
        <w:rPr>
          <w:rFonts w:ascii="Times New Roman" w:eastAsia="Calibri" w:hAnsi="Times New Roman" w:cs="Times New Roman"/>
          <w:b/>
        </w:rPr>
      </w:pPr>
      <w:r w:rsidRPr="00B81987">
        <w:rPr>
          <w:rFonts w:ascii="Times New Roman" w:eastAsia="Calibri" w:hAnsi="Times New Roman" w:cs="Times New Roman"/>
          <w:b/>
        </w:rPr>
        <w:t xml:space="preserve">     Все оригиналы работ приносить в РУО не позднее 11:00 10 октября 2024 </w:t>
      </w:r>
      <w:proofErr w:type="gramStart"/>
      <w:r w:rsidRPr="00B81987">
        <w:rPr>
          <w:rFonts w:ascii="Times New Roman" w:eastAsia="Calibri" w:hAnsi="Times New Roman" w:cs="Times New Roman"/>
          <w:b/>
        </w:rPr>
        <w:t>года</w:t>
      </w:r>
      <w:proofErr w:type="gramEnd"/>
      <w:r w:rsidRPr="00B81987">
        <w:rPr>
          <w:rFonts w:ascii="Times New Roman" w:eastAsia="Calibri" w:hAnsi="Times New Roman" w:cs="Times New Roman"/>
          <w:b/>
        </w:rPr>
        <w:t xml:space="preserve"> распечатанные и с электронным вариантом на флеш-носителе.</w:t>
      </w:r>
    </w:p>
    <w:p w:rsidR="00B81987" w:rsidRDefault="00B81987" w:rsidP="00B81987">
      <w:pPr>
        <w:spacing w:after="200" w:line="276" w:lineRule="auto"/>
        <w:contextualSpacing/>
        <w:jc w:val="both"/>
        <w:rPr>
          <w:rFonts w:ascii="Times New Roman" w:eastAsia="Calibri" w:hAnsi="Times New Roman" w:cs="Times New Roman"/>
        </w:rPr>
      </w:pPr>
      <w:r w:rsidRPr="00B81987">
        <w:rPr>
          <w:rFonts w:ascii="Times New Roman" w:eastAsia="Calibri" w:hAnsi="Times New Roman" w:cs="Times New Roman"/>
        </w:rPr>
        <w:lastRenderedPageBreak/>
        <w:t xml:space="preserve">     * </w:t>
      </w:r>
      <w:proofErr w:type="gramStart"/>
      <w:r w:rsidRPr="00B81987">
        <w:rPr>
          <w:rFonts w:ascii="Times New Roman" w:eastAsia="Calibri" w:hAnsi="Times New Roman" w:cs="Times New Roman"/>
        </w:rPr>
        <w:t>В</w:t>
      </w:r>
      <w:proofErr w:type="gramEnd"/>
      <w:r w:rsidRPr="00B81987">
        <w:rPr>
          <w:rFonts w:ascii="Times New Roman" w:eastAsia="Calibri" w:hAnsi="Times New Roman" w:cs="Times New Roman"/>
        </w:rPr>
        <w:t xml:space="preserve"> номинации «Декоративно-прикладное искусство» работы принимаются в формате фото; формат </w:t>
      </w:r>
      <w:r w:rsidRPr="00B81987">
        <w:rPr>
          <w:rFonts w:ascii="Times New Roman" w:eastAsia="Calibri" w:hAnsi="Times New Roman" w:cs="Times New Roman"/>
          <w:lang w:val="en-US"/>
        </w:rPr>
        <w:t>JPG</w:t>
      </w:r>
      <w:r w:rsidRPr="00B81987">
        <w:rPr>
          <w:rFonts w:ascii="Times New Roman" w:eastAsia="Calibri" w:hAnsi="Times New Roman" w:cs="Times New Roman"/>
        </w:rPr>
        <w:t xml:space="preserve"> на флеш-носителе.</w:t>
      </w:r>
    </w:p>
    <w:p w:rsidR="00B81987" w:rsidRDefault="00B81987" w:rsidP="00B81987">
      <w:pPr>
        <w:spacing w:after="200" w:line="276" w:lineRule="auto"/>
        <w:contextualSpacing/>
        <w:jc w:val="both"/>
        <w:rPr>
          <w:rFonts w:ascii="Times New Roman" w:eastAsia="Calibri" w:hAnsi="Times New Roman" w:cs="Times New Roman"/>
        </w:rPr>
      </w:pPr>
    </w:p>
    <w:p w:rsidR="00B81987" w:rsidRPr="00B81987" w:rsidRDefault="00B81987" w:rsidP="00B81987">
      <w:pPr>
        <w:spacing w:after="200" w:line="276" w:lineRule="auto"/>
        <w:contextualSpacing/>
        <w:jc w:val="both"/>
        <w:rPr>
          <w:rFonts w:ascii="Times New Roman" w:eastAsia="Calibri" w:hAnsi="Times New Roman" w:cs="Times New Roman"/>
          <w:b/>
          <w:u w:val="single"/>
        </w:rPr>
      </w:pPr>
    </w:p>
    <w:p w:rsidR="00B81987" w:rsidRPr="00B81987" w:rsidRDefault="00B81987" w:rsidP="00B81987">
      <w:pPr>
        <w:spacing w:after="200" w:line="276" w:lineRule="auto"/>
        <w:contextualSpacing/>
        <w:jc w:val="right"/>
        <w:rPr>
          <w:rFonts w:ascii="Times New Roman" w:eastAsia="Calibri" w:hAnsi="Times New Roman" w:cs="Times New Roman"/>
          <w:i/>
        </w:rPr>
      </w:pPr>
      <w:r w:rsidRPr="00B81987">
        <w:rPr>
          <w:rFonts w:ascii="Times New Roman" w:eastAsia="Calibri" w:hAnsi="Times New Roman" w:cs="Times New Roman"/>
          <w:i/>
        </w:rPr>
        <w:t>Образец титульного листа</w:t>
      </w:r>
    </w:p>
    <w:p w:rsidR="00B81987" w:rsidRPr="00B81987" w:rsidRDefault="00B81987" w:rsidP="00B81987">
      <w:pPr>
        <w:spacing w:after="200" w:line="276" w:lineRule="auto"/>
        <w:contextualSpacing/>
        <w:jc w:val="both"/>
        <w:rPr>
          <w:rFonts w:ascii="Times New Roman" w:eastAsia="Calibri" w:hAnsi="Times New Roman" w:cs="Times New Roman"/>
          <w:i/>
        </w:rPr>
      </w:pPr>
    </w:p>
    <w:p w:rsidR="00B81987" w:rsidRPr="00B81987" w:rsidRDefault="00B81987" w:rsidP="00B81987">
      <w:pPr>
        <w:spacing w:after="200" w:line="276" w:lineRule="auto"/>
        <w:contextualSpacing/>
        <w:jc w:val="both"/>
        <w:rPr>
          <w:rFonts w:ascii="Times New Roman" w:eastAsia="Calibri" w:hAnsi="Times New Roman" w:cs="Times New Roman"/>
          <w:i/>
        </w:rPr>
      </w:pPr>
    </w:p>
    <w:p w:rsidR="00B81987" w:rsidRPr="00B81987" w:rsidRDefault="00B81987" w:rsidP="00B81987">
      <w:pPr>
        <w:spacing w:after="200" w:line="276" w:lineRule="auto"/>
        <w:contextualSpacing/>
        <w:jc w:val="center"/>
        <w:rPr>
          <w:rFonts w:ascii="Times New Roman" w:eastAsia="Calibri" w:hAnsi="Times New Roman" w:cs="Times New Roman"/>
          <w:b/>
        </w:rPr>
      </w:pPr>
      <w:r w:rsidRPr="00B81987">
        <w:rPr>
          <w:rFonts w:ascii="Times New Roman" w:eastAsia="Calibri" w:hAnsi="Times New Roman" w:cs="Times New Roman"/>
          <w:b/>
        </w:rPr>
        <w:t>Всероссийский конкурс обучающихся на знание государственных и региональных символов и атрибутов Российской Федерации</w:t>
      </w:r>
    </w:p>
    <w:p w:rsidR="00B81987" w:rsidRPr="00B81987" w:rsidRDefault="00B81987" w:rsidP="00B81987">
      <w:pPr>
        <w:spacing w:after="200" w:line="276" w:lineRule="auto"/>
        <w:contextualSpacing/>
        <w:jc w:val="both"/>
        <w:rPr>
          <w:rFonts w:ascii="Times New Roman" w:eastAsia="Calibri" w:hAnsi="Times New Roman" w:cs="Times New Roman"/>
        </w:rPr>
      </w:pPr>
    </w:p>
    <w:p w:rsidR="00B81987" w:rsidRPr="00B81987" w:rsidRDefault="00B81987" w:rsidP="00B81987">
      <w:pPr>
        <w:spacing w:after="200" w:line="276" w:lineRule="auto"/>
        <w:contextualSpacing/>
        <w:jc w:val="right"/>
        <w:rPr>
          <w:rFonts w:ascii="Times New Roman" w:eastAsia="Calibri" w:hAnsi="Times New Roman" w:cs="Times New Roman"/>
          <w:i/>
        </w:rPr>
      </w:pPr>
      <w:r w:rsidRPr="00B81987">
        <w:rPr>
          <w:rFonts w:ascii="Times New Roman" w:eastAsia="Calibri" w:hAnsi="Times New Roman" w:cs="Times New Roman"/>
          <w:i/>
        </w:rPr>
        <w:t>Номинация «_______________________»</w:t>
      </w:r>
    </w:p>
    <w:p w:rsidR="00B81987" w:rsidRPr="00B81987" w:rsidRDefault="00B81987" w:rsidP="00B81987">
      <w:pPr>
        <w:spacing w:after="0" w:line="240" w:lineRule="auto"/>
        <w:jc w:val="both"/>
        <w:rPr>
          <w:rFonts w:ascii="Times New Roman" w:eastAsia="Times New Roman" w:hAnsi="Times New Roman" w:cs="Times New Roman"/>
          <w:lang w:eastAsia="ru-RU"/>
        </w:rPr>
      </w:pPr>
    </w:p>
    <w:p w:rsidR="00B81987" w:rsidRPr="00B81987" w:rsidRDefault="00B81987" w:rsidP="00B81987">
      <w:pPr>
        <w:spacing w:after="0" w:line="240" w:lineRule="auto"/>
        <w:jc w:val="center"/>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Тема работы</w:t>
      </w:r>
    </w:p>
    <w:p w:rsidR="00B81987" w:rsidRPr="00B81987" w:rsidRDefault="00B81987" w:rsidP="00B81987">
      <w:pPr>
        <w:spacing w:after="0" w:line="240" w:lineRule="auto"/>
        <w:jc w:val="center"/>
        <w:rPr>
          <w:rFonts w:ascii="Times New Roman" w:eastAsia="Times New Roman" w:hAnsi="Times New Roman" w:cs="Times New Roman"/>
          <w:b/>
          <w:lang w:eastAsia="ru-RU"/>
        </w:rPr>
      </w:pPr>
    </w:p>
    <w:p w:rsidR="00B81987" w:rsidRPr="00B81987" w:rsidRDefault="00B81987" w:rsidP="00B81987">
      <w:pPr>
        <w:spacing w:after="0" w:line="240" w:lineRule="auto"/>
        <w:jc w:val="center"/>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«____________________________»</w:t>
      </w:r>
    </w:p>
    <w:p w:rsidR="00B81987" w:rsidRPr="00B81987" w:rsidRDefault="00B81987" w:rsidP="00B81987">
      <w:pPr>
        <w:spacing w:after="0" w:line="240" w:lineRule="auto"/>
        <w:jc w:val="both"/>
        <w:rPr>
          <w:rFonts w:ascii="Times New Roman" w:eastAsia="Times New Roman" w:hAnsi="Times New Roman" w:cs="Times New Roman"/>
          <w:b/>
          <w:lang w:eastAsia="ru-RU"/>
        </w:rPr>
      </w:pPr>
    </w:p>
    <w:p w:rsidR="00B81987" w:rsidRPr="00B81987" w:rsidRDefault="00B81987" w:rsidP="00B81987">
      <w:pPr>
        <w:spacing w:after="0" w:line="240" w:lineRule="auto"/>
        <w:jc w:val="right"/>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Подготовил:</w:t>
      </w:r>
    </w:p>
    <w:p w:rsidR="00B81987" w:rsidRPr="00B81987" w:rsidRDefault="00B81987" w:rsidP="00B81987">
      <w:pPr>
        <w:spacing w:after="0" w:line="240" w:lineRule="auto"/>
        <w:jc w:val="right"/>
        <w:rPr>
          <w:rFonts w:ascii="Times New Roman" w:eastAsia="Times New Roman" w:hAnsi="Times New Roman" w:cs="Times New Roman"/>
          <w:b/>
          <w:lang w:eastAsia="ru-RU"/>
        </w:rPr>
      </w:pPr>
    </w:p>
    <w:p w:rsidR="00B81987" w:rsidRPr="00B81987" w:rsidRDefault="00B81987" w:rsidP="00B81987">
      <w:pPr>
        <w:spacing w:after="0" w:line="240" w:lineRule="auto"/>
        <w:jc w:val="right"/>
        <w:rPr>
          <w:rFonts w:ascii="Times New Roman" w:eastAsia="Times New Roman" w:hAnsi="Times New Roman" w:cs="Times New Roman"/>
          <w:u w:val="single"/>
          <w:lang w:eastAsia="ru-RU"/>
        </w:rPr>
      </w:pPr>
      <w:r w:rsidRPr="00B81987">
        <w:rPr>
          <w:rFonts w:ascii="Times New Roman" w:eastAsia="Times New Roman" w:hAnsi="Times New Roman" w:cs="Times New Roman"/>
          <w:u w:val="single"/>
          <w:lang w:eastAsia="ru-RU"/>
        </w:rPr>
        <w:t>Фамилия, Имя, Отчество</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обучающийся __ класса</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Основное место учебы:</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Адрес образовательной организации с индексом</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Домашний адрес с индексом</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Контактный телефон:</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val="en-US" w:eastAsia="ru-RU"/>
        </w:rPr>
        <w:t>e</w:t>
      </w:r>
      <w:r w:rsidRPr="00B81987">
        <w:rPr>
          <w:rFonts w:ascii="Times New Roman" w:eastAsia="Times New Roman" w:hAnsi="Times New Roman" w:cs="Times New Roman"/>
          <w:lang w:eastAsia="ru-RU"/>
        </w:rPr>
        <w:t>-</w:t>
      </w:r>
      <w:r w:rsidRPr="00B81987">
        <w:rPr>
          <w:rFonts w:ascii="Times New Roman" w:eastAsia="Times New Roman" w:hAnsi="Times New Roman" w:cs="Times New Roman"/>
          <w:lang w:val="en-US" w:eastAsia="ru-RU"/>
        </w:rPr>
        <w:t>mail</w:t>
      </w:r>
      <w:r w:rsidRPr="00B81987">
        <w:rPr>
          <w:rFonts w:ascii="Times New Roman" w:eastAsia="Times New Roman" w:hAnsi="Times New Roman" w:cs="Times New Roman"/>
          <w:lang w:eastAsia="ru-RU"/>
        </w:rPr>
        <w:t>:</w:t>
      </w:r>
    </w:p>
    <w:p w:rsidR="00B81987" w:rsidRPr="00B81987" w:rsidRDefault="00B81987" w:rsidP="00B81987">
      <w:pPr>
        <w:spacing w:after="0" w:line="240" w:lineRule="auto"/>
        <w:jc w:val="right"/>
        <w:rPr>
          <w:rFonts w:ascii="Times New Roman" w:eastAsia="Times New Roman" w:hAnsi="Times New Roman" w:cs="Times New Roman"/>
          <w:b/>
          <w:lang w:eastAsia="ru-RU"/>
        </w:rPr>
      </w:pPr>
    </w:p>
    <w:p w:rsidR="00B81987" w:rsidRPr="00B81987" w:rsidRDefault="00B81987" w:rsidP="00B81987">
      <w:pPr>
        <w:spacing w:after="0" w:line="240" w:lineRule="auto"/>
        <w:jc w:val="right"/>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Руководитель:</w:t>
      </w:r>
    </w:p>
    <w:p w:rsidR="00B81987" w:rsidRPr="00B81987" w:rsidRDefault="00B81987" w:rsidP="00B81987">
      <w:pPr>
        <w:spacing w:after="0" w:line="240" w:lineRule="auto"/>
        <w:jc w:val="right"/>
        <w:rPr>
          <w:rFonts w:ascii="Times New Roman" w:eastAsia="Times New Roman" w:hAnsi="Times New Roman" w:cs="Times New Roman"/>
          <w:b/>
          <w:lang w:eastAsia="ru-RU"/>
        </w:rPr>
      </w:pPr>
    </w:p>
    <w:p w:rsidR="00B81987" w:rsidRPr="00B81987" w:rsidRDefault="00B81987" w:rsidP="00B81987">
      <w:pPr>
        <w:spacing w:after="0" w:line="240" w:lineRule="auto"/>
        <w:jc w:val="right"/>
        <w:rPr>
          <w:rFonts w:ascii="Times New Roman" w:eastAsia="Times New Roman" w:hAnsi="Times New Roman" w:cs="Times New Roman"/>
          <w:u w:val="single"/>
          <w:lang w:eastAsia="ru-RU"/>
        </w:rPr>
      </w:pPr>
      <w:r w:rsidRPr="00B81987">
        <w:rPr>
          <w:rFonts w:ascii="Times New Roman" w:eastAsia="Times New Roman" w:hAnsi="Times New Roman" w:cs="Times New Roman"/>
          <w:u w:val="single"/>
          <w:lang w:eastAsia="ru-RU"/>
        </w:rPr>
        <w:t>Фамилия, Имя, Отчество</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Должность и место работы</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Адрес места работы с индексом</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Контактный телефон:</w:t>
      </w:r>
    </w:p>
    <w:p w:rsidR="00B81987" w:rsidRPr="00B81987" w:rsidRDefault="00B81987" w:rsidP="00B81987">
      <w:pPr>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val="en-US" w:eastAsia="ru-RU"/>
        </w:rPr>
        <w:t>e</w:t>
      </w:r>
      <w:r w:rsidRPr="00B81987">
        <w:rPr>
          <w:rFonts w:ascii="Times New Roman" w:eastAsia="Times New Roman" w:hAnsi="Times New Roman" w:cs="Times New Roman"/>
          <w:lang w:eastAsia="ru-RU"/>
        </w:rPr>
        <w:t>-</w:t>
      </w:r>
      <w:r w:rsidRPr="00B81987">
        <w:rPr>
          <w:rFonts w:ascii="Times New Roman" w:eastAsia="Times New Roman" w:hAnsi="Times New Roman" w:cs="Times New Roman"/>
          <w:lang w:val="en-US" w:eastAsia="ru-RU"/>
        </w:rPr>
        <w:t>mail</w:t>
      </w:r>
      <w:r w:rsidRPr="00B81987">
        <w:rPr>
          <w:rFonts w:ascii="Times New Roman" w:eastAsia="Times New Roman" w:hAnsi="Times New Roman" w:cs="Times New Roman"/>
          <w:lang w:eastAsia="ru-RU"/>
        </w:rPr>
        <w:t>:</w:t>
      </w:r>
    </w:p>
    <w:p w:rsidR="00B81987" w:rsidRPr="00B81987" w:rsidRDefault="00B81987" w:rsidP="00B81987">
      <w:pPr>
        <w:spacing w:after="0" w:line="240" w:lineRule="auto"/>
        <w:jc w:val="both"/>
        <w:rPr>
          <w:rFonts w:ascii="Times New Roman" w:eastAsia="Times New Roman" w:hAnsi="Times New Roman" w:cs="Times New Roman"/>
          <w:lang w:eastAsia="ru-RU"/>
        </w:rPr>
      </w:pPr>
    </w:p>
    <w:p w:rsidR="00B81987" w:rsidRPr="00B81987" w:rsidRDefault="00B81987" w:rsidP="00B81987">
      <w:pPr>
        <w:spacing w:after="0" w:line="240" w:lineRule="auto"/>
        <w:jc w:val="both"/>
        <w:rPr>
          <w:rFonts w:ascii="Times New Roman" w:eastAsia="Times New Roman" w:hAnsi="Times New Roman" w:cs="Times New Roman"/>
          <w:lang w:eastAsia="ru-RU"/>
        </w:rPr>
      </w:pPr>
    </w:p>
    <w:p w:rsidR="00B81987" w:rsidRPr="00B81987" w:rsidRDefault="00B81987" w:rsidP="00B81987">
      <w:pPr>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Ардатов-2024</w:t>
      </w: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p>
    <w:p w:rsidR="00B81987" w:rsidRPr="00B81987" w:rsidRDefault="00B81987" w:rsidP="00B81987">
      <w:pPr>
        <w:spacing w:after="0" w:line="240" w:lineRule="auto"/>
        <w:jc w:val="center"/>
        <w:rPr>
          <w:rFonts w:ascii="Times New Roman" w:eastAsia="Calibri" w:hAnsi="Times New Roman" w:cs="Times New Roman"/>
        </w:rPr>
      </w:pPr>
      <w:r w:rsidRPr="00B81987">
        <w:rPr>
          <w:rFonts w:ascii="Times New Roman" w:eastAsia="Calibri" w:hAnsi="Times New Roman" w:cs="Times New Roman"/>
        </w:rPr>
        <w:t xml:space="preserve">Заявка </w:t>
      </w:r>
    </w:p>
    <w:p w:rsidR="00B81987" w:rsidRPr="00B81987" w:rsidRDefault="00B81987" w:rsidP="00B81987">
      <w:pPr>
        <w:tabs>
          <w:tab w:val="left" w:pos="8151"/>
        </w:tabs>
        <w:spacing w:after="0" w:line="240" w:lineRule="auto"/>
        <w:ind w:firstLine="709"/>
        <w:jc w:val="both"/>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ind w:firstLine="709"/>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Направляем для участия в муниципальном этапе Всероссийского конкурса обучающихся на знание государственных и региональных символов и атрибутов Российской Федерации.</w:t>
      </w:r>
    </w:p>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1192"/>
        <w:gridCol w:w="1286"/>
        <w:gridCol w:w="1092"/>
        <w:gridCol w:w="1217"/>
        <w:gridCol w:w="1300"/>
        <w:gridCol w:w="1128"/>
        <w:gridCol w:w="1502"/>
      </w:tblGrid>
      <w:tr w:rsidR="00B81987" w:rsidRPr="00B81987" w:rsidTr="00CA06E4">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п/п</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Ф. И. О. участника</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Возрастная группа</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Класс, название ОО</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Индекс, домашний адрес, телефон</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Номинация</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Название работы (тема работы)</w:t>
            </w: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Ф.И.О., должность руководителя</w:t>
            </w:r>
          </w:p>
        </w:tc>
      </w:tr>
      <w:tr w:rsidR="00B81987" w:rsidRPr="00B81987" w:rsidTr="00CA06E4">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r>
      <w:tr w:rsidR="00B81987" w:rsidRPr="00B81987" w:rsidTr="00CA06E4">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r>
      <w:tr w:rsidR="00B81987" w:rsidRPr="00B81987" w:rsidTr="00CA06E4">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r>
      <w:tr w:rsidR="00B81987" w:rsidRPr="00B81987" w:rsidTr="00CA06E4">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c>
          <w:tcPr>
            <w:tcW w:w="1338" w:type="dxa"/>
          </w:tcPr>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tc>
      </w:tr>
    </w:tbl>
    <w:p w:rsidR="00B81987" w:rsidRPr="00B81987" w:rsidRDefault="00B81987" w:rsidP="00B81987">
      <w:pPr>
        <w:tabs>
          <w:tab w:val="left" w:pos="8151"/>
        </w:tabs>
        <w:spacing w:after="0" w:line="240" w:lineRule="auto"/>
        <w:jc w:val="center"/>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lastRenderedPageBreak/>
        <w:t>УТВЕРЖДЕН</w:t>
      </w: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постановлением администрации </w:t>
      </w: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Ардатовского муниципального района</w:t>
      </w:r>
    </w:p>
    <w:p w:rsidR="00B81987" w:rsidRPr="00B81987" w:rsidRDefault="00B81987" w:rsidP="00B81987">
      <w:pPr>
        <w:tabs>
          <w:tab w:val="left" w:pos="8151"/>
        </w:tabs>
        <w:spacing w:after="0" w:line="240" w:lineRule="auto"/>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 xml:space="preserve">«03» </w:t>
      </w:r>
      <w:proofErr w:type="gramStart"/>
      <w:r>
        <w:rPr>
          <w:rFonts w:ascii="Times New Roman" w:eastAsia="Times New Roman" w:hAnsi="Times New Roman" w:cs="Times New Roman"/>
          <w:lang w:eastAsia="ru-RU"/>
        </w:rPr>
        <w:t xml:space="preserve">сентября </w:t>
      </w:r>
      <w:r w:rsidRPr="00B81987">
        <w:rPr>
          <w:rFonts w:ascii="Times New Roman" w:eastAsia="Times New Roman" w:hAnsi="Times New Roman" w:cs="Times New Roman"/>
          <w:lang w:eastAsia="ru-RU"/>
        </w:rPr>
        <w:t xml:space="preserve"> 2024</w:t>
      </w:r>
      <w:proofErr w:type="gramEnd"/>
      <w:r w:rsidRPr="00B81987">
        <w:rPr>
          <w:rFonts w:ascii="Times New Roman" w:eastAsia="Times New Roman" w:hAnsi="Times New Roman" w:cs="Times New Roman"/>
          <w:lang w:eastAsia="ru-RU"/>
        </w:rPr>
        <w:t xml:space="preserve"> г.  №</w:t>
      </w:r>
      <w:r>
        <w:rPr>
          <w:rFonts w:ascii="Times New Roman" w:eastAsia="Times New Roman" w:hAnsi="Times New Roman" w:cs="Times New Roman"/>
          <w:lang w:eastAsia="ru-RU"/>
        </w:rPr>
        <w:t>956</w:t>
      </w:r>
    </w:p>
    <w:p w:rsidR="00B81987" w:rsidRPr="00B81987" w:rsidRDefault="00B81987" w:rsidP="00B81987">
      <w:pPr>
        <w:spacing w:after="0" w:line="240" w:lineRule="auto"/>
        <w:jc w:val="center"/>
        <w:rPr>
          <w:rFonts w:ascii="Times New Roman" w:eastAsia="Calibri" w:hAnsi="Times New Roman" w:cs="Times New Roman"/>
        </w:rPr>
      </w:pPr>
    </w:p>
    <w:p w:rsidR="00B81987" w:rsidRPr="00B81987" w:rsidRDefault="00B81987" w:rsidP="00B81987">
      <w:pPr>
        <w:spacing w:after="0" w:line="240" w:lineRule="auto"/>
        <w:jc w:val="center"/>
        <w:rPr>
          <w:rFonts w:ascii="Times New Roman" w:eastAsia="Calibri" w:hAnsi="Times New Roman" w:cs="Times New Roman"/>
          <w:b/>
        </w:rPr>
      </w:pP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Состав жюри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муниципального этапа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Всероссийского конкурса обучающихся </w:t>
      </w:r>
    </w:p>
    <w:p w:rsidR="00B81987" w:rsidRPr="00B81987" w:rsidRDefault="00B81987" w:rsidP="00B81987">
      <w:pPr>
        <w:spacing w:after="0" w:line="240" w:lineRule="auto"/>
        <w:jc w:val="center"/>
        <w:rPr>
          <w:rFonts w:ascii="Times New Roman" w:eastAsia="Calibri" w:hAnsi="Times New Roman" w:cs="Times New Roman"/>
          <w:b/>
        </w:rPr>
      </w:pPr>
      <w:r w:rsidRPr="00B81987">
        <w:rPr>
          <w:rFonts w:ascii="Times New Roman" w:eastAsia="Calibri" w:hAnsi="Times New Roman" w:cs="Times New Roman"/>
          <w:b/>
        </w:rPr>
        <w:t xml:space="preserve">на знание государственных и региональных символов и атрибутов </w:t>
      </w:r>
    </w:p>
    <w:p w:rsidR="00B81987" w:rsidRPr="00B81987" w:rsidRDefault="00B81987" w:rsidP="00B81987">
      <w:pPr>
        <w:spacing w:after="0" w:line="240" w:lineRule="auto"/>
        <w:jc w:val="center"/>
        <w:rPr>
          <w:rFonts w:ascii="Times New Roman" w:eastAsia="Times New Roman" w:hAnsi="Times New Roman" w:cs="Times New Roman"/>
          <w:lang w:eastAsia="ru-RU"/>
        </w:rPr>
      </w:pPr>
      <w:r w:rsidRPr="00B81987">
        <w:rPr>
          <w:rFonts w:ascii="Times New Roman" w:eastAsia="Times New Roman" w:hAnsi="Times New Roman" w:cs="Times New Roman"/>
          <w:b/>
          <w:lang w:eastAsia="ru-RU"/>
        </w:rPr>
        <w:t>Российской Федерации</w:t>
      </w:r>
    </w:p>
    <w:p w:rsidR="00B81987" w:rsidRPr="00B81987" w:rsidRDefault="00B81987" w:rsidP="00B81987">
      <w:pPr>
        <w:spacing w:after="0" w:line="240" w:lineRule="auto"/>
        <w:jc w:val="center"/>
        <w:rPr>
          <w:rFonts w:ascii="Times New Roman" w:eastAsia="Times New Roman" w:hAnsi="Times New Roman" w:cs="Times New Roman"/>
          <w:b/>
          <w:lang w:eastAsia="ru-RU"/>
        </w:rPr>
      </w:pPr>
    </w:p>
    <w:p w:rsidR="00B81987" w:rsidRPr="00B81987" w:rsidRDefault="00B81987" w:rsidP="00B81987">
      <w:pPr>
        <w:spacing w:after="0" w:line="240" w:lineRule="auto"/>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Суняйкина Т.В. – врио начальника Управления образования администрации Ардатовского муниципального района;</w:t>
      </w:r>
    </w:p>
    <w:p w:rsidR="00B81987" w:rsidRPr="00B81987" w:rsidRDefault="00B81987" w:rsidP="00B81987">
      <w:pPr>
        <w:spacing w:after="0" w:line="240" w:lineRule="auto"/>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Головина К.С. – главный специалист Управления образования администрации Ардатовского муниципального района;</w:t>
      </w:r>
    </w:p>
    <w:p w:rsidR="00B81987" w:rsidRPr="00B81987" w:rsidRDefault="00B81987" w:rsidP="00B81987">
      <w:pPr>
        <w:tabs>
          <w:tab w:val="num" w:pos="1680"/>
        </w:tabs>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Лариошина С.И. – учитель начальных классов МБОУ «Ардатовская СОШ» (по согласованию); </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Громилина А.А. – учитель начальных классов МБОУ «Тургеневская СОШ» (по согласованию);</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Миганова Е.Г. – учитель истории МБОУ «Ардатовская СОШ» (по согласованию);</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Миронова Г.В. – учитель истории МБОУ «Ардатовская СОШ» (по согласованию);</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Раскина С.И. – учитель истории МБОУ «Баевская СОШ» (по согласованию);</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Кальскова Т.В. – учитель русского языка и литературы МБОУ «Тургеневская СОШ» (по согласованию);</w:t>
      </w:r>
    </w:p>
    <w:p w:rsidR="00B81987" w:rsidRPr="00B81987" w:rsidRDefault="00B81987" w:rsidP="00B81987">
      <w:pPr>
        <w:spacing w:after="0" w:line="240" w:lineRule="auto"/>
        <w:ind w:firstLine="720"/>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Бояркина Н.В. – учитель русского языка и литературы МБОУ «Баевская СОШ» (по согласованию);</w:t>
      </w:r>
    </w:p>
    <w:p w:rsidR="00B81987" w:rsidRPr="00B81987" w:rsidRDefault="00B81987" w:rsidP="00B81987">
      <w:pPr>
        <w:spacing w:after="0" w:line="240" w:lineRule="auto"/>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Батурина Н.П. – учитель русского языка и литературы МБОУ «Низовская СОШ» (по согласованию);</w:t>
      </w:r>
    </w:p>
    <w:p w:rsidR="00B81987" w:rsidRPr="00B81987" w:rsidRDefault="00B81987" w:rsidP="00B81987">
      <w:pPr>
        <w:spacing w:after="0" w:line="240" w:lineRule="auto"/>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Финогенова И.В. – учитель технологии МБОУ «Тургеневская СОШ» (по согласованию);</w:t>
      </w:r>
    </w:p>
    <w:p w:rsidR="00B81987" w:rsidRDefault="00B81987" w:rsidP="00B81987">
      <w:pPr>
        <w:spacing w:after="0" w:line="240" w:lineRule="auto"/>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Страдина И.М. – учитель технологии МБОУ «Ардатовская СОШ» (по согласованию).</w:t>
      </w:r>
    </w:p>
    <w:p w:rsidR="00B81987" w:rsidRDefault="00B81987" w:rsidP="00B81987">
      <w:pPr>
        <w:spacing w:after="0" w:line="240" w:lineRule="auto"/>
        <w:jc w:val="both"/>
        <w:rPr>
          <w:rFonts w:ascii="Times New Roman" w:eastAsia="Times New Roman" w:hAnsi="Times New Roman" w:cs="Times New Roman"/>
          <w:lang w:eastAsia="ru-RU"/>
        </w:rPr>
      </w:pPr>
    </w:p>
    <w:p w:rsidR="00B81987" w:rsidRDefault="00B81987" w:rsidP="00B81987">
      <w:pPr>
        <w:spacing w:after="0" w:line="240" w:lineRule="auto"/>
        <w:jc w:val="both"/>
        <w:rPr>
          <w:rFonts w:ascii="Times New Roman" w:eastAsia="Times New Roman" w:hAnsi="Times New Roman" w:cs="Times New Roman"/>
          <w:lang w:eastAsia="ru-RU"/>
        </w:rPr>
      </w:pPr>
    </w:p>
    <w:p w:rsidR="00B81987" w:rsidRDefault="00B81987" w:rsidP="00B81987">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Постановление администрации Ардатовского муниципального района РМ от 03 сентября 2024 года № 958 «О проведении муниципального этапа Всероссийского конкурса сочинений»</w:t>
      </w:r>
    </w:p>
    <w:p w:rsidR="00B81987" w:rsidRDefault="00B81987" w:rsidP="00B81987">
      <w:pPr>
        <w:spacing w:after="0" w:line="240" w:lineRule="auto"/>
        <w:jc w:val="both"/>
        <w:rPr>
          <w:rFonts w:ascii="Times New Roman" w:eastAsia="Times New Roman" w:hAnsi="Times New Roman" w:cs="Times New Roman"/>
          <w:b/>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b/>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Во исполнение приказа Министерства просвещения Российской Федерации от 13.05.2024 года № 213 «О всероссийском конкурсе сочинений», приказа Министерства образования РМ от 24.05.2024 г. № 564-ОД «О проведении регионального этапа Всероссийского конкурса сочинений» в целях возрождения традиций написания сочинения как самостоятельной творческой работы, в которой отражаются личностные, предметные и метапредметные результаты на разных этапах обучения и воспитания личности, повышение читательской активности детей и подростков, администрация Ардатовского муниципального района,</w:t>
      </w:r>
    </w:p>
    <w:p w:rsidR="00B81987" w:rsidRPr="00B81987" w:rsidRDefault="00B81987" w:rsidP="00B81987">
      <w:pPr>
        <w:spacing w:after="0" w:line="240" w:lineRule="auto"/>
        <w:ind w:firstLine="567"/>
        <w:rPr>
          <w:rFonts w:ascii="Times New Roman" w:eastAsia="Times New Roman" w:hAnsi="Times New Roman" w:cs="Times New Roman"/>
          <w:lang w:eastAsia="ru-RU"/>
        </w:rPr>
      </w:pPr>
    </w:p>
    <w:p w:rsidR="00B81987" w:rsidRPr="00B81987" w:rsidRDefault="00B81987" w:rsidP="00B81987">
      <w:pPr>
        <w:spacing w:after="0" w:line="240" w:lineRule="auto"/>
        <w:ind w:firstLine="567"/>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ПОСТАНОВЛЯЕТ:</w:t>
      </w:r>
    </w:p>
    <w:p w:rsidR="00B81987" w:rsidRPr="00B81987" w:rsidRDefault="00B81987" w:rsidP="00B81987">
      <w:pPr>
        <w:spacing w:after="0" w:line="240" w:lineRule="auto"/>
        <w:ind w:firstLine="567"/>
        <w:jc w:val="center"/>
        <w:rPr>
          <w:rFonts w:ascii="Times New Roman" w:eastAsia="Times New Roman" w:hAnsi="Times New Roman" w:cs="Times New Roman"/>
          <w:lang w:eastAsia="ru-RU"/>
        </w:rPr>
      </w:pPr>
    </w:p>
    <w:p w:rsidR="00B81987" w:rsidRPr="00B81987" w:rsidRDefault="00B81987" w:rsidP="00B81987">
      <w:pPr>
        <w:pStyle w:val="a5"/>
        <w:numPr>
          <w:ilvl w:val="0"/>
          <w:numId w:val="10"/>
        </w:numPr>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Провести с 6 по 17 сентября 2024 года муниципальный этап Всероссийского конкурса сочинений (далее – Конкурс).</w:t>
      </w:r>
    </w:p>
    <w:p w:rsidR="00B81987" w:rsidRPr="00B81987" w:rsidRDefault="00B81987" w:rsidP="00B81987">
      <w:pPr>
        <w:numPr>
          <w:ilvl w:val="0"/>
          <w:numId w:val="10"/>
        </w:numPr>
        <w:tabs>
          <w:tab w:val="num" w:pos="126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Утвердить прилагаемое Положение о проведении Конкурса, состав жюри Конкурса.</w:t>
      </w:r>
    </w:p>
    <w:p w:rsidR="00B81987" w:rsidRPr="00B81987" w:rsidRDefault="00B81987" w:rsidP="00B81987">
      <w:pPr>
        <w:numPr>
          <w:ilvl w:val="0"/>
          <w:numId w:val="10"/>
        </w:numPr>
        <w:tabs>
          <w:tab w:val="num" w:pos="126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Руководителям образовательных организаций обеспечить участие в муниципальном этапе Всероссийского конкурса сочинений.</w:t>
      </w:r>
    </w:p>
    <w:p w:rsidR="00B81987" w:rsidRPr="00B81987" w:rsidRDefault="00B81987" w:rsidP="00B81987">
      <w:pPr>
        <w:numPr>
          <w:ilvl w:val="0"/>
          <w:numId w:val="10"/>
        </w:numPr>
        <w:tabs>
          <w:tab w:val="num" w:pos="126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Контроль за исполнением данного постановления возложить на врио начальника Управления образования администрации Ардатовского муниципального района Суняйкину Т.В. </w:t>
      </w:r>
    </w:p>
    <w:p w:rsidR="00B81987" w:rsidRPr="00B81987" w:rsidRDefault="00B81987" w:rsidP="00B81987">
      <w:pPr>
        <w:numPr>
          <w:ilvl w:val="0"/>
          <w:numId w:val="10"/>
        </w:numPr>
        <w:tabs>
          <w:tab w:val="num" w:pos="1260"/>
        </w:tabs>
        <w:spacing w:after="0" w:line="240" w:lineRule="auto"/>
        <w:ind w:left="0"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Настоящее постановление вступает в силу после официального опубликования.</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p>
    <w:p w:rsidR="00B81987" w:rsidRDefault="00B81987" w:rsidP="00B81987">
      <w:pPr>
        <w:spacing w:after="0" w:line="240" w:lineRule="auto"/>
        <w:ind w:firstLine="567"/>
        <w:jc w:val="both"/>
        <w:rPr>
          <w:rFonts w:ascii="Times New Roman" w:eastAsia="Times New Roman" w:hAnsi="Times New Roman" w:cs="Times New Roman"/>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Глава Ардатовского </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муниципального района                                        </w:t>
      </w:r>
      <w:r>
        <w:rPr>
          <w:rFonts w:ascii="Times New Roman" w:eastAsia="Times New Roman" w:hAnsi="Times New Roman" w:cs="Times New Roman"/>
          <w:lang w:eastAsia="ru-RU"/>
        </w:rPr>
        <w:t xml:space="preserve">                                         </w:t>
      </w:r>
      <w:r w:rsidRPr="00B81987">
        <w:rPr>
          <w:rFonts w:ascii="Times New Roman" w:eastAsia="Times New Roman" w:hAnsi="Times New Roman" w:cs="Times New Roman"/>
          <w:lang w:eastAsia="ru-RU"/>
        </w:rPr>
        <w:t xml:space="preserve">       А.Н. Антипов </w:t>
      </w: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УТВЕРЖДЕНО</w:t>
      </w: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постановлением администрации</w:t>
      </w: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Ардатовского муниципального района</w:t>
      </w: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от «</w:t>
      </w:r>
      <w:r>
        <w:rPr>
          <w:rFonts w:ascii="Times New Roman" w:eastAsia="Times New Roman" w:hAnsi="Times New Roman" w:cs="Times New Roman"/>
          <w:lang w:eastAsia="ru-RU"/>
        </w:rPr>
        <w:t>03</w:t>
      </w:r>
      <w:r w:rsidRPr="00B81987">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сентября </w:t>
      </w:r>
      <w:r w:rsidRPr="00B81987">
        <w:rPr>
          <w:rFonts w:ascii="Times New Roman" w:eastAsia="Times New Roman" w:hAnsi="Times New Roman" w:cs="Times New Roman"/>
          <w:lang w:eastAsia="ru-RU"/>
        </w:rPr>
        <w:t>2024 г. №</w:t>
      </w:r>
      <w:r>
        <w:rPr>
          <w:rFonts w:ascii="Times New Roman" w:eastAsia="Times New Roman" w:hAnsi="Times New Roman" w:cs="Times New Roman"/>
          <w:lang w:eastAsia="ru-RU"/>
        </w:rPr>
        <w:t>958</w:t>
      </w:r>
    </w:p>
    <w:p w:rsidR="00B81987" w:rsidRPr="00B81987" w:rsidRDefault="00B81987" w:rsidP="00B81987">
      <w:pPr>
        <w:spacing w:after="0" w:line="240" w:lineRule="auto"/>
        <w:ind w:firstLine="567"/>
        <w:jc w:val="right"/>
        <w:rPr>
          <w:rFonts w:ascii="Times New Roman" w:eastAsia="Times New Roman" w:hAnsi="Times New Roman" w:cs="Times New Roman"/>
          <w:lang w:eastAsia="ru-RU"/>
        </w:rPr>
      </w:pPr>
    </w:p>
    <w:p w:rsidR="00B81987" w:rsidRPr="00B81987" w:rsidRDefault="00B81987" w:rsidP="00B81987">
      <w:pPr>
        <w:spacing w:after="0" w:line="360" w:lineRule="auto"/>
        <w:ind w:firstLine="567"/>
        <w:jc w:val="center"/>
        <w:rPr>
          <w:rFonts w:ascii="Times New Roman" w:eastAsia="Times New Roman" w:hAnsi="Times New Roman" w:cs="Times New Roman"/>
          <w:b/>
          <w:lang w:eastAsia="ru-RU"/>
        </w:rPr>
      </w:pPr>
    </w:p>
    <w:p w:rsidR="00B81987" w:rsidRPr="00B81987" w:rsidRDefault="00B81987" w:rsidP="00B81987">
      <w:pPr>
        <w:spacing w:after="0" w:line="240" w:lineRule="auto"/>
        <w:ind w:firstLine="567"/>
        <w:jc w:val="center"/>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Положение о муниципальном этапе</w:t>
      </w:r>
    </w:p>
    <w:p w:rsidR="00B81987" w:rsidRDefault="00B81987" w:rsidP="00B81987">
      <w:pPr>
        <w:spacing w:after="0" w:line="240" w:lineRule="auto"/>
        <w:ind w:firstLine="567"/>
        <w:jc w:val="center"/>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Всероссийского конкурса сочинений</w:t>
      </w:r>
    </w:p>
    <w:p w:rsidR="00B81987" w:rsidRDefault="00B81987" w:rsidP="00B81987">
      <w:pPr>
        <w:spacing w:after="0" w:line="240" w:lineRule="auto"/>
        <w:ind w:firstLine="567"/>
        <w:jc w:val="center"/>
        <w:rPr>
          <w:rFonts w:ascii="Times New Roman" w:eastAsia="Times New Roman" w:hAnsi="Times New Roman" w:cs="Times New Roman"/>
          <w:b/>
          <w:lang w:eastAsia="ru-RU"/>
        </w:rPr>
      </w:pPr>
    </w:p>
    <w:p w:rsidR="00B81987" w:rsidRPr="00B81987" w:rsidRDefault="00B81987" w:rsidP="00B81987">
      <w:pPr>
        <w:spacing w:after="0" w:line="240" w:lineRule="auto"/>
        <w:ind w:firstLine="567"/>
        <w:jc w:val="center"/>
        <w:rPr>
          <w:rFonts w:ascii="Times New Roman" w:eastAsia="Times New Roman" w:hAnsi="Times New Roman" w:cs="Times New Roman"/>
          <w:b/>
          <w:lang w:eastAsia="ru-RU"/>
        </w:rPr>
      </w:pPr>
    </w:p>
    <w:p w:rsidR="00B81987" w:rsidRPr="00B81987" w:rsidRDefault="00B81987" w:rsidP="00B81987">
      <w:pPr>
        <w:numPr>
          <w:ilvl w:val="1"/>
          <w:numId w:val="7"/>
        </w:num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 Настоящее положение утверждает порядок организации,</w:t>
      </w:r>
      <w:r w:rsidRPr="00B81987">
        <w:rPr>
          <w:rFonts w:ascii="Times New Roman" w:eastAsia="Times New Roman" w:hAnsi="Times New Roman" w:cs="Times New Roman"/>
          <w:b/>
          <w:lang w:eastAsia="ru-RU"/>
        </w:rPr>
        <w:t xml:space="preserve"> </w:t>
      </w:r>
      <w:r w:rsidRPr="00B81987">
        <w:rPr>
          <w:rFonts w:ascii="Times New Roman" w:eastAsia="Times New Roman" w:hAnsi="Times New Roman" w:cs="Times New Roman"/>
          <w:lang w:eastAsia="ru-RU"/>
        </w:rPr>
        <w:t>проведения республиканского этапа Всероссийского конкурса сочинений – 2024 (далее – Конкурс, ВКС – 2024), порядок участия в Конкурсе и определение победителей Конкурса.</w:t>
      </w:r>
    </w:p>
    <w:p w:rsidR="00B81987" w:rsidRPr="00B81987" w:rsidRDefault="00B81987" w:rsidP="00B81987">
      <w:pPr>
        <w:numPr>
          <w:ilvl w:val="1"/>
          <w:numId w:val="7"/>
        </w:num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2. Проведение муниципального этапа Конкурса возлагается на Управление образования администрации Ардатовского муниципального района.</w:t>
      </w:r>
    </w:p>
    <w:p w:rsidR="00B81987" w:rsidRPr="00B81987" w:rsidRDefault="00B81987" w:rsidP="00B81987">
      <w:pPr>
        <w:widowControl w:val="0"/>
        <w:tabs>
          <w:tab w:val="left" w:pos="2084"/>
        </w:tabs>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1A1A1A"/>
          <w:lang w:eastAsia="ru-RU"/>
        </w:rPr>
        <w:t>3.</w:t>
      </w:r>
      <w:r w:rsidRPr="00B81987">
        <w:rPr>
          <w:rFonts w:ascii="Times New Roman" w:eastAsia="Times New Roman" w:hAnsi="Times New Roman" w:cs="Times New Roman"/>
          <w:color w:val="000000"/>
          <w:lang w:eastAsia="ru-RU" w:bidi="ru-RU"/>
        </w:rPr>
        <w:t xml:space="preserve"> Цели Конкурса:</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повышение читательской активности детей и подростков, формирование положительного отношения к русскому языку и литературе как важнейшим духовным ценностям, повышение в глазах молодежи престижа грамотного владения русским языком и знания художественной литературы.</w:t>
      </w:r>
    </w:p>
    <w:p w:rsidR="00B81987" w:rsidRPr="00B81987" w:rsidRDefault="00B81987" w:rsidP="00B81987">
      <w:pPr>
        <w:widowControl w:val="0"/>
        <w:tabs>
          <w:tab w:val="left" w:pos="2074"/>
        </w:tabs>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4. Задачи Конкурса:</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содействие формированию у детей традиционных духовно-нравственных ценностей;</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создание условий для самореализации обучающихся, повышения их социальной и творческой активности;</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содействие решению педагогических задач развития связной письменной речи обучающихся, формирования филологической и исторической грамотности;</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выявление литературно одаренных обучающихся;</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распространение результатов литературного творчества участников Конкурса;</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привлечение внимания общественности к социально значимым проектам в области образования, к пониманию значимости функционально грамотного и творческого владения русским языком;</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color w:val="000000"/>
          <w:lang w:eastAsia="ru-RU" w:bidi="ru-RU"/>
        </w:rPr>
        <w:t>демонстрация заинтересованной общественности ресурсов и достижений системы образования.</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5.Участниками Конкурса являются обучающиеся общеобразовательных организаций, реализующих программы общего образования Российской Федерации, в том числе дети-инвалиды и обучающиеся с ограниченными возможностями здоровья (далее - участники Конкурса).</w:t>
      </w:r>
    </w:p>
    <w:p w:rsidR="00B81987" w:rsidRPr="00B81987" w:rsidRDefault="00B81987" w:rsidP="00B81987">
      <w:pPr>
        <w:tabs>
          <w:tab w:val="left" w:pos="720"/>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6.Конкурс проводится среди 4 возрастных групп:</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 возрастная группа – обучающиеся 4-5 классов;</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2 возрастная группа – обучающиеся 6 - 7 классов;</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3 возрастная группа – обучающиеся 8 - 9 классов;</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4 возрастная группа – обучающиеся 10 - 11 классов.</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5-я группа – студенты профессиональных образовательных организаций, обучающиеся по образовательным программам среднего общего образования.</w:t>
      </w:r>
    </w:p>
    <w:p w:rsidR="00B81987" w:rsidRPr="00B81987" w:rsidRDefault="00B81987" w:rsidP="00B81987">
      <w:pPr>
        <w:tabs>
          <w:tab w:val="left" w:pos="900"/>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7.Участие в Конкурсе добровольное.</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8.Языком Конкурса является русский язык – государственный язык Российской Федерации.</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9. Информация о проведении Всероссийского этапа Конкурса размещается на официальном сайте </w:t>
      </w:r>
      <w:hyperlink r:id="rId39" w:history="1">
        <w:r w:rsidRPr="00B81987">
          <w:rPr>
            <w:rFonts w:ascii="Times New Roman" w:eastAsia="Times New Roman" w:hAnsi="Times New Roman" w:cs="Times New Roman"/>
            <w:color w:val="0066CC"/>
            <w:u w:val="single"/>
            <w:lang w:eastAsia="ru-RU"/>
          </w:rPr>
          <w:t>https://vks.apkpro.ru/docs/11</w:t>
        </w:r>
      </w:hyperlink>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b/>
          <w:color w:val="1A1A1A"/>
          <w:lang w:eastAsia="ru-RU"/>
        </w:rPr>
      </w:pPr>
      <w:r w:rsidRPr="00B81987">
        <w:rPr>
          <w:rFonts w:ascii="Times New Roman" w:eastAsia="Times New Roman" w:hAnsi="Times New Roman" w:cs="Times New Roman"/>
          <w:b/>
          <w:color w:val="1A1A1A"/>
          <w:lang w:eastAsia="ru-RU"/>
        </w:rPr>
        <w:t xml:space="preserve">10. УСЛОВИЯ И ПОРЯДОК ПРОВЕДЕНИЯ КОНКУРСА </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10.1. Участие в Конкурсе осуществляется на добровольной основе. Организационный взнос за участие в Конкурсе не предусмотрен.</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lastRenderedPageBreak/>
        <w:t>10.2. Каждый участник может представить на Конкурс только одну работу.</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10.3.  Объем конкурсного сочинения не может служить основанием для отказа в приеме работы на Конкурс или оказывать влияние на оценку работы.</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10.4. Конкурсные сочинения выполняются обучающимися в письменном виде темными (черными или синими) чернилами.</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b/>
          <w:i/>
          <w:color w:val="1A1A1A"/>
          <w:lang w:eastAsia="ru-RU"/>
        </w:rPr>
      </w:pPr>
      <w:r w:rsidRPr="00B81987">
        <w:rPr>
          <w:rFonts w:ascii="Times New Roman" w:eastAsia="Times New Roman" w:hAnsi="Times New Roman" w:cs="Times New Roman"/>
          <w:b/>
          <w:i/>
          <w:color w:val="1A1A1A"/>
          <w:lang w:eastAsia="ru-RU"/>
        </w:rPr>
        <w:t>10.5. Участникам предлагаются следующие тематические направления Конкурса:</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 «Семья – это та первичная среда, где человек должен учиться творить добро» (В.А. Сухомлинский): 2024 – Год семьи;</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2)«Дело науки – служить людям» (Л.Н. Толстой): 300 лет Российской академии наук;</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3)«Эрмитаж – это страна, где камень говорит» (А.П. Чехов): 260 лет Государственному Эрмитажу в Санкт-Петербурге;</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4)«Наша сила в единстве, воинстве, благодушной семейственности, умножающей прирост народа, и в естественном росте нашего внутреннего богатства и миролюбия» (Д.И. Менделеев): 190 лет со дня рождения русского ученого Д.И. Менделеева;</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5)«Я благоговею перед Мусоргским, считаю его величайшим русским композитором. Композитор-трибун, композитор-борец, композитор-новатор» (Д.Д. Шостакович): 185 лет со дня рождения русского композитора М.П. Мусоргского;</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6) «Я порохом пропахнувшие строки из-под обстрела вынес на руках» (С.С. Орлов): 100 лет со дня рождения писателей-фронтовиков В.О. Богомолова, Ю.В. Бондарева, В.В. Быкова, Б.Л. Васильева;</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7)«Это не моя личная слава. Разве я бы мог проникнуть в космос, будучи одиночкой? Это слава нашего народа» (Ю.А. Гагарин): 90 лет со дня рождения советского летчика-космонавта Юрия Гагарина;</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8) «Это была воистину выстраданная радость» (Г.К. Жуков): 80-летие полного освобождения Ленинграда от фашистской блокады;</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9) «Легендарный Севастополь, / Неприступный для врагов, / Севастополь, Севастополь – / Гордость русских моряков» (П.М. Градов): 80 лет со дня освобождения города Севастополя от немецко-фашистских захватчиков;</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10)«Масштаб, значимость подвига тыла по сей день трудно осмыслить…» (из выступления В.В. Путина): города трудовой доблести;</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11)«Солнце в небе светит мудро, / Молодеет древний край. / От Байкала до Амура / Мы проложим магистраль» (Р. Рождественский): 40 лет со времени открытия Байкало-Амурской магистрали;</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12)«У писателя только и есть один учитель: сами читатели» (Н.В. Гоголь): юбилеи российских писателей и поэтов в 2024 году;</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13) «Любите книгу – она облегчит вам жизнь, дружески поможет разобраться в пестрой и бурной путанице мыслей, чувств, событий. (М. Горький): юбилеи литературных произведений в 2024 году.</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10.6. Выбор тематического направления осуществляет участник Конкурса. Тему конкурсной работы участник Конкурса формулирует самостоятельно в рамках выбранного им тематического направления.</w:t>
      </w:r>
    </w:p>
    <w:p w:rsidR="00B81987" w:rsidRPr="00B81987" w:rsidRDefault="00B81987" w:rsidP="00B81987">
      <w:pPr>
        <w:widowControl w:val="0"/>
        <w:tabs>
          <w:tab w:val="left" w:pos="2794"/>
        </w:tabs>
        <w:spacing w:after="0" w:line="240" w:lineRule="auto"/>
        <w:ind w:firstLine="567"/>
        <w:jc w:val="both"/>
        <w:rPr>
          <w:rFonts w:ascii="Times New Roman" w:eastAsia="Times New Roman" w:hAnsi="Times New Roman" w:cs="Times New Roman"/>
          <w:color w:val="000000"/>
          <w:lang w:eastAsia="ru-RU" w:bidi="ru-RU"/>
        </w:rPr>
      </w:pPr>
      <w:r w:rsidRPr="00B81987">
        <w:rPr>
          <w:rFonts w:ascii="Times New Roman" w:eastAsia="Times New Roman" w:hAnsi="Times New Roman" w:cs="Times New Roman"/>
          <w:lang w:eastAsia="ru-RU"/>
        </w:rPr>
        <w:t xml:space="preserve">10.7. </w:t>
      </w:r>
      <w:r w:rsidRPr="00B81987">
        <w:rPr>
          <w:rFonts w:ascii="Times New Roman" w:eastAsia="Times New Roman" w:hAnsi="Times New Roman" w:cs="Times New Roman"/>
          <w:color w:val="1A1A1A"/>
          <w:shd w:val="clear" w:color="auto" w:fill="FFFFFF"/>
          <w:lang w:eastAsia="ru-RU"/>
        </w:rPr>
        <w:t xml:space="preserve">Конкурсное сочинение представляется участником Конкурса </w:t>
      </w:r>
      <w:r w:rsidRPr="00B81987">
        <w:rPr>
          <w:rFonts w:ascii="Times New Roman" w:eastAsia="Times New Roman" w:hAnsi="Times New Roman" w:cs="Times New Roman"/>
          <w:color w:val="000000"/>
          <w:lang w:eastAsia="ru-RU" w:bidi="ru-RU"/>
        </w:rPr>
        <w:t>в прозе в жанре рассказа, сказки, письма, дневника, заочной экскурсии, очерка, репортажа, интервью, слова, эссе, рецензии. Совмещение жанров не допускается. Поэтические тексты сочинений не принимаются.</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000000"/>
          <w:lang w:eastAsia="ru-RU" w:bidi="ru-RU"/>
        </w:rPr>
        <w:t xml:space="preserve">10.8. </w:t>
      </w:r>
      <w:r w:rsidRPr="00B81987">
        <w:rPr>
          <w:rFonts w:ascii="Times New Roman" w:eastAsia="Times New Roman" w:hAnsi="Times New Roman" w:cs="Times New Roman"/>
          <w:color w:val="1A1A1A"/>
          <w:lang w:eastAsia="ru-RU"/>
        </w:rPr>
        <w:t>Все конкурсные сочинения выполняются участниками Конкурса в</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письменном виде на бланке Конкурса.</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10.9. Обучающиеся с ограниченными возможностями здоровья могут</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представить сочинение в печатном виде.</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10.10. Для участия в Конкурсе участник должен предоставить следующие документы:</w:t>
      </w:r>
    </w:p>
    <w:p w:rsidR="00B81987" w:rsidRPr="00B81987" w:rsidRDefault="00B81987" w:rsidP="00B81987">
      <w:pPr>
        <w:numPr>
          <w:ilvl w:val="0"/>
          <w:numId w:val="8"/>
        </w:numPr>
        <w:shd w:val="clear" w:color="auto" w:fill="FFFFFF"/>
        <w:spacing w:after="0" w:line="240" w:lineRule="auto"/>
        <w:ind w:left="0" w:firstLine="567"/>
        <w:jc w:val="both"/>
        <w:rPr>
          <w:rFonts w:ascii="Times New Roman" w:eastAsia="Times New Roman" w:hAnsi="Times New Roman" w:cs="Times New Roman"/>
          <w:b/>
          <w:color w:val="1A1A1A"/>
          <w:lang w:eastAsia="ru-RU"/>
        </w:rPr>
      </w:pPr>
      <w:r w:rsidRPr="00B81987">
        <w:rPr>
          <w:rFonts w:ascii="Times New Roman" w:eastAsia="Times New Roman" w:hAnsi="Times New Roman" w:cs="Times New Roman"/>
          <w:b/>
          <w:color w:val="1A1A1A"/>
          <w:lang w:eastAsia="ru-RU"/>
        </w:rPr>
        <w:t>Заявка на участие. Все позиции, обозначенные в Заявке, являются обязательными для заполнения.</w:t>
      </w:r>
    </w:p>
    <w:p w:rsidR="00B81987" w:rsidRPr="00B81987" w:rsidRDefault="00B81987" w:rsidP="00B81987">
      <w:pPr>
        <w:numPr>
          <w:ilvl w:val="0"/>
          <w:numId w:val="8"/>
        </w:numPr>
        <w:shd w:val="clear" w:color="auto" w:fill="FFFFFF"/>
        <w:spacing w:after="0" w:line="240" w:lineRule="auto"/>
        <w:ind w:left="0" w:firstLine="567"/>
        <w:jc w:val="both"/>
        <w:rPr>
          <w:rFonts w:ascii="Times New Roman" w:eastAsia="Times New Roman" w:hAnsi="Times New Roman" w:cs="Times New Roman"/>
          <w:b/>
          <w:color w:val="1A1A1A"/>
          <w:lang w:eastAsia="ru-RU"/>
        </w:rPr>
      </w:pPr>
      <w:r w:rsidRPr="00B81987">
        <w:rPr>
          <w:rFonts w:ascii="Times New Roman" w:eastAsia="Times New Roman" w:hAnsi="Times New Roman" w:cs="Times New Roman"/>
          <w:b/>
          <w:color w:val="1A1A1A"/>
          <w:lang w:eastAsia="ru-RU"/>
        </w:rPr>
        <w:t>Сканированная копия рукописной конкурсной работы, выполненная на бланке Конкурса, включая титульный лист конкурсной работы.</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Требования к сканированной копии рукописного варианта конкурсной</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работы:</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 xml:space="preserve">формат PDF, разрешение 300 dpi. К отсканированному конкурсному сочинению участника Конкурса прилагается копия, набранная накомпьютере и сохраненная в формате Word (doc или </w:t>
      </w:r>
      <w:r w:rsidRPr="00B81987">
        <w:rPr>
          <w:rFonts w:ascii="Times New Roman" w:eastAsia="Times New Roman" w:hAnsi="Times New Roman" w:cs="Times New Roman"/>
          <w:color w:val="1A1A1A"/>
          <w:lang w:eastAsia="ru-RU"/>
        </w:rPr>
        <w:lastRenderedPageBreak/>
        <w:t>docx). При отсутствии одного из указанных вариантов конкурсное сочинение на региональный этап Конкурса не принимается.</w:t>
      </w:r>
    </w:p>
    <w:p w:rsidR="00B81987" w:rsidRPr="00B81987" w:rsidRDefault="00B81987" w:rsidP="00B81987">
      <w:pPr>
        <w:numPr>
          <w:ilvl w:val="0"/>
          <w:numId w:val="8"/>
        </w:numPr>
        <w:shd w:val="clear" w:color="auto" w:fill="FFFFFF"/>
        <w:spacing w:after="0" w:line="240" w:lineRule="auto"/>
        <w:ind w:left="0" w:firstLine="567"/>
        <w:jc w:val="both"/>
        <w:rPr>
          <w:rFonts w:ascii="Times New Roman" w:eastAsia="Times New Roman" w:hAnsi="Times New Roman" w:cs="Times New Roman"/>
          <w:b/>
          <w:color w:val="1A1A1A"/>
          <w:shd w:val="clear" w:color="auto" w:fill="FFFFFF"/>
          <w:lang w:eastAsia="ru-RU"/>
        </w:rPr>
      </w:pPr>
      <w:r w:rsidRPr="00B81987">
        <w:rPr>
          <w:rFonts w:ascii="Times New Roman" w:eastAsia="Times New Roman" w:hAnsi="Times New Roman" w:cs="Times New Roman"/>
          <w:b/>
          <w:color w:val="1A1A1A"/>
          <w:shd w:val="clear" w:color="auto" w:fill="FFFFFF"/>
          <w:lang w:eastAsia="ru-RU"/>
        </w:rPr>
        <w:t>Согласие на обработку персональных данных.</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10.11. На всех этапах Конкурса жюри проверяет конкурсные сочинения</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на наличие некорректных заимствований. Каждая конкурсная работа проверяется на плагиат (процент оригинальности – не менее 75%).Рекомендуемая платформа проверки текста на оригинальность – TEXT.ru (</w:t>
      </w:r>
      <w:hyperlink r:id="rId40" w:history="1">
        <w:r w:rsidRPr="00B81987">
          <w:rPr>
            <w:rFonts w:ascii="Times New Roman" w:eastAsia="Times New Roman" w:hAnsi="Times New Roman" w:cs="Times New Roman"/>
            <w:color w:val="0066CC"/>
            <w:u w:val="single"/>
            <w:lang w:eastAsia="ru-RU"/>
          </w:rPr>
          <w:t>https://text.ru</w:t>
        </w:r>
      </w:hyperlink>
      <w:r w:rsidRPr="00B81987">
        <w:rPr>
          <w:rFonts w:ascii="Times New Roman" w:eastAsia="Times New Roman" w:hAnsi="Times New Roman" w:cs="Times New Roman"/>
          <w:color w:val="1A1A1A"/>
          <w:lang w:eastAsia="ru-RU"/>
        </w:rPr>
        <w:t>).</w:t>
      </w:r>
    </w:p>
    <w:p w:rsidR="00B81987" w:rsidRPr="00B81987" w:rsidRDefault="00B81987" w:rsidP="00B81987">
      <w:pPr>
        <w:shd w:val="clear" w:color="auto" w:fill="FFFFFF"/>
        <w:spacing w:after="0" w:line="240" w:lineRule="auto"/>
        <w:ind w:firstLine="567"/>
        <w:jc w:val="both"/>
        <w:rPr>
          <w:rFonts w:ascii="Times New Roman" w:eastAsia="Times New Roman" w:hAnsi="Times New Roman" w:cs="Times New Roman"/>
          <w:color w:val="1A1A1A"/>
          <w:lang w:eastAsia="ru-RU"/>
        </w:rPr>
      </w:pPr>
      <w:r w:rsidRPr="00B81987">
        <w:rPr>
          <w:rFonts w:ascii="Times New Roman" w:eastAsia="Times New Roman" w:hAnsi="Times New Roman" w:cs="Times New Roman"/>
          <w:color w:val="1A1A1A"/>
          <w:lang w:eastAsia="ru-RU"/>
        </w:rPr>
        <w:t>10.12. Конкурсные материалы не редактируются и не возвращаются. Организаторы Конкурса могут распоряжаться присланными на Конкурс материалами по своему усмотрению в образовательных и просветительских целях без дополнительного согласия автора.</w:t>
      </w:r>
    </w:p>
    <w:p w:rsidR="00B81987" w:rsidRPr="00B81987" w:rsidRDefault="00B81987" w:rsidP="00B81987">
      <w:pPr>
        <w:spacing w:after="0" w:line="240" w:lineRule="auto"/>
        <w:ind w:firstLine="567"/>
        <w:jc w:val="both"/>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 xml:space="preserve">   11. Сроки проведения Конкурса</w:t>
      </w:r>
    </w:p>
    <w:p w:rsidR="00B81987" w:rsidRPr="00B81987" w:rsidRDefault="00B81987" w:rsidP="00B81987">
      <w:pPr>
        <w:widowControl w:val="0"/>
        <w:tabs>
          <w:tab w:val="left" w:pos="1266"/>
        </w:tabs>
        <w:spacing w:after="0" w:line="240" w:lineRule="auto"/>
        <w:ind w:firstLine="567"/>
        <w:jc w:val="both"/>
        <w:rPr>
          <w:rFonts w:ascii="Times New Roman" w:eastAsia="Times New Roman" w:hAnsi="Times New Roman" w:cs="Times New Roman"/>
          <w:b/>
          <w:lang w:eastAsia="ru-RU"/>
        </w:rPr>
      </w:pPr>
      <w:r w:rsidRPr="00B81987">
        <w:rPr>
          <w:rFonts w:ascii="Times New Roman" w:eastAsia="Times New Roman" w:hAnsi="Times New Roman" w:cs="Times New Roman"/>
          <w:lang w:eastAsia="ru-RU"/>
        </w:rPr>
        <w:t xml:space="preserve">    11.1 Конкурс проводится </w:t>
      </w:r>
      <w:r w:rsidRPr="00B81987">
        <w:rPr>
          <w:rFonts w:ascii="Times New Roman" w:eastAsia="Times New Roman" w:hAnsi="Times New Roman" w:cs="Times New Roman"/>
          <w:b/>
          <w:lang w:eastAsia="ru-RU"/>
        </w:rPr>
        <w:t>с 6 по 17 сентября 2024 года.</w:t>
      </w:r>
    </w:p>
    <w:p w:rsidR="00B81987" w:rsidRPr="00B81987" w:rsidRDefault="00B81987" w:rsidP="00B81987">
      <w:pPr>
        <w:keepNext/>
        <w:keepLines/>
        <w:widowControl w:val="0"/>
        <w:tabs>
          <w:tab w:val="left" w:pos="1266"/>
        </w:tabs>
        <w:spacing w:after="0" w:line="240" w:lineRule="auto"/>
        <w:ind w:firstLine="567"/>
        <w:jc w:val="both"/>
        <w:outlineLvl w:val="0"/>
        <w:rPr>
          <w:rFonts w:ascii="Times New Roman" w:eastAsia="Times New Roman" w:hAnsi="Times New Roman" w:cs="Times New Roman"/>
          <w:b/>
          <w:bCs/>
          <w:lang w:eastAsia="ru-RU"/>
        </w:rPr>
      </w:pPr>
      <w:bookmarkStart w:id="13" w:name="bookmark4"/>
      <w:r w:rsidRPr="00B81987">
        <w:rPr>
          <w:rFonts w:ascii="Times New Roman" w:eastAsia="Times New Roman" w:hAnsi="Times New Roman" w:cs="Times New Roman"/>
          <w:bCs/>
          <w:lang w:eastAsia="ru-RU"/>
        </w:rPr>
        <w:t xml:space="preserve">    11</w:t>
      </w:r>
      <w:r w:rsidRPr="00B81987">
        <w:rPr>
          <w:rFonts w:ascii="Times New Roman" w:eastAsia="Times New Roman" w:hAnsi="Times New Roman" w:cs="Times New Roman"/>
          <w:b/>
          <w:bCs/>
          <w:lang w:eastAsia="ru-RU"/>
        </w:rPr>
        <w:t>.</w:t>
      </w:r>
      <w:r w:rsidRPr="00B81987">
        <w:rPr>
          <w:rFonts w:ascii="Times New Roman" w:eastAsia="Times New Roman" w:hAnsi="Times New Roman" w:cs="Times New Roman"/>
          <w:bCs/>
          <w:lang w:eastAsia="ru-RU"/>
        </w:rPr>
        <w:t>2</w:t>
      </w:r>
      <w:r w:rsidRPr="00B81987">
        <w:rPr>
          <w:rFonts w:ascii="Times New Roman" w:eastAsia="Times New Roman" w:hAnsi="Times New Roman" w:cs="Times New Roman"/>
          <w:b/>
          <w:bCs/>
          <w:lang w:eastAsia="ru-RU"/>
        </w:rPr>
        <w:t xml:space="preserve"> </w:t>
      </w:r>
      <w:r w:rsidRPr="00B81987">
        <w:rPr>
          <w:rFonts w:ascii="Times New Roman" w:eastAsia="Times New Roman" w:hAnsi="Times New Roman" w:cs="Times New Roman"/>
          <w:bCs/>
          <w:lang w:eastAsia="ru-RU"/>
        </w:rPr>
        <w:t>Работы на муниципальный этап Конкурса принимаются с пакетом документов (см. ниже)</w:t>
      </w:r>
      <w:r w:rsidRPr="00B81987">
        <w:rPr>
          <w:rFonts w:ascii="Times New Roman" w:eastAsia="Times New Roman" w:hAnsi="Times New Roman" w:cs="Times New Roman"/>
          <w:b/>
          <w:bCs/>
          <w:lang w:eastAsia="ru-RU"/>
        </w:rPr>
        <w:t xml:space="preserve"> в Управление образования до 10:00 17 сентября 2024г.  </w:t>
      </w:r>
      <w:bookmarkEnd w:id="13"/>
    </w:p>
    <w:p w:rsidR="00B81987" w:rsidRPr="00B81987" w:rsidRDefault="00B81987" w:rsidP="00B81987">
      <w:pPr>
        <w:widowControl w:val="0"/>
        <w:tabs>
          <w:tab w:val="left" w:pos="1266"/>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11.3 Проведение муниципального этапа Конкурса возможно ТОЛЬКО в очном формате.</w:t>
      </w:r>
    </w:p>
    <w:p w:rsidR="00B81987" w:rsidRPr="00B81987" w:rsidRDefault="00B81987" w:rsidP="00B81987">
      <w:pPr>
        <w:spacing w:after="0" w:line="240" w:lineRule="auto"/>
        <w:ind w:firstLine="567"/>
        <w:jc w:val="both"/>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 xml:space="preserve">        12. Организация проведения Конкурса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12.1 Для оценки работ участников этапов Конкурса и определения победителей и призеров создается жюри.</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12. 2 Победители и призеры муниципального этапа Конкурса определяются на основании результатов оценивания конкурсных работ жюри и составления рейтинга баллов. </w:t>
      </w:r>
      <w:r w:rsidRPr="00B81987">
        <w:rPr>
          <w:rFonts w:ascii="Times New Roman" w:eastAsia="Times New Roman" w:hAnsi="Times New Roman" w:cs="Times New Roman"/>
          <w:lang w:eastAsia="ru-RU"/>
        </w:rPr>
        <w:tab/>
      </w:r>
    </w:p>
    <w:p w:rsidR="00B81987" w:rsidRPr="00B81987" w:rsidRDefault="00B81987" w:rsidP="00B81987">
      <w:pPr>
        <w:spacing w:after="0" w:line="240" w:lineRule="auto"/>
        <w:ind w:firstLine="567"/>
        <w:jc w:val="both"/>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 xml:space="preserve">        13. Порядок проведения Конкурса и требования к конкурсным работам</w:t>
      </w:r>
    </w:p>
    <w:p w:rsidR="00B81987" w:rsidRPr="00B81987" w:rsidRDefault="00B81987" w:rsidP="00B81987">
      <w:pPr>
        <w:widowControl w:val="0"/>
        <w:tabs>
          <w:tab w:val="left" w:pos="146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13.1 Все конкурсные сочинения выполняются участниками Конкурса в письменном виде </w:t>
      </w:r>
      <w:r w:rsidRPr="00B81987">
        <w:rPr>
          <w:rFonts w:ascii="Times New Roman" w:eastAsia="Times New Roman" w:hAnsi="Times New Roman" w:cs="Times New Roman"/>
          <w:b/>
          <w:lang w:eastAsia="ru-RU"/>
        </w:rPr>
        <w:t>на бланке Конкурса</w:t>
      </w:r>
      <w:r w:rsidRPr="00B81987">
        <w:rPr>
          <w:rFonts w:ascii="Times New Roman" w:eastAsia="Times New Roman" w:hAnsi="Times New Roman" w:cs="Times New Roman"/>
          <w:lang w:eastAsia="ru-RU"/>
        </w:rPr>
        <w:t>.</w:t>
      </w:r>
    </w:p>
    <w:p w:rsidR="00B81987" w:rsidRPr="00B81987" w:rsidRDefault="00B81987" w:rsidP="00B81987">
      <w:pPr>
        <w:widowControl w:val="0"/>
        <w:tabs>
          <w:tab w:val="left" w:pos="146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13.2 Обучающиеся с ограниченными возможностями здоровья могут представить сочинение в печатном виде.</w:t>
      </w:r>
    </w:p>
    <w:p w:rsidR="00B81987" w:rsidRPr="00B81987" w:rsidRDefault="00B81987" w:rsidP="00B81987">
      <w:pPr>
        <w:widowControl w:val="0"/>
        <w:tabs>
          <w:tab w:val="left" w:pos="124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13.3 На всех этапах Конкурса не подлежат оцениванию конкурсные сочинения, подготовленные с нарушением требований к их оформлению или с нарушением сроков представления. Конкурсные сочинения, участвовавшие в других конкурсах, к участию в Конкурсе не допускаются.</w:t>
      </w:r>
    </w:p>
    <w:p w:rsidR="00B81987" w:rsidRPr="00B81987" w:rsidRDefault="00B81987" w:rsidP="00B81987">
      <w:pPr>
        <w:widowControl w:val="0"/>
        <w:tabs>
          <w:tab w:val="left" w:pos="124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13.4 Каждый участник имеет право представить на Конкурс одно конкурсное сочинение.</w:t>
      </w:r>
    </w:p>
    <w:p w:rsidR="00B81987" w:rsidRPr="00B81987" w:rsidRDefault="00B81987" w:rsidP="00B81987">
      <w:pPr>
        <w:widowControl w:val="0"/>
        <w:tabs>
          <w:tab w:val="left" w:pos="124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13.5 Конкурсные сочинения выполняются обучающимися в письменном виде темными (черными или синими) чернилами.</w:t>
      </w:r>
    </w:p>
    <w:p w:rsidR="00B81987" w:rsidRPr="00B81987" w:rsidRDefault="00B81987" w:rsidP="00B81987">
      <w:pPr>
        <w:widowControl w:val="0"/>
        <w:tabs>
          <w:tab w:val="left" w:pos="1244"/>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13.6 Объем конкурсного сочинения не может служить основанием для отказа в приеме конкурсного сочинения на Конкурс или оказывать влияние</w:t>
      </w:r>
    </w:p>
    <w:p w:rsidR="00B81987" w:rsidRPr="00B81987" w:rsidRDefault="00B81987" w:rsidP="00B81987">
      <w:pPr>
        <w:widowControl w:val="0"/>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на оценку работы.</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13.7 На муниципальный этап Конкурса принимаются следующие документы (скачать можно по ссылке, в разделе «Организационно-техническая документация»): </w:t>
      </w:r>
      <w:hyperlink r:id="rId41" w:history="1">
        <w:r w:rsidRPr="00B81987">
          <w:rPr>
            <w:rFonts w:ascii="Times New Roman" w:eastAsia="Times New Roman" w:hAnsi="Times New Roman" w:cs="Times New Roman"/>
            <w:color w:val="0066CC"/>
            <w:u w:val="single"/>
            <w:lang w:eastAsia="ru-RU"/>
          </w:rPr>
          <w:t>https://vks.apkpro.ru/docs/11</w:t>
        </w:r>
      </w:hyperlink>
      <w:r w:rsidRPr="00B81987">
        <w:rPr>
          <w:rFonts w:ascii="Times New Roman" w:eastAsia="Times New Roman" w:hAnsi="Times New Roman" w:cs="Times New Roman"/>
          <w:lang w:eastAsia="ru-RU"/>
        </w:rPr>
        <w:t xml:space="preserve"> </w:t>
      </w:r>
    </w:p>
    <w:p w:rsidR="00B81987" w:rsidRPr="00B81987" w:rsidRDefault="00B81987" w:rsidP="00B81987">
      <w:pPr>
        <w:widowControl w:val="0"/>
        <w:numPr>
          <w:ilvl w:val="0"/>
          <w:numId w:val="9"/>
        </w:numPr>
        <w:tabs>
          <w:tab w:val="left" w:pos="1134"/>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Заявка (на участие в Конкурсе (в формате pdf).</w:t>
      </w:r>
    </w:p>
    <w:p w:rsidR="00B81987" w:rsidRPr="00B81987" w:rsidRDefault="00B81987" w:rsidP="00B81987">
      <w:pPr>
        <w:widowControl w:val="0"/>
        <w:numPr>
          <w:ilvl w:val="0"/>
          <w:numId w:val="9"/>
        </w:numPr>
        <w:tabs>
          <w:tab w:val="left" w:pos="1134"/>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Сопроводительный лист (в формате pd</w:t>
      </w:r>
      <w:r w:rsidRPr="00B81987">
        <w:rPr>
          <w:rFonts w:ascii="Times New Roman" w:eastAsia="Times New Roman" w:hAnsi="Times New Roman" w:cs="Times New Roman"/>
          <w:iCs/>
          <w:lang w:val="en-US"/>
        </w:rPr>
        <w:t>f</w:t>
      </w:r>
      <w:r w:rsidRPr="00B81987">
        <w:rPr>
          <w:rFonts w:ascii="Times New Roman" w:eastAsia="Times New Roman" w:hAnsi="Times New Roman" w:cs="Times New Roman"/>
          <w:iCs/>
        </w:rPr>
        <w:t>).</w:t>
      </w:r>
    </w:p>
    <w:p w:rsidR="00B81987" w:rsidRPr="00B81987" w:rsidRDefault="00B81987" w:rsidP="00B81987">
      <w:pPr>
        <w:widowControl w:val="0"/>
        <w:numPr>
          <w:ilvl w:val="0"/>
          <w:numId w:val="9"/>
        </w:numPr>
        <w:tabs>
          <w:tab w:val="left" w:pos="1134"/>
          <w:tab w:val="left" w:pos="6657"/>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Конкурсное сочинение – рукописный вариант на бланке (в формате pdf).</w:t>
      </w:r>
    </w:p>
    <w:p w:rsidR="00B81987" w:rsidRPr="00B81987" w:rsidRDefault="00B81987" w:rsidP="00B81987">
      <w:pPr>
        <w:widowControl w:val="0"/>
        <w:numPr>
          <w:ilvl w:val="0"/>
          <w:numId w:val="9"/>
        </w:numPr>
        <w:tabs>
          <w:tab w:val="left" w:pos="1134"/>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Конкурсное сочинение – рукописный вариант без титульного листа (в формате pdf).</w:t>
      </w:r>
    </w:p>
    <w:p w:rsidR="00B81987" w:rsidRPr="00B81987" w:rsidRDefault="00B81987" w:rsidP="00B81987">
      <w:pPr>
        <w:widowControl w:val="0"/>
        <w:numPr>
          <w:ilvl w:val="0"/>
          <w:numId w:val="9"/>
        </w:numPr>
        <w:tabs>
          <w:tab w:val="left" w:pos="1134"/>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Копия конкурсного сочинения в печатном варианте (в формате doc).</w:t>
      </w:r>
    </w:p>
    <w:p w:rsidR="00B81987" w:rsidRPr="00B81987" w:rsidRDefault="00B81987" w:rsidP="00B81987">
      <w:pPr>
        <w:widowControl w:val="0"/>
        <w:numPr>
          <w:ilvl w:val="0"/>
          <w:numId w:val="9"/>
        </w:numPr>
        <w:tabs>
          <w:tab w:val="left" w:pos="1134"/>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Согласие на обработку персональных данных участника / законного представителя (для несовершеннолетних обучающихся) (в формате pd</w:t>
      </w:r>
      <w:r w:rsidRPr="00B81987">
        <w:rPr>
          <w:rFonts w:ascii="Times New Roman" w:eastAsia="Times New Roman" w:hAnsi="Times New Roman" w:cs="Times New Roman"/>
          <w:iCs/>
          <w:lang w:val="en-US"/>
        </w:rPr>
        <w:t>f</w:t>
      </w:r>
      <w:r w:rsidRPr="00B81987">
        <w:rPr>
          <w:rFonts w:ascii="Times New Roman" w:eastAsia="Times New Roman" w:hAnsi="Times New Roman" w:cs="Times New Roman"/>
          <w:iCs/>
        </w:rPr>
        <w:t>).</w:t>
      </w:r>
    </w:p>
    <w:p w:rsidR="00B81987" w:rsidRPr="00B81987" w:rsidRDefault="00B81987" w:rsidP="00B81987">
      <w:pPr>
        <w:widowControl w:val="0"/>
        <w:numPr>
          <w:ilvl w:val="0"/>
          <w:numId w:val="9"/>
        </w:numPr>
        <w:tabs>
          <w:tab w:val="left" w:pos="1134"/>
          <w:tab w:val="left" w:pos="4119"/>
          <w:tab w:val="left" w:pos="5270"/>
          <w:tab w:val="left" w:pos="8022"/>
          <w:tab w:val="left" w:pos="11550"/>
          <w:tab w:val="left" w:pos="13729"/>
          <w:tab w:val="left" w:pos="15366"/>
        </w:tabs>
        <w:autoSpaceDE w:val="0"/>
        <w:autoSpaceDN w:val="0"/>
        <w:spacing w:after="0" w:line="240" w:lineRule="auto"/>
        <w:ind w:left="0" w:firstLine="567"/>
        <w:jc w:val="both"/>
        <w:rPr>
          <w:rFonts w:ascii="Times New Roman" w:eastAsia="Times New Roman" w:hAnsi="Times New Roman" w:cs="Times New Roman"/>
        </w:rPr>
      </w:pPr>
      <w:r w:rsidRPr="00B81987">
        <w:rPr>
          <w:rFonts w:ascii="Times New Roman" w:eastAsia="Times New Roman" w:hAnsi="Times New Roman" w:cs="Times New Roman"/>
          <w:iCs/>
        </w:rPr>
        <w:t>Согласие на обработку персональных данных педагога, обеспечивающего педагогическое сопровождение участника (в формате pdf).</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13.8 При отсутствии одного из указанных вариантов конкурсное сочинение на муниципальный этап Конкурса не принимается.</w:t>
      </w:r>
    </w:p>
    <w:p w:rsidR="00B81987" w:rsidRPr="00B81987" w:rsidRDefault="00B81987" w:rsidP="00B81987">
      <w:pPr>
        <w:spacing w:after="0" w:line="240" w:lineRule="auto"/>
        <w:ind w:firstLine="567"/>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 xml:space="preserve">       14.  Критерий оценивания конкурсных работ</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14.1 Критерии оценивания конкурсных сочинений являются едиными для оценки конкурсных сочинений на всех этапах Конкурса.</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14. 2 Каждое конкурсное сочинение на всех этапах Конкурса проверяется и оценивается не менее чем двумя членами жюри.</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14.3. Оценивание конкурсных сочинений осуществляется по следующим</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lastRenderedPageBreak/>
        <w:t>критериям:</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 формулировка темы сочинения: уместность, самостоятельность, оригинальность;</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2) содержание сочинения:</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соответствие выбранному тематическому направлению;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соответствие выбранной теме;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полнота раскрытия темы;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оригинальность авторского замысла;</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корректное использование литературного, исторического, биографического, научного и других материалов;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воплощенность идейного замысла;</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3) жанровое и языковое своеобразие сочинения:</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соответствие сочинения выбранному жанру;</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цельность, логичность и соразмерность композиции;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богатство лексики и разнообразие синтаксическихконструкций;</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точность, ясность и выразительность речи;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целесообразность использования языковых средств;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стилевое единство;</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4) грамотность сочинения:</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соблюдение орфографических норм русского языка; </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соблюдение пунктуационных норм русского языка;</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соблюдение языковых норм (правил употребления слов, грамматических форм и стилистических ресурсов).</w:t>
      </w:r>
    </w:p>
    <w:p w:rsidR="00B81987" w:rsidRPr="00B81987" w:rsidRDefault="00B81987" w:rsidP="00B81987">
      <w:pPr>
        <w:widowControl w:val="0"/>
        <w:shd w:val="clear" w:color="auto" w:fill="FFFFFF"/>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14.4. Оценка по каждому показателю выставляется по шкале 0-3 балла.</w:t>
      </w:r>
    </w:p>
    <w:p w:rsidR="00B81987" w:rsidRPr="00B81987" w:rsidRDefault="00B81987" w:rsidP="00B81987">
      <w:pPr>
        <w:widowControl w:val="0"/>
        <w:tabs>
          <w:tab w:val="left" w:pos="1269"/>
        </w:tabs>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Максимальный балл: 54.</w:t>
      </w:r>
    </w:p>
    <w:p w:rsidR="00B81987" w:rsidRPr="00B81987" w:rsidRDefault="00B81987" w:rsidP="00B81987">
      <w:pPr>
        <w:widowControl w:val="0"/>
        <w:tabs>
          <w:tab w:val="left" w:pos="1269"/>
        </w:tabs>
        <w:spacing w:after="0" w:line="240" w:lineRule="auto"/>
        <w:ind w:firstLine="567"/>
        <w:rPr>
          <w:rFonts w:ascii="Times New Roman" w:eastAsia="Times New Roman" w:hAnsi="Times New Roman" w:cs="Times New Roman"/>
          <w:b/>
          <w:lang w:eastAsia="ru-RU"/>
        </w:rPr>
      </w:pPr>
      <w:r w:rsidRPr="00B81987">
        <w:rPr>
          <w:rFonts w:ascii="Times New Roman" w:eastAsia="Times New Roman" w:hAnsi="Times New Roman" w:cs="Times New Roman"/>
          <w:b/>
          <w:lang w:eastAsia="ru-RU"/>
        </w:rPr>
        <w:t xml:space="preserve">        15. Подведение итогов Конкурса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15.1 Победителями муниципального этапа Конкурса становятся 5 участников (по одному от каждой возрастной группы), занявшие первые позиции рейтингового листа в своей возрастной группе.</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15.2 Победители и призеры муниципального этапа Всероссийского конкурса сочинений награждаются грамотами.</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15.3 Работы, занявшие первое место в каждой группе, направляются на республиканский этап Конкурса.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15.4 Следующие за победителем пять участников в рейтинговом листе каждой возрастной группы считаются призерами муниципального этапа Конкурса.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ind w:firstLine="567"/>
        <w:jc w:val="right"/>
        <w:rPr>
          <w:rFonts w:ascii="Times New Roman" w:eastAsia="Times New Roman" w:hAnsi="Times New Roman" w:cs="Times New Roman"/>
          <w:b/>
          <w:lang w:eastAsia="ru-RU"/>
        </w:rPr>
      </w:pPr>
    </w:p>
    <w:p w:rsidR="00B81987" w:rsidRPr="00B81987" w:rsidRDefault="00B81987" w:rsidP="00B81987">
      <w:pPr>
        <w:tabs>
          <w:tab w:val="left" w:pos="8151"/>
        </w:tabs>
        <w:spacing w:after="0" w:line="240" w:lineRule="auto"/>
        <w:ind w:firstLine="567"/>
        <w:rPr>
          <w:rFonts w:ascii="Times New Roman" w:eastAsia="Times New Roman" w:hAnsi="Times New Roman" w:cs="Times New Roman"/>
          <w:lang w:eastAsia="ru-RU"/>
        </w:rPr>
      </w:pPr>
    </w:p>
    <w:p w:rsidR="00B81987" w:rsidRPr="00B81987" w:rsidRDefault="00B81987" w:rsidP="00B81987">
      <w:pPr>
        <w:tabs>
          <w:tab w:val="left" w:pos="8151"/>
        </w:tabs>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УТВЕРЖДЕН</w:t>
      </w:r>
    </w:p>
    <w:p w:rsidR="00B81987" w:rsidRPr="00B81987" w:rsidRDefault="00B81987" w:rsidP="00B81987">
      <w:pPr>
        <w:tabs>
          <w:tab w:val="left" w:pos="8151"/>
        </w:tabs>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постановлением администрации </w:t>
      </w:r>
    </w:p>
    <w:p w:rsidR="00B81987" w:rsidRPr="00B81987" w:rsidRDefault="00B81987" w:rsidP="00B81987">
      <w:pPr>
        <w:tabs>
          <w:tab w:val="left" w:pos="8151"/>
        </w:tabs>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Ардатовского муниципального района</w:t>
      </w:r>
    </w:p>
    <w:p w:rsidR="00B81987" w:rsidRPr="00B81987" w:rsidRDefault="00B81987" w:rsidP="00B81987">
      <w:pPr>
        <w:tabs>
          <w:tab w:val="left" w:pos="8151"/>
        </w:tabs>
        <w:spacing w:after="0" w:line="240" w:lineRule="auto"/>
        <w:ind w:firstLine="567"/>
        <w:jc w:val="right"/>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от </w:t>
      </w:r>
      <w:r w:rsidR="0016414A">
        <w:rPr>
          <w:rFonts w:ascii="Times New Roman" w:eastAsia="Times New Roman" w:hAnsi="Times New Roman" w:cs="Times New Roman"/>
          <w:lang w:eastAsia="ru-RU"/>
        </w:rPr>
        <w:t>«03</w:t>
      </w:r>
      <w:r w:rsidRPr="00B81987">
        <w:rPr>
          <w:rFonts w:ascii="Times New Roman" w:eastAsia="Times New Roman" w:hAnsi="Times New Roman" w:cs="Times New Roman"/>
          <w:lang w:eastAsia="ru-RU"/>
        </w:rPr>
        <w:t>»</w:t>
      </w:r>
      <w:r w:rsidR="0016414A">
        <w:rPr>
          <w:rFonts w:ascii="Times New Roman" w:eastAsia="Times New Roman" w:hAnsi="Times New Roman" w:cs="Times New Roman"/>
          <w:lang w:eastAsia="ru-RU"/>
        </w:rPr>
        <w:t xml:space="preserve"> </w:t>
      </w:r>
      <w:proofErr w:type="gramStart"/>
      <w:r w:rsidR="0016414A">
        <w:rPr>
          <w:rFonts w:ascii="Times New Roman" w:eastAsia="Times New Roman" w:hAnsi="Times New Roman" w:cs="Times New Roman"/>
          <w:lang w:eastAsia="ru-RU"/>
        </w:rPr>
        <w:t xml:space="preserve">сентября </w:t>
      </w:r>
      <w:r w:rsidRPr="00B81987">
        <w:rPr>
          <w:rFonts w:ascii="Times New Roman" w:eastAsia="Times New Roman" w:hAnsi="Times New Roman" w:cs="Times New Roman"/>
          <w:lang w:eastAsia="ru-RU"/>
        </w:rPr>
        <w:t xml:space="preserve"> 2024</w:t>
      </w:r>
      <w:proofErr w:type="gramEnd"/>
      <w:r w:rsidRPr="00B81987">
        <w:rPr>
          <w:rFonts w:ascii="Times New Roman" w:eastAsia="Times New Roman" w:hAnsi="Times New Roman" w:cs="Times New Roman"/>
          <w:lang w:eastAsia="ru-RU"/>
        </w:rPr>
        <w:t xml:space="preserve"> г.  №</w:t>
      </w:r>
      <w:r w:rsidR="0016414A">
        <w:rPr>
          <w:rFonts w:ascii="Times New Roman" w:eastAsia="Times New Roman" w:hAnsi="Times New Roman" w:cs="Times New Roman"/>
          <w:lang w:eastAsia="ru-RU"/>
        </w:rPr>
        <w:t>958</w:t>
      </w:r>
    </w:p>
    <w:p w:rsidR="00B81987" w:rsidRPr="00B81987" w:rsidRDefault="00B81987" w:rsidP="00B81987">
      <w:pPr>
        <w:spacing w:after="0" w:line="240" w:lineRule="auto"/>
        <w:ind w:firstLine="567"/>
        <w:jc w:val="center"/>
        <w:rPr>
          <w:rFonts w:ascii="Times New Roman" w:eastAsia="Calibri" w:hAnsi="Times New Roman" w:cs="Times New Roman"/>
        </w:rPr>
      </w:pPr>
    </w:p>
    <w:p w:rsidR="00B81987" w:rsidRPr="00B81987" w:rsidRDefault="00B81987" w:rsidP="00B81987">
      <w:pPr>
        <w:spacing w:after="0" w:line="240" w:lineRule="auto"/>
        <w:ind w:firstLine="567"/>
        <w:jc w:val="center"/>
        <w:rPr>
          <w:rFonts w:ascii="Times New Roman" w:eastAsia="Calibri" w:hAnsi="Times New Roman" w:cs="Times New Roman"/>
        </w:rPr>
      </w:pPr>
    </w:p>
    <w:p w:rsidR="00B81987" w:rsidRPr="00B81987" w:rsidRDefault="00B81987" w:rsidP="00B81987">
      <w:pPr>
        <w:spacing w:after="0" w:line="240" w:lineRule="auto"/>
        <w:ind w:firstLine="567"/>
        <w:jc w:val="center"/>
        <w:rPr>
          <w:rFonts w:ascii="Times New Roman" w:eastAsia="Calibri" w:hAnsi="Times New Roman" w:cs="Times New Roman"/>
          <w:b/>
        </w:rPr>
      </w:pPr>
      <w:r w:rsidRPr="00B81987">
        <w:rPr>
          <w:rFonts w:ascii="Times New Roman" w:eastAsia="Calibri" w:hAnsi="Times New Roman" w:cs="Times New Roman"/>
          <w:b/>
        </w:rPr>
        <w:t>Состав жюри</w:t>
      </w:r>
    </w:p>
    <w:p w:rsidR="00B81987" w:rsidRPr="00B81987" w:rsidRDefault="00B81987" w:rsidP="00B81987">
      <w:pPr>
        <w:spacing w:after="0" w:line="240" w:lineRule="auto"/>
        <w:ind w:firstLine="567"/>
        <w:jc w:val="center"/>
        <w:rPr>
          <w:rFonts w:ascii="Times New Roman" w:eastAsia="Calibri" w:hAnsi="Times New Roman" w:cs="Times New Roman"/>
          <w:b/>
        </w:rPr>
      </w:pPr>
      <w:r w:rsidRPr="00B81987">
        <w:rPr>
          <w:rFonts w:ascii="Times New Roman" w:eastAsia="Calibri" w:hAnsi="Times New Roman" w:cs="Times New Roman"/>
          <w:b/>
        </w:rPr>
        <w:t xml:space="preserve"> муниципального этапа </w:t>
      </w:r>
    </w:p>
    <w:p w:rsidR="00B81987" w:rsidRPr="00B81987" w:rsidRDefault="00B81987" w:rsidP="00B81987">
      <w:pPr>
        <w:spacing w:after="0" w:line="240" w:lineRule="auto"/>
        <w:ind w:firstLine="567"/>
        <w:jc w:val="center"/>
        <w:rPr>
          <w:rFonts w:ascii="Times New Roman" w:eastAsia="Calibri" w:hAnsi="Times New Roman" w:cs="Times New Roman"/>
          <w:b/>
        </w:rPr>
      </w:pPr>
      <w:r w:rsidRPr="00B81987">
        <w:rPr>
          <w:rFonts w:ascii="Times New Roman" w:eastAsia="Calibri" w:hAnsi="Times New Roman" w:cs="Times New Roman"/>
          <w:b/>
        </w:rPr>
        <w:t xml:space="preserve">Всероссийского конкурса сочинений </w:t>
      </w:r>
    </w:p>
    <w:p w:rsidR="00B81987" w:rsidRPr="00B81987" w:rsidRDefault="00B81987" w:rsidP="00B81987">
      <w:pPr>
        <w:spacing w:after="0" w:line="240" w:lineRule="auto"/>
        <w:ind w:firstLine="567"/>
        <w:jc w:val="center"/>
        <w:rPr>
          <w:rFonts w:ascii="Times New Roman" w:eastAsia="Times New Roman" w:hAnsi="Times New Roman" w:cs="Times New Roman"/>
          <w:lang w:eastAsia="ru-RU"/>
        </w:rPr>
      </w:pP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Суняйкина Т.В. </w:t>
      </w:r>
      <w:r w:rsidRPr="00B81987">
        <w:rPr>
          <w:rFonts w:ascii="Times New Roman" w:eastAsia="Times New Roman" w:hAnsi="Times New Roman" w:cs="Times New Roman"/>
          <w:lang w:eastAsia="ru-RU"/>
        </w:rPr>
        <w:softHyphen/>
      </w:r>
      <w:r w:rsidRPr="00B81987">
        <w:rPr>
          <w:rFonts w:ascii="Times New Roman" w:eastAsia="Times New Roman" w:hAnsi="Times New Roman" w:cs="Times New Roman"/>
          <w:lang w:eastAsia="ru-RU"/>
        </w:rPr>
        <w:softHyphen/>
        <w:t>– врио начальника Управления образования администрации Ардатовского муниципального района;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Головина К.С. – главный специалист Управления образования администрации Ардатовского муниципального района;</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Кондратьева О.Г. – директор МБУ ДО «Ардатовский дом детского творчества» (по согласованию);</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Кальскова Т.В. – учитель русского языка и литературы МБОУ «Тургеневская СОШ» (по согласованию);</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Бояркина Н.В. – учитель русского языка и литературы МБОУ «Баевская СОШ» (по согласованию);</w:t>
      </w:r>
    </w:p>
    <w:p w:rsidR="00B81987" w:rsidRP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lastRenderedPageBreak/>
        <w:t xml:space="preserve">            Сергеева Е.В. – учитель русского языка и литературы МБОУ «Ардатовская СОШ» (по согласованию);</w:t>
      </w:r>
    </w:p>
    <w:p w:rsidR="00B81987" w:rsidRDefault="00B81987" w:rsidP="00B81987">
      <w:pPr>
        <w:spacing w:after="0" w:line="240" w:lineRule="auto"/>
        <w:ind w:firstLine="567"/>
        <w:jc w:val="both"/>
        <w:rPr>
          <w:rFonts w:ascii="Times New Roman" w:eastAsia="Times New Roman" w:hAnsi="Times New Roman" w:cs="Times New Roman"/>
          <w:lang w:eastAsia="ru-RU"/>
        </w:rPr>
      </w:pPr>
      <w:r w:rsidRPr="00B81987">
        <w:rPr>
          <w:rFonts w:ascii="Times New Roman" w:eastAsia="Times New Roman" w:hAnsi="Times New Roman" w:cs="Times New Roman"/>
          <w:lang w:eastAsia="ru-RU"/>
        </w:rPr>
        <w:t xml:space="preserve">          Батурина Н.П. – учитель русского языка и литературы МБОУ «Низовская СОШ» (по согласованию).</w:t>
      </w:r>
    </w:p>
    <w:p w:rsidR="0016414A" w:rsidRDefault="0016414A" w:rsidP="00B81987">
      <w:pPr>
        <w:spacing w:after="0" w:line="240" w:lineRule="auto"/>
        <w:ind w:firstLine="567"/>
        <w:jc w:val="both"/>
        <w:rPr>
          <w:rFonts w:ascii="Times New Roman" w:eastAsia="Times New Roman" w:hAnsi="Times New Roman" w:cs="Times New Roman"/>
          <w:lang w:eastAsia="ru-RU"/>
        </w:rPr>
      </w:pPr>
    </w:p>
    <w:p w:rsidR="0016414A" w:rsidRDefault="0016414A" w:rsidP="00B81987">
      <w:pPr>
        <w:spacing w:after="0" w:line="240" w:lineRule="auto"/>
        <w:ind w:firstLine="567"/>
        <w:jc w:val="both"/>
        <w:rPr>
          <w:rFonts w:ascii="Times New Roman" w:eastAsia="Times New Roman" w:hAnsi="Times New Roman" w:cs="Times New Roman"/>
          <w:b/>
          <w:lang w:eastAsia="ru-RU"/>
        </w:rPr>
      </w:pPr>
    </w:p>
    <w:p w:rsidR="0016414A" w:rsidRDefault="0016414A" w:rsidP="0016414A">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Постановление администрации Ардатовского муниципального района РМ от 04 сентября 2024 г. № 961 «Об изменении школьного маршрута»</w:t>
      </w:r>
    </w:p>
    <w:p w:rsidR="0016414A" w:rsidRDefault="0016414A" w:rsidP="0016414A">
      <w:pPr>
        <w:spacing w:after="0" w:line="240" w:lineRule="auto"/>
        <w:jc w:val="both"/>
        <w:rPr>
          <w:rFonts w:ascii="Times New Roman" w:eastAsia="Times New Roman" w:hAnsi="Times New Roman" w:cs="Times New Roman"/>
          <w:b/>
          <w:lang w:eastAsia="ru-RU"/>
        </w:rPr>
      </w:pPr>
    </w:p>
    <w:p w:rsidR="0016414A" w:rsidRPr="0016414A" w:rsidRDefault="0016414A" w:rsidP="0016414A">
      <w:pPr>
        <w:spacing w:after="0" w:line="240" w:lineRule="auto"/>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Администрация Ардатовского муниципального района,</w:t>
      </w:r>
    </w:p>
    <w:p w:rsidR="0016414A" w:rsidRPr="0016414A" w:rsidRDefault="0016414A" w:rsidP="0016414A">
      <w:pPr>
        <w:spacing w:after="0" w:line="240" w:lineRule="auto"/>
        <w:jc w:val="both"/>
        <w:rPr>
          <w:rFonts w:ascii="Times New Roman" w:eastAsia="Times New Roman" w:hAnsi="Times New Roman" w:cs="Times New Roman"/>
          <w:snapToGrid w:val="0"/>
          <w:lang w:eastAsia="ru-RU"/>
        </w:rPr>
      </w:pPr>
    </w:p>
    <w:p w:rsidR="0016414A" w:rsidRPr="0016414A" w:rsidRDefault="0016414A" w:rsidP="0016414A">
      <w:pPr>
        <w:spacing w:after="0" w:line="240" w:lineRule="auto"/>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 xml:space="preserve">          ПОСТАНОВЛЯЕТ:</w:t>
      </w:r>
    </w:p>
    <w:p w:rsidR="0016414A" w:rsidRPr="0016414A" w:rsidRDefault="0016414A" w:rsidP="0016414A">
      <w:pPr>
        <w:spacing w:after="0" w:line="240" w:lineRule="auto"/>
        <w:rPr>
          <w:rFonts w:ascii="Times New Roman" w:eastAsia="Times New Roman" w:hAnsi="Times New Roman" w:cs="Times New Roman"/>
          <w:lang w:eastAsia="ru-RU"/>
        </w:rPr>
      </w:pPr>
    </w:p>
    <w:p w:rsidR="0016414A" w:rsidRPr="0016414A" w:rsidRDefault="0016414A" w:rsidP="0016414A">
      <w:pPr>
        <w:numPr>
          <w:ilvl w:val="0"/>
          <w:numId w:val="11"/>
        </w:numPr>
        <w:spacing w:after="0" w:line="240" w:lineRule="auto"/>
        <w:ind w:left="0" w:firstLine="644"/>
        <w:jc w:val="both"/>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07 сентября 2024 года изменить маршрут движения школьного автотранспортного средства МБОУ «Тургеневская средняя общеобразовательная школа» пгт. Тургенево, ул. Заводская, д. 36. – пгт. Тургенево, ул. Ленинская, д. 70 – пгт. Тургенево, ул. Заводская, д. 36 на пгт. Тургенево – г. Саранск – пгт. Тургенево.</w:t>
      </w:r>
    </w:p>
    <w:p w:rsidR="0016414A" w:rsidRPr="0016414A" w:rsidRDefault="0016414A" w:rsidP="0016414A">
      <w:pPr>
        <w:numPr>
          <w:ilvl w:val="0"/>
          <w:numId w:val="11"/>
        </w:numPr>
        <w:spacing w:after="0" w:line="240" w:lineRule="auto"/>
        <w:ind w:left="0" w:firstLine="709"/>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Контроль за исполнением настоящего постановления возложить на Суняйкину Т.В. – врио начальника Управления образования администрации Ардатовского муниципального района.</w:t>
      </w:r>
    </w:p>
    <w:p w:rsidR="0016414A" w:rsidRPr="0016414A" w:rsidRDefault="0016414A" w:rsidP="0016414A">
      <w:pPr>
        <w:numPr>
          <w:ilvl w:val="0"/>
          <w:numId w:val="11"/>
        </w:numPr>
        <w:spacing w:after="0" w:line="240" w:lineRule="auto"/>
        <w:ind w:left="0" w:firstLine="709"/>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16414A" w:rsidRPr="0016414A" w:rsidRDefault="0016414A" w:rsidP="0016414A">
      <w:pPr>
        <w:spacing w:after="0" w:line="240" w:lineRule="auto"/>
        <w:rPr>
          <w:rFonts w:ascii="Times New Roman" w:eastAsia="Times New Roman" w:hAnsi="Times New Roman" w:cs="Times New Roman"/>
          <w:bCs/>
          <w:lang w:eastAsia="ru-RU"/>
        </w:rPr>
      </w:pPr>
    </w:p>
    <w:p w:rsidR="0016414A" w:rsidRPr="0016414A" w:rsidRDefault="0016414A" w:rsidP="0016414A">
      <w:pPr>
        <w:spacing w:after="0" w:line="240" w:lineRule="auto"/>
        <w:rPr>
          <w:rFonts w:ascii="Times New Roman" w:eastAsia="Times New Roman" w:hAnsi="Times New Roman" w:cs="Times New Roman"/>
          <w:bCs/>
          <w:lang w:eastAsia="ru-RU"/>
        </w:rPr>
      </w:pPr>
    </w:p>
    <w:p w:rsidR="0016414A" w:rsidRPr="0016414A" w:rsidRDefault="0016414A" w:rsidP="0016414A">
      <w:pPr>
        <w:spacing w:after="0" w:line="240" w:lineRule="auto"/>
        <w:rPr>
          <w:rFonts w:ascii="Times New Roman" w:eastAsia="Times New Roman" w:hAnsi="Times New Roman" w:cs="Times New Roman"/>
          <w:bCs/>
          <w:lang w:eastAsia="ru-RU"/>
        </w:rPr>
      </w:pPr>
    </w:p>
    <w:p w:rsidR="0016414A" w:rsidRPr="0016414A" w:rsidRDefault="0016414A" w:rsidP="0016414A">
      <w:pPr>
        <w:spacing w:after="0" w:line="240" w:lineRule="auto"/>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Глава Ардатовского </w:t>
      </w:r>
    </w:p>
    <w:p w:rsidR="0016414A" w:rsidRDefault="0016414A" w:rsidP="0016414A">
      <w:pPr>
        <w:spacing w:after="0" w:line="240" w:lineRule="auto"/>
        <w:jc w:val="both"/>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16414A">
        <w:rPr>
          <w:rFonts w:ascii="Times New Roman" w:eastAsia="Times New Roman" w:hAnsi="Times New Roman" w:cs="Times New Roman"/>
          <w:lang w:eastAsia="ru-RU"/>
        </w:rPr>
        <w:t>А.Н. Антипов</w:t>
      </w:r>
    </w:p>
    <w:p w:rsidR="0016414A" w:rsidRDefault="0016414A" w:rsidP="0016414A">
      <w:pPr>
        <w:spacing w:after="0" w:line="240" w:lineRule="auto"/>
        <w:jc w:val="both"/>
        <w:rPr>
          <w:rFonts w:ascii="Times New Roman" w:eastAsia="Times New Roman" w:hAnsi="Times New Roman" w:cs="Times New Roman"/>
          <w:lang w:eastAsia="ru-RU"/>
        </w:rPr>
      </w:pPr>
    </w:p>
    <w:p w:rsidR="0016414A" w:rsidRDefault="0016414A" w:rsidP="0016414A">
      <w:pPr>
        <w:spacing w:after="0" w:line="240" w:lineRule="auto"/>
        <w:jc w:val="both"/>
        <w:rPr>
          <w:rFonts w:ascii="Times New Roman" w:eastAsia="Times New Roman" w:hAnsi="Times New Roman" w:cs="Times New Roman"/>
          <w:lang w:eastAsia="ru-RU"/>
        </w:rPr>
      </w:pPr>
    </w:p>
    <w:p w:rsidR="0016414A" w:rsidRPr="00B81987" w:rsidRDefault="0016414A" w:rsidP="0016414A">
      <w:pPr>
        <w:spacing w:after="0" w:line="240" w:lineRule="auto"/>
        <w:jc w:val="both"/>
        <w:rPr>
          <w:rFonts w:ascii="Times New Roman" w:eastAsia="Times New Roman" w:hAnsi="Times New Roman" w:cs="Times New Roman"/>
          <w:b/>
          <w:lang w:eastAsia="ru-RU"/>
        </w:rPr>
      </w:pPr>
    </w:p>
    <w:p w:rsidR="0016414A" w:rsidRDefault="0016414A" w:rsidP="0016414A">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Постановление администрации Ардатовского муниципального района РМ от 04 сентября 2024 г. № 961 «Об изменении школьного маршрута»</w:t>
      </w:r>
    </w:p>
    <w:p w:rsidR="00B81987" w:rsidRDefault="00B81987" w:rsidP="0016414A">
      <w:pPr>
        <w:spacing w:after="0" w:line="240" w:lineRule="auto"/>
        <w:jc w:val="both"/>
        <w:rPr>
          <w:rFonts w:ascii="Times New Roman" w:eastAsia="Times New Roman" w:hAnsi="Times New Roman" w:cs="Times New Roman"/>
          <w:lang w:eastAsia="ru-RU"/>
        </w:rPr>
      </w:pPr>
    </w:p>
    <w:p w:rsidR="0016414A" w:rsidRPr="0016414A" w:rsidRDefault="0016414A" w:rsidP="0016414A">
      <w:pPr>
        <w:spacing w:after="0" w:line="240" w:lineRule="auto"/>
        <w:ind w:firstLine="708"/>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 xml:space="preserve">Администрация Ардатовского муниципального района,  </w:t>
      </w:r>
    </w:p>
    <w:p w:rsidR="0016414A" w:rsidRPr="0016414A" w:rsidRDefault="0016414A" w:rsidP="0016414A">
      <w:pPr>
        <w:spacing w:after="0" w:line="240" w:lineRule="auto"/>
        <w:ind w:firstLine="708"/>
        <w:jc w:val="both"/>
        <w:rPr>
          <w:rFonts w:ascii="Times New Roman" w:eastAsia="Times New Roman" w:hAnsi="Times New Roman" w:cs="Times New Roman"/>
          <w:snapToGrid w:val="0"/>
          <w:lang w:eastAsia="ru-RU"/>
        </w:rPr>
      </w:pPr>
    </w:p>
    <w:p w:rsidR="0016414A" w:rsidRPr="0016414A" w:rsidRDefault="0016414A" w:rsidP="0016414A">
      <w:pPr>
        <w:spacing w:after="0" w:line="240" w:lineRule="auto"/>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 xml:space="preserve">          ПОСТАНОВЛЯЕТ:</w:t>
      </w:r>
    </w:p>
    <w:p w:rsidR="0016414A" w:rsidRPr="0016414A" w:rsidRDefault="0016414A" w:rsidP="0016414A">
      <w:pPr>
        <w:spacing w:after="0" w:line="240" w:lineRule="auto"/>
        <w:rPr>
          <w:rFonts w:ascii="Times New Roman" w:eastAsia="Times New Roman" w:hAnsi="Times New Roman" w:cs="Times New Roman"/>
          <w:lang w:eastAsia="ru-RU"/>
        </w:rPr>
      </w:pPr>
    </w:p>
    <w:p w:rsidR="0016414A" w:rsidRPr="0016414A" w:rsidRDefault="0016414A" w:rsidP="0016414A">
      <w:pPr>
        <w:numPr>
          <w:ilvl w:val="0"/>
          <w:numId w:val="13"/>
        </w:numPr>
        <w:spacing w:after="0" w:line="240" w:lineRule="auto"/>
        <w:jc w:val="both"/>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10 сентября 2024 года изменить маршрут движения школьного автотранспортного средства: </w:t>
      </w:r>
    </w:p>
    <w:p w:rsidR="0016414A" w:rsidRPr="0016414A" w:rsidRDefault="0016414A" w:rsidP="0016414A">
      <w:pPr>
        <w:spacing w:after="0" w:line="240" w:lineRule="auto"/>
        <w:ind w:firstLine="360"/>
        <w:jc w:val="both"/>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 МБОУ «Редкодубская средняя общеобразовательная  школа»:  </w:t>
      </w:r>
      <w:r w:rsidRPr="0016414A">
        <w:rPr>
          <w:rFonts w:ascii="Times New Roman" w:eastAsia="Times New Roman" w:hAnsi="Times New Roman" w:cs="Times New Roman"/>
          <w:lang w:eastAsia="ru-RU"/>
        </w:rPr>
        <w:br/>
        <w:t>с. Редкодубье – с. Смольково – с. Турдаково – с.Редкодубье на с. Редкодубье – г. Ардатов – г. Саранск – г. Ардатов – с. Редкодубье.</w:t>
      </w:r>
    </w:p>
    <w:p w:rsidR="0016414A" w:rsidRPr="0016414A" w:rsidRDefault="0016414A" w:rsidP="0016414A">
      <w:pPr>
        <w:numPr>
          <w:ilvl w:val="0"/>
          <w:numId w:val="13"/>
        </w:numPr>
        <w:spacing w:after="0" w:line="240" w:lineRule="auto"/>
        <w:ind w:left="0" w:firstLine="360"/>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16414A" w:rsidRPr="0016414A" w:rsidRDefault="0016414A" w:rsidP="0016414A">
      <w:pPr>
        <w:numPr>
          <w:ilvl w:val="0"/>
          <w:numId w:val="13"/>
        </w:numPr>
        <w:spacing w:after="0" w:line="240" w:lineRule="auto"/>
        <w:ind w:left="0" w:firstLine="360"/>
        <w:jc w:val="both"/>
        <w:rPr>
          <w:rFonts w:ascii="Times New Roman" w:eastAsia="Times New Roman" w:hAnsi="Times New Roman" w:cs="Times New Roman"/>
          <w:snapToGrid w:val="0"/>
          <w:lang w:eastAsia="ru-RU"/>
        </w:rPr>
      </w:pPr>
      <w:r w:rsidRPr="0016414A">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16414A" w:rsidRPr="0016414A" w:rsidRDefault="0016414A" w:rsidP="0016414A">
      <w:pPr>
        <w:spacing w:after="0" w:line="240" w:lineRule="auto"/>
        <w:ind w:left="360"/>
        <w:jc w:val="both"/>
        <w:rPr>
          <w:rFonts w:ascii="Times New Roman" w:eastAsia="Times New Roman" w:hAnsi="Times New Roman" w:cs="Times New Roman"/>
          <w:snapToGrid w:val="0"/>
          <w:lang w:eastAsia="ru-RU"/>
        </w:rPr>
      </w:pPr>
    </w:p>
    <w:p w:rsidR="0016414A" w:rsidRPr="0016414A" w:rsidRDefault="0016414A" w:rsidP="0016414A">
      <w:pPr>
        <w:spacing w:after="0" w:line="240" w:lineRule="auto"/>
        <w:rPr>
          <w:rFonts w:ascii="Times New Roman" w:eastAsia="Times New Roman" w:hAnsi="Times New Roman" w:cs="Times New Roman"/>
          <w:bCs/>
          <w:lang w:eastAsia="ru-RU"/>
        </w:rPr>
      </w:pPr>
    </w:p>
    <w:p w:rsidR="0016414A" w:rsidRPr="0016414A" w:rsidRDefault="0016414A" w:rsidP="0016414A">
      <w:pPr>
        <w:spacing w:after="0" w:line="240" w:lineRule="auto"/>
        <w:ind w:firstLine="708"/>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Глава Ардатовского </w:t>
      </w:r>
    </w:p>
    <w:p w:rsidR="0016414A" w:rsidRPr="0016414A" w:rsidRDefault="0016414A" w:rsidP="0016414A">
      <w:pPr>
        <w:spacing w:after="0" w:line="240" w:lineRule="auto"/>
        <w:ind w:left="720"/>
        <w:rPr>
          <w:rFonts w:ascii="Times New Roman" w:eastAsia="Times New Roman" w:hAnsi="Times New Roman" w:cs="Times New Roman"/>
          <w:lang w:eastAsia="ru-RU"/>
        </w:rPr>
      </w:pPr>
      <w:r w:rsidRPr="0016414A">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16414A">
        <w:rPr>
          <w:rFonts w:ascii="Times New Roman" w:eastAsia="Times New Roman" w:hAnsi="Times New Roman" w:cs="Times New Roman"/>
          <w:lang w:eastAsia="ru-RU"/>
        </w:rPr>
        <w:t xml:space="preserve">      А.Н. Антипов      </w:t>
      </w:r>
    </w:p>
    <w:p w:rsidR="0016414A" w:rsidRPr="0016414A" w:rsidRDefault="0016414A" w:rsidP="0016414A">
      <w:pPr>
        <w:spacing w:after="0" w:line="240" w:lineRule="auto"/>
        <w:rPr>
          <w:rFonts w:ascii="Times New Roman" w:eastAsia="Times New Roman" w:hAnsi="Times New Roman" w:cs="Times New Roman"/>
          <w:lang w:eastAsia="ru-RU"/>
        </w:rPr>
      </w:pPr>
    </w:p>
    <w:p w:rsidR="0016414A" w:rsidRPr="00B81987" w:rsidRDefault="0016414A" w:rsidP="0016414A">
      <w:pPr>
        <w:spacing w:after="0" w:line="240" w:lineRule="auto"/>
        <w:jc w:val="both"/>
        <w:rPr>
          <w:rFonts w:ascii="Times New Roman" w:eastAsia="Times New Roman" w:hAnsi="Times New Roman" w:cs="Times New Roman"/>
          <w:lang w:eastAsia="ru-RU"/>
        </w:rPr>
      </w:pPr>
    </w:p>
    <w:p w:rsidR="00B81987" w:rsidRPr="00B81987" w:rsidRDefault="00B81987" w:rsidP="0016414A">
      <w:pPr>
        <w:spacing w:after="0" w:line="240" w:lineRule="auto"/>
        <w:jc w:val="both"/>
        <w:rPr>
          <w:rFonts w:ascii="Times New Roman" w:eastAsia="Times New Roman" w:hAnsi="Times New Roman" w:cs="Times New Roman"/>
          <w:lang w:eastAsia="ru-RU"/>
        </w:rPr>
      </w:pPr>
    </w:p>
    <w:p w:rsidR="00505E0B" w:rsidRDefault="00505E0B" w:rsidP="00505E0B">
      <w:pPr>
        <w:spacing w:after="0"/>
        <w:jc w:val="center"/>
        <w:rPr>
          <w:rFonts w:ascii="Times New Roman" w:hAnsi="Times New Roman" w:cs="Times New Roman"/>
          <w:sz w:val="24"/>
          <w:szCs w:val="24"/>
        </w:rPr>
      </w:pPr>
      <w:r>
        <w:rPr>
          <w:rFonts w:ascii="Times New Roman" w:hAnsi="Times New Roman" w:cs="Times New Roman"/>
          <w:b/>
          <w:sz w:val="24"/>
          <w:szCs w:val="24"/>
        </w:rPr>
        <w:t>Сообщение о возможном установлении публичного сервитута</w:t>
      </w:r>
      <w:r>
        <w:rPr>
          <w:rFonts w:ascii="Times New Roman" w:hAnsi="Times New Roman" w:cs="Times New Roman"/>
          <w:sz w:val="24"/>
          <w:szCs w:val="24"/>
        </w:rPr>
        <w:t xml:space="preserve"> </w:t>
      </w:r>
    </w:p>
    <w:p w:rsidR="00505E0B" w:rsidRDefault="00505E0B" w:rsidP="00505E0B">
      <w:pPr>
        <w:spacing w:after="0"/>
        <w:jc w:val="center"/>
        <w:rPr>
          <w:rFonts w:ascii="Times New Roman" w:hAnsi="Times New Roman" w:cs="Times New Roman"/>
          <w:sz w:val="24"/>
          <w:szCs w:val="24"/>
        </w:rPr>
      </w:pPr>
      <w:r>
        <w:rPr>
          <w:rFonts w:ascii="Times New Roman" w:hAnsi="Times New Roman" w:cs="Times New Roman"/>
          <w:sz w:val="24"/>
          <w:szCs w:val="24"/>
        </w:rPr>
        <w:t>сроком на 49 (сорок девять) лет</w:t>
      </w:r>
    </w:p>
    <w:p w:rsidR="00505E0B" w:rsidRDefault="00505E0B" w:rsidP="00505E0B">
      <w:pPr>
        <w:spacing w:after="0"/>
        <w:jc w:val="center"/>
        <w:rPr>
          <w:rFonts w:ascii="Times New Roman" w:hAnsi="Times New Roman" w:cs="Times New Roman"/>
          <w:sz w:val="24"/>
          <w:szCs w:val="24"/>
        </w:rPr>
      </w:pPr>
      <w:r>
        <w:rPr>
          <w:rFonts w:ascii="Times New Roman" w:hAnsi="Times New Roman" w:cs="Times New Roman"/>
          <w:sz w:val="24"/>
          <w:szCs w:val="24"/>
        </w:rPr>
        <w:t xml:space="preserve">в интересах ООО «ИНВЕСТ-ТРЕЙДХАУС», ИНН 7716799274, </w:t>
      </w:r>
    </w:p>
    <w:p w:rsidR="00505E0B" w:rsidRDefault="00505E0B" w:rsidP="00505E0B">
      <w:pPr>
        <w:spacing w:after="0"/>
        <w:jc w:val="center"/>
        <w:rPr>
          <w:rFonts w:ascii="Times New Roman" w:hAnsi="Times New Roman" w:cs="Times New Roman"/>
          <w:sz w:val="24"/>
          <w:szCs w:val="24"/>
        </w:rPr>
      </w:pPr>
      <w:proofErr w:type="gramStart"/>
      <w:r>
        <w:rPr>
          <w:rFonts w:ascii="Times New Roman" w:hAnsi="Times New Roman" w:cs="Times New Roman"/>
          <w:sz w:val="24"/>
          <w:szCs w:val="24"/>
        </w:rPr>
        <w:t>юр.адрес</w:t>
      </w:r>
      <w:proofErr w:type="gramEnd"/>
      <w:r>
        <w:rPr>
          <w:rFonts w:ascii="Times New Roman" w:hAnsi="Times New Roman" w:cs="Times New Roman"/>
          <w:sz w:val="24"/>
          <w:szCs w:val="24"/>
        </w:rPr>
        <w:t>:</w:t>
      </w:r>
      <w:r>
        <w:rPr>
          <w:sz w:val="24"/>
          <w:szCs w:val="24"/>
        </w:rPr>
        <w:t xml:space="preserve"> </w:t>
      </w:r>
      <w:r>
        <w:rPr>
          <w:rFonts w:ascii="Times New Roman" w:hAnsi="Times New Roman" w:cs="Times New Roman"/>
          <w:sz w:val="24"/>
          <w:szCs w:val="24"/>
        </w:rPr>
        <w:t>119071, город Москва, Малая Калужская ул, д. 15 стр.</w:t>
      </w:r>
      <w:r>
        <w:rPr>
          <w:rFonts w:ascii="Arial" w:hAnsi="Arial" w:cs="Arial"/>
          <w:color w:val="35383B"/>
          <w:sz w:val="24"/>
          <w:szCs w:val="24"/>
          <w:shd w:val="clear" w:color="auto" w:fill="FFFFFF"/>
        </w:rPr>
        <w:t xml:space="preserve"> </w:t>
      </w:r>
      <w:r>
        <w:rPr>
          <w:rFonts w:ascii="Times New Roman" w:hAnsi="Times New Roman" w:cs="Times New Roman"/>
          <w:sz w:val="24"/>
          <w:szCs w:val="24"/>
        </w:rPr>
        <w:t>стр. 17, офис 440</w:t>
      </w:r>
    </w:p>
    <w:tbl>
      <w:tblPr>
        <w:tblStyle w:val="a3"/>
        <w:tblW w:w="0" w:type="auto"/>
        <w:tblInd w:w="-147" w:type="dxa"/>
        <w:tblLayout w:type="fixed"/>
        <w:tblLook w:val="04A0" w:firstRow="1" w:lastRow="0" w:firstColumn="1" w:lastColumn="0" w:noHBand="0" w:noVBand="1"/>
      </w:tblPr>
      <w:tblGrid>
        <w:gridCol w:w="568"/>
        <w:gridCol w:w="8924"/>
      </w:tblGrid>
      <w:tr w:rsidR="00505E0B" w:rsidTr="00505E0B">
        <w:trPr>
          <w:trHeight w:val="634"/>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1</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b/>
                <w:sz w:val="22"/>
                <w:szCs w:val="22"/>
              </w:rPr>
            </w:pPr>
            <w:r>
              <w:rPr>
                <w:rFonts w:ascii="Times New Roman" w:hAnsi="Times New Roman"/>
                <w:b/>
              </w:rPr>
              <w:t>Администрация Ардатовского муниципального района Республики Мордовия</w:t>
            </w:r>
          </w:p>
          <w:p w:rsidR="00505E0B" w:rsidRDefault="00505E0B">
            <w:pPr>
              <w:spacing w:line="240" w:lineRule="auto"/>
              <w:jc w:val="center"/>
              <w:rPr>
                <w:rFonts w:ascii="Times New Roman" w:hAnsi="Times New Roman"/>
              </w:rPr>
            </w:pPr>
            <w:r>
              <w:rPr>
                <w:rFonts w:ascii="Times New Roman" w:hAnsi="Times New Roman"/>
              </w:rPr>
              <w:t xml:space="preserve">(уполномоченный орган, которым рассматривается ходатайство </w:t>
            </w:r>
            <w:r>
              <w:rPr>
                <w:rFonts w:ascii="Times New Roman" w:hAnsi="Times New Roman"/>
              </w:rPr>
              <w:br/>
              <w:t>об установлении публичного сервитута)</w:t>
            </w:r>
          </w:p>
        </w:tc>
      </w:tr>
      <w:tr w:rsidR="00505E0B" w:rsidTr="00505E0B">
        <w:trPr>
          <w:trHeight w:val="505"/>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lastRenderedPageBreak/>
              <w:t>2</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b/>
                <w:sz w:val="22"/>
                <w:szCs w:val="22"/>
              </w:rPr>
            </w:pPr>
            <w:r>
              <w:rPr>
                <w:rFonts w:ascii="Times New Roman" w:hAnsi="Times New Roman"/>
                <w:b/>
              </w:rPr>
              <w:t>Эксплуатация линейного объекта системы газоснабжения местного значения «Наземный стальной и подземный полиэтиленовый газопровод низкого давления с установкой ГРПШ-10М в с. Полое по улицам Заовражная, Выселки, Церковная Ардатовского района».</w:t>
            </w:r>
          </w:p>
        </w:tc>
      </w:tr>
      <w:tr w:rsidR="00505E0B" w:rsidTr="00505E0B">
        <w:trPr>
          <w:trHeight w:val="5425"/>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3</w:t>
            </w:r>
          </w:p>
        </w:tc>
        <w:tc>
          <w:tcPr>
            <w:tcW w:w="8924" w:type="dxa"/>
            <w:tcBorders>
              <w:top w:val="single" w:sz="4" w:space="0" w:color="auto"/>
              <w:left w:val="single" w:sz="4" w:space="0" w:color="auto"/>
              <w:bottom w:val="single" w:sz="4" w:space="0" w:color="auto"/>
              <w:right w:val="single" w:sz="4" w:space="0" w:color="auto"/>
            </w:tcBorders>
            <w:hideMark/>
          </w:tcPr>
          <w:tbl>
            <w:tblPr>
              <w:tblStyle w:val="a3"/>
              <w:tblW w:w="9150" w:type="dxa"/>
              <w:tblLayout w:type="fixed"/>
              <w:tblLook w:val="04A0" w:firstRow="1" w:lastRow="0" w:firstColumn="1" w:lastColumn="0" w:noHBand="0" w:noVBand="1"/>
            </w:tblPr>
            <w:tblGrid>
              <w:gridCol w:w="2012"/>
              <w:gridCol w:w="7138"/>
            </w:tblGrid>
            <w:tr w:rsidR="00505E0B">
              <w:trPr>
                <w:trHeight w:val="601"/>
              </w:trPr>
              <w:tc>
                <w:tcPr>
                  <w:tcW w:w="2013"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b/>
                      <w:bCs/>
                    </w:rPr>
                  </w:pPr>
                  <w:r>
                    <w:rPr>
                      <w:rFonts w:ascii="Times New Roman" w:hAnsi="Times New Roman"/>
                      <w:b/>
                      <w:bCs/>
                    </w:rPr>
                    <w:t xml:space="preserve">Кадастровый номер земельного участка </w:t>
                  </w:r>
                </w:p>
              </w:tc>
              <w:tc>
                <w:tcPr>
                  <w:tcW w:w="7143"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rPr>
                      <w:rFonts w:ascii="Times New Roman" w:hAnsi="Times New Roman"/>
                      <w:b/>
                      <w:bCs/>
                    </w:rPr>
                  </w:pPr>
                  <w:r>
                    <w:rPr>
                      <w:rFonts w:ascii="Times New Roman" w:hAnsi="Times New Roman"/>
                      <w:b/>
                      <w:bCs/>
                    </w:rPr>
                    <w:t>Адрес или иное описание местоположения земельного участка</w:t>
                  </w:r>
                </w:p>
              </w:tc>
            </w:tr>
          </w:tbl>
          <w:tbl>
            <w:tblPr>
              <w:tblW w:w="8775" w:type="dxa"/>
              <w:tblLayout w:type="fixed"/>
              <w:tblLook w:val="04A0" w:firstRow="1" w:lastRow="0" w:firstColumn="1" w:lastColumn="0" w:noHBand="0" w:noVBand="1"/>
            </w:tblPr>
            <w:tblGrid>
              <w:gridCol w:w="2015"/>
              <w:gridCol w:w="6760"/>
            </w:tblGrid>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13:01:0222001:120</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с. Полое, ул. Выселки, дом 24</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13:01:0209001:151</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 Мордовия, р-н Ардатовский, с. Полое, ул.Синоцкая</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13:01:0222001:80</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с. Полое, ул. Заовражная, дом 17</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13:01:0222001:127</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с. Полое</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13:01:0222001:132</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с. Полое</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13:01:0222002:7</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с. Полое</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13:01:0222002</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Кечушевское сельское поселение</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район, Кечушевское сельское поселение, с. Полое</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13:01:0222001:35</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муниципальный район, Кечушевское сельское поселение, с. Полое, ул. Церковная, 11</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13:01:0222001:36</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муниципальный район, Кечушевское сельское поселение, с. Полое, ул. Церковная, 9</w:t>
                  </w:r>
                </w:p>
              </w:tc>
            </w:tr>
            <w:tr w:rsidR="00505E0B">
              <w:trPr>
                <w:trHeight w:val="265"/>
              </w:trPr>
              <w:tc>
                <w:tcPr>
                  <w:tcW w:w="2013" w:type="dxa"/>
                  <w:tcBorders>
                    <w:top w:val="single" w:sz="4" w:space="0" w:color="auto"/>
                    <w:left w:val="single" w:sz="4" w:space="0" w:color="auto"/>
                    <w:bottom w:val="single" w:sz="4" w:space="0" w:color="auto"/>
                    <w:right w:val="single" w:sz="4" w:space="0" w:color="auto"/>
                  </w:tcBorders>
                  <w:noWrap/>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13:01:0222001:37</w:t>
                  </w:r>
                </w:p>
              </w:tc>
              <w:tc>
                <w:tcPr>
                  <w:tcW w:w="6755" w:type="dxa"/>
                  <w:tcBorders>
                    <w:top w:val="single" w:sz="4" w:space="0" w:color="auto"/>
                    <w:left w:val="nil"/>
                    <w:bottom w:val="single" w:sz="4" w:space="0" w:color="auto"/>
                    <w:right w:val="single" w:sz="4" w:space="0" w:color="auto"/>
                  </w:tcBorders>
                  <w:vAlign w:val="bottom"/>
                  <w:hideMark/>
                </w:tcPr>
                <w:p w:rsidR="00505E0B" w:rsidRDefault="00505E0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Республика Мордовия, Ардатовский муниципальный район, Кечушевское сельское поселение, с. Полое, ул. Церковная, 12</w:t>
                  </w:r>
                </w:p>
              </w:tc>
            </w:tr>
          </w:tbl>
          <w:p w:rsidR="00505E0B" w:rsidRDefault="00505E0B">
            <w:pPr>
              <w:spacing w:line="240" w:lineRule="auto"/>
              <w:jc w:val="center"/>
              <w:rPr>
                <w:rFonts w:ascii="Times New Roman" w:hAnsi="Times New Roman"/>
                <w:sz w:val="22"/>
                <w:szCs w:val="22"/>
              </w:rPr>
            </w:pPr>
          </w:p>
        </w:tc>
      </w:tr>
      <w:tr w:rsidR="00505E0B" w:rsidTr="00505E0B">
        <w:trPr>
          <w:trHeight w:val="2851"/>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4</w:t>
            </w:r>
          </w:p>
        </w:tc>
        <w:tc>
          <w:tcPr>
            <w:tcW w:w="8924" w:type="dxa"/>
            <w:tcBorders>
              <w:top w:val="single" w:sz="4" w:space="0" w:color="auto"/>
              <w:left w:val="single" w:sz="4" w:space="0" w:color="auto"/>
              <w:bottom w:val="single" w:sz="4" w:space="0" w:color="auto"/>
              <w:right w:val="single" w:sz="4" w:space="0" w:color="auto"/>
            </w:tcBorders>
          </w:tcPr>
          <w:p w:rsidR="00505E0B" w:rsidRDefault="00505E0B">
            <w:pPr>
              <w:spacing w:line="240" w:lineRule="atLeast"/>
              <w:jc w:val="center"/>
              <w:rPr>
                <w:rFonts w:ascii="Times New Roman" w:hAnsi="Times New Roman"/>
                <w:sz w:val="22"/>
                <w:szCs w:val="22"/>
              </w:rPr>
            </w:pPr>
            <w:r>
              <w:rPr>
                <w:rFonts w:ascii="Times New Roman" w:hAnsi="Times New Roman"/>
              </w:rPr>
              <w:t>Администрация Ардатовского муниципального района Республики Мордовия</w:t>
            </w:r>
          </w:p>
          <w:p w:rsidR="00505E0B" w:rsidRDefault="00505E0B">
            <w:pPr>
              <w:spacing w:line="240" w:lineRule="atLeast"/>
              <w:jc w:val="center"/>
              <w:rPr>
                <w:rFonts w:ascii="Times New Roman" w:hAnsi="Times New Roman"/>
              </w:rPr>
            </w:pPr>
            <w:r>
              <w:rPr>
                <w:rFonts w:ascii="Times New Roman" w:hAnsi="Times New Roman"/>
              </w:rPr>
              <w:t>Адрес: РМ, г. Ардатов, ул. Комсомольская, 121</w:t>
            </w:r>
          </w:p>
          <w:p w:rsidR="00505E0B" w:rsidRDefault="00505E0B">
            <w:pPr>
              <w:spacing w:line="240" w:lineRule="atLeast"/>
              <w:jc w:val="center"/>
              <w:rPr>
                <w:rFonts w:ascii="Times New Roman" w:hAnsi="Times New Roman"/>
              </w:rPr>
            </w:pPr>
            <w:r>
              <w:rPr>
                <w:rFonts w:ascii="Times New Roman" w:hAnsi="Times New Roman"/>
              </w:rPr>
              <w:t xml:space="preserve">Телефон: (8-834-31) 3-11-93 </w:t>
            </w:r>
          </w:p>
          <w:p w:rsidR="00505E0B" w:rsidRDefault="00505E0B">
            <w:pPr>
              <w:spacing w:line="240" w:lineRule="atLeast"/>
              <w:jc w:val="center"/>
              <w:rPr>
                <w:rFonts w:ascii="Times New Roman" w:hAnsi="Times New Roman"/>
              </w:rPr>
            </w:pPr>
            <w:r>
              <w:rPr>
                <w:rFonts w:ascii="Times New Roman" w:hAnsi="Times New Roman"/>
              </w:rPr>
              <w:t>Эл.адрес:</w:t>
            </w:r>
            <w:hyperlink r:id="rId42" w:history="1">
              <w:r>
                <w:rPr>
                  <w:rStyle w:val="a4"/>
                  <w:rFonts w:ascii="Times New Roman" w:hAnsi="Times New Roman"/>
                </w:rPr>
                <w:t>ardatov@ardatov.e-mordovia.ru, otdim@ardatov.e-mordovia.ru</w:t>
              </w:r>
            </w:hyperlink>
            <w:r>
              <w:rPr>
                <w:rFonts w:ascii="Times New Roman" w:hAnsi="Times New Roman"/>
              </w:rPr>
              <w:t xml:space="preserve"> </w:t>
            </w:r>
          </w:p>
          <w:p w:rsidR="00505E0B" w:rsidRDefault="00505E0B">
            <w:pPr>
              <w:spacing w:line="240" w:lineRule="atLeast"/>
              <w:jc w:val="center"/>
              <w:rPr>
                <w:rFonts w:ascii="Times New Roman" w:hAnsi="Times New Roman"/>
              </w:rPr>
            </w:pPr>
          </w:p>
          <w:p w:rsidR="00505E0B" w:rsidRDefault="00505E0B">
            <w:pPr>
              <w:spacing w:line="240" w:lineRule="auto"/>
              <w:jc w:val="center"/>
              <w:rPr>
                <w:rFonts w:ascii="Times New Roman" w:hAnsi="Times New Roman"/>
              </w:rPr>
            </w:pPr>
            <w:r>
              <w:rPr>
                <w:rFonts w:ascii="Times New Roman" w:hAnsi="Times New Roman"/>
              </w:rPr>
              <w:t>Администрация Кечушевского сельского поселения Ардатовского муниципального района Республики Мордовия</w:t>
            </w:r>
          </w:p>
          <w:p w:rsidR="00505E0B" w:rsidRDefault="00505E0B">
            <w:pPr>
              <w:pStyle w:val="address"/>
              <w:shd w:val="clear" w:color="auto" w:fill="FFFFFF"/>
              <w:spacing w:before="0" w:beforeAutospacing="0" w:after="0" w:afterAutospacing="0"/>
              <w:jc w:val="center"/>
              <w:textAlignment w:val="baseline"/>
              <w:rPr>
                <w:sz w:val="22"/>
                <w:szCs w:val="22"/>
              </w:rPr>
            </w:pPr>
            <w:r>
              <w:rPr>
                <w:sz w:val="22"/>
                <w:szCs w:val="22"/>
              </w:rPr>
              <w:t xml:space="preserve">Адрес: Республика Мордовия, с. Кечушево, ул. Ленина, дом 25, </w:t>
            </w:r>
          </w:p>
          <w:p w:rsidR="00505E0B" w:rsidRPr="00505E0B" w:rsidRDefault="00505E0B">
            <w:pPr>
              <w:pStyle w:val="address"/>
              <w:shd w:val="clear" w:color="auto" w:fill="FFFFFF"/>
              <w:spacing w:before="0" w:beforeAutospacing="0" w:after="0" w:afterAutospacing="0"/>
              <w:jc w:val="center"/>
              <w:textAlignment w:val="baseline"/>
              <w:rPr>
                <w:sz w:val="22"/>
                <w:szCs w:val="22"/>
              </w:rPr>
            </w:pPr>
            <w:r>
              <w:rPr>
                <w:sz w:val="22"/>
                <w:szCs w:val="22"/>
              </w:rPr>
              <w:t>Тел</w:t>
            </w:r>
            <w:r w:rsidRPr="00505E0B">
              <w:rPr>
                <w:sz w:val="22"/>
                <w:szCs w:val="22"/>
              </w:rPr>
              <w:t xml:space="preserve">: (8-834-31) 2-51-44, </w:t>
            </w:r>
            <w:r>
              <w:rPr>
                <w:sz w:val="22"/>
                <w:szCs w:val="22"/>
                <w:lang w:val="en-US"/>
              </w:rPr>
              <w:t>E</w:t>
            </w:r>
            <w:r w:rsidRPr="00505E0B">
              <w:rPr>
                <w:sz w:val="22"/>
                <w:szCs w:val="22"/>
              </w:rPr>
              <w:t>-</w:t>
            </w:r>
            <w:r>
              <w:rPr>
                <w:sz w:val="22"/>
                <w:szCs w:val="22"/>
                <w:lang w:val="en-US"/>
              </w:rPr>
              <w:t>mail</w:t>
            </w:r>
            <w:r w:rsidRPr="00505E0B">
              <w:rPr>
                <w:sz w:val="22"/>
                <w:szCs w:val="22"/>
              </w:rPr>
              <w:t xml:space="preserve">: </w:t>
            </w:r>
            <w:hyperlink r:id="rId43" w:history="1">
              <w:r>
                <w:rPr>
                  <w:rStyle w:val="a4"/>
                  <w:sz w:val="22"/>
                  <w:szCs w:val="22"/>
                  <w:lang w:val="en-US"/>
                </w:rPr>
                <w:t>kechushevo</w:t>
              </w:r>
              <w:r w:rsidRPr="00505E0B">
                <w:rPr>
                  <w:rStyle w:val="a4"/>
                  <w:sz w:val="22"/>
                  <w:szCs w:val="22"/>
                </w:rPr>
                <w:t>@</w:t>
              </w:r>
              <w:r>
                <w:rPr>
                  <w:rStyle w:val="a4"/>
                  <w:sz w:val="22"/>
                  <w:szCs w:val="22"/>
                  <w:lang w:val="en-US"/>
                </w:rPr>
                <w:t>ardatov</w:t>
              </w:r>
              <w:r w:rsidRPr="00505E0B">
                <w:rPr>
                  <w:rStyle w:val="a4"/>
                  <w:sz w:val="22"/>
                  <w:szCs w:val="22"/>
                </w:rPr>
                <w:t>.</w:t>
              </w:r>
              <w:r>
                <w:rPr>
                  <w:rStyle w:val="a4"/>
                  <w:sz w:val="22"/>
                  <w:szCs w:val="22"/>
                  <w:lang w:val="en-US"/>
                </w:rPr>
                <w:t>e</w:t>
              </w:r>
              <w:r w:rsidRPr="00505E0B">
                <w:rPr>
                  <w:rStyle w:val="a4"/>
                  <w:sz w:val="22"/>
                  <w:szCs w:val="22"/>
                </w:rPr>
                <w:t>-</w:t>
              </w:r>
              <w:r>
                <w:rPr>
                  <w:rStyle w:val="a4"/>
                  <w:sz w:val="22"/>
                  <w:szCs w:val="22"/>
                  <w:lang w:val="en-US"/>
                </w:rPr>
                <w:t>mordovia</w:t>
              </w:r>
              <w:r w:rsidRPr="00505E0B">
                <w:rPr>
                  <w:rStyle w:val="a4"/>
                  <w:sz w:val="22"/>
                  <w:szCs w:val="22"/>
                </w:rPr>
                <w:t>.</w:t>
              </w:r>
              <w:r>
                <w:rPr>
                  <w:rStyle w:val="a4"/>
                  <w:sz w:val="22"/>
                  <w:szCs w:val="22"/>
                  <w:lang w:val="en-US"/>
                </w:rPr>
                <w:t>ru</w:t>
              </w:r>
            </w:hyperlink>
          </w:p>
          <w:p w:rsidR="00505E0B" w:rsidRDefault="00505E0B">
            <w:pPr>
              <w:spacing w:line="240" w:lineRule="auto"/>
              <w:jc w:val="center"/>
              <w:rPr>
                <w:rFonts w:ascii="Times New Roman" w:hAnsi="Times New Roman"/>
                <w:sz w:val="22"/>
                <w:szCs w:val="22"/>
              </w:rPr>
            </w:pPr>
            <w:r>
              <w:rPr>
                <w:rFonts w:ascii="Times New Roman" w:hAnsi="Times New Roman"/>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505E0B" w:rsidTr="00505E0B">
        <w:trPr>
          <w:trHeight w:val="1912"/>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5</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tLeast"/>
              <w:jc w:val="center"/>
              <w:rPr>
                <w:rFonts w:ascii="Times New Roman" w:hAnsi="Times New Roman"/>
                <w:sz w:val="22"/>
                <w:szCs w:val="22"/>
              </w:rPr>
            </w:pPr>
            <w:r>
              <w:rPr>
                <w:rFonts w:ascii="Times New Roman" w:hAnsi="Times New Roman"/>
              </w:rPr>
              <w:t>Администрация Ардатовского муниципального района Республики Мордовия</w:t>
            </w:r>
          </w:p>
          <w:p w:rsidR="00505E0B" w:rsidRDefault="00505E0B">
            <w:pPr>
              <w:spacing w:line="240" w:lineRule="atLeast"/>
              <w:jc w:val="center"/>
              <w:rPr>
                <w:rFonts w:ascii="Times New Roman" w:hAnsi="Times New Roman"/>
              </w:rPr>
            </w:pPr>
            <w:r>
              <w:rPr>
                <w:rFonts w:ascii="Times New Roman" w:hAnsi="Times New Roman"/>
              </w:rPr>
              <w:t>Адрес: РМ, г. Ардатов, ул. Комсомольская, 121.</w:t>
            </w:r>
          </w:p>
          <w:p w:rsidR="00505E0B" w:rsidRDefault="00505E0B">
            <w:pPr>
              <w:spacing w:line="240" w:lineRule="auto"/>
              <w:jc w:val="center"/>
              <w:rPr>
                <w:rFonts w:ascii="Times New Roman" w:hAnsi="Times New Roman"/>
              </w:rPr>
            </w:pPr>
            <w:r>
              <w:rPr>
                <w:rFonts w:ascii="Times New Roman" w:hAnsi="Times New Roman"/>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505E0B" w:rsidRDefault="00505E0B">
            <w:pPr>
              <w:spacing w:line="240" w:lineRule="auto"/>
              <w:jc w:val="center"/>
              <w:rPr>
                <w:rFonts w:ascii="Times New Roman" w:hAnsi="Times New Roman"/>
              </w:rPr>
            </w:pPr>
            <w:r>
              <w:rPr>
                <w:rFonts w:ascii="Times New Roman" w:hAnsi="Times New Roman"/>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505E0B" w:rsidTr="00505E0B">
        <w:trPr>
          <w:trHeight w:val="1787"/>
        </w:trPr>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6</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both"/>
              <w:rPr>
                <w:rFonts w:ascii="Times New Roman" w:hAnsi="Times New Roman"/>
                <w:color w:val="000000" w:themeColor="text1"/>
                <w:sz w:val="22"/>
                <w:szCs w:val="22"/>
              </w:rPr>
            </w:pPr>
            <w:r>
              <w:rPr>
                <w:rFonts w:ascii="Times New Roman" w:hAnsi="Times New Roman"/>
                <w:color w:val="000000" w:themeColor="text1"/>
              </w:rPr>
              <w:t>Решение Совета депутатов Кечушевского сельского поселения Ардатовского муниципального района Республики Мордовия №52 от 25.09.2023 «Об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w:t>
            </w:r>
          </w:p>
          <w:p w:rsidR="00505E0B" w:rsidRDefault="00505E0B">
            <w:pPr>
              <w:widowControl w:val="0"/>
              <w:ind w:right="214"/>
              <w:jc w:val="both"/>
              <w:rPr>
                <w:rFonts w:ascii="Times New Roman" w:hAnsi="Times New Roman"/>
                <w:color w:val="000000" w:themeColor="text1"/>
              </w:rPr>
            </w:pPr>
            <w:r>
              <w:rPr>
                <w:rFonts w:ascii="Times New Roman" w:hAnsi="Times New Roman"/>
                <w:color w:val="000000" w:themeColor="text1"/>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505E0B" w:rsidTr="00505E0B">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t>7</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F7936">
            <w:pPr>
              <w:pStyle w:val="a5"/>
              <w:spacing w:line="240" w:lineRule="auto"/>
              <w:ind w:left="-108"/>
              <w:jc w:val="center"/>
              <w:rPr>
                <w:sz w:val="22"/>
                <w:szCs w:val="22"/>
              </w:rPr>
            </w:pPr>
            <w:hyperlink r:id="rId44" w:history="1">
              <w:r w:rsidR="00505E0B">
                <w:rPr>
                  <w:rStyle w:val="a4"/>
                </w:rPr>
                <w:t>https://ardatov-rm.ru/</w:t>
              </w:r>
            </w:hyperlink>
          </w:p>
          <w:p w:rsidR="00505E0B" w:rsidRDefault="00505E0B">
            <w:pPr>
              <w:pStyle w:val="a5"/>
              <w:spacing w:line="240" w:lineRule="auto"/>
              <w:ind w:left="-108"/>
              <w:jc w:val="center"/>
              <w:rPr>
                <w:rFonts w:ascii="Times New Roman" w:hAnsi="Times New Roman"/>
                <w:highlight w:val="yellow"/>
              </w:rPr>
            </w:pPr>
            <w:r>
              <w:rPr>
                <w:rFonts w:ascii="Times New Roman" w:hAnsi="Times New Roman"/>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505E0B" w:rsidTr="00505E0B">
        <w:tc>
          <w:tcPr>
            <w:tcW w:w="568" w:type="dxa"/>
            <w:tcBorders>
              <w:top w:val="single" w:sz="4" w:space="0" w:color="auto"/>
              <w:left w:val="single" w:sz="4" w:space="0" w:color="auto"/>
              <w:bottom w:val="single" w:sz="4" w:space="0" w:color="auto"/>
              <w:right w:val="single" w:sz="4" w:space="0" w:color="auto"/>
            </w:tcBorders>
            <w:hideMark/>
          </w:tcPr>
          <w:p w:rsidR="00505E0B" w:rsidRDefault="00505E0B">
            <w:pPr>
              <w:spacing w:line="240" w:lineRule="auto"/>
              <w:jc w:val="center"/>
              <w:rPr>
                <w:rFonts w:ascii="Times New Roman" w:hAnsi="Times New Roman"/>
                <w:sz w:val="24"/>
                <w:szCs w:val="24"/>
              </w:rPr>
            </w:pPr>
            <w:r>
              <w:rPr>
                <w:rFonts w:ascii="Times New Roman" w:hAnsi="Times New Roman"/>
                <w:sz w:val="24"/>
                <w:szCs w:val="24"/>
              </w:rPr>
              <w:lastRenderedPageBreak/>
              <w:t>8</w:t>
            </w:r>
          </w:p>
        </w:tc>
        <w:tc>
          <w:tcPr>
            <w:tcW w:w="8924" w:type="dxa"/>
            <w:tcBorders>
              <w:top w:val="single" w:sz="4" w:space="0" w:color="auto"/>
              <w:left w:val="single" w:sz="4" w:space="0" w:color="auto"/>
              <w:bottom w:val="single" w:sz="4" w:space="0" w:color="auto"/>
              <w:right w:val="single" w:sz="4" w:space="0" w:color="auto"/>
            </w:tcBorders>
            <w:hideMark/>
          </w:tcPr>
          <w:p w:rsidR="00505E0B" w:rsidRDefault="00505E0B">
            <w:pPr>
              <w:pStyle w:val="a5"/>
              <w:spacing w:line="240" w:lineRule="auto"/>
              <w:ind w:left="-108"/>
              <w:jc w:val="center"/>
              <w:rPr>
                <w:rFonts w:ascii="Times New Roman" w:hAnsi="Times New Roman"/>
                <w:sz w:val="22"/>
                <w:szCs w:val="22"/>
              </w:rPr>
            </w:pPr>
            <w:r>
              <w:rPr>
                <w:rFonts w:ascii="Times New Roman" w:hAnsi="Times New Roman"/>
              </w:rPr>
              <w:t xml:space="preserve">Графическое описание местоположения границ публичного сервитута, </w:t>
            </w:r>
            <w:r>
              <w:rPr>
                <w:rFonts w:ascii="Times New Roman" w:hAnsi="Times New Roman"/>
              </w:rPr>
              <w:br/>
              <w:t>а также перечень координат характерных точек этих границ размещены на официальном сайте в сети «Интернет»:</w:t>
            </w:r>
          </w:p>
          <w:p w:rsidR="00505E0B" w:rsidRDefault="005F7936">
            <w:pPr>
              <w:pStyle w:val="a5"/>
              <w:spacing w:line="240" w:lineRule="auto"/>
              <w:ind w:left="-108"/>
              <w:jc w:val="center"/>
              <w:rPr>
                <w:rFonts w:ascii="Times New Roman" w:hAnsi="Times New Roman"/>
                <w:highlight w:val="yellow"/>
              </w:rPr>
            </w:pPr>
            <w:hyperlink r:id="rId45" w:history="1">
              <w:r w:rsidR="00505E0B">
                <w:rPr>
                  <w:rStyle w:val="a4"/>
                </w:rPr>
                <w:t>https://ardatov-rm.ru/</w:t>
              </w:r>
            </w:hyperlink>
            <w:r w:rsidR="00505E0B">
              <w:t xml:space="preserve"> </w:t>
            </w:r>
          </w:p>
        </w:tc>
      </w:tr>
    </w:tbl>
    <w:p w:rsidR="00505E0B" w:rsidRDefault="00505E0B" w:rsidP="00505E0B">
      <w:pPr>
        <w:rPr>
          <w:rFonts w:ascii="Times New Roman" w:hAnsi="Times New Roman" w:cs="Times New Roman"/>
          <w:b/>
          <w:sz w:val="24"/>
          <w:szCs w:val="24"/>
        </w:rPr>
      </w:pP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b/>
          <w:sz w:val="24"/>
          <w:szCs w:val="24"/>
        </w:rPr>
        <w:t>Сообщение о возможном установлении публичного сервитута</w:t>
      </w:r>
      <w:r w:rsidRPr="00505E0B">
        <w:rPr>
          <w:rFonts w:ascii="Times New Roman" w:hAnsi="Times New Roman" w:cs="Times New Roman"/>
          <w:sz w:val="24"/>
          <w:szCs w:val="24"/>
        </w:rPr>
        <w:t xml:space="preserve"> </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сроком на 49 (сорок девять) лет</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 xml:space="preserve">в интересах ООО «ИНВЕСТ-ТРЕЙДХАУС», ИНН 7716799274, </w:t>
      </w:r>
    </w:p>
    <w:p w:rsidR="00505E0B" w:rsidRPr="00505E0B" w:rsidRDefault="00505E0B" w:rsidP="00505E0B">
      <w:pPr>
        <w:spacing w:after="0" w:line="259" w:lineRule="auto"/>
        <w:jc w:val="center"/>
        <w:rPr>
          <w:rFonts w:ascii="Times New Roman" w:hAnsi="Times New Roman" w:cs="Times New Roman"/>
          <w:sz w:val="24"/>
          <w:szCs w:val="24"/>
        </w:rPr>
      </w:pPr>
      <w:proofErr w:type="gramStart"/>
      <w:r w:rsidRPr="00505E0B">
        <w:rPr>
          <w:rFonts w:ascii="Times New Roman" w:hAnsi="Times New Roman" w:cs="Times New Roman"/>
          <w:sz w:val="24"/>
          <w:szCs w:val="24"/>
        </w:rPr>
        <w:t>юр.адрес</w:t>
      </w:r>
      <w:proofErr w:type="gramEnd"/>
      <w:r w:rsidRPr="00505E0B">
        <w:rPr>
          <w:rFonts w:ascii="Times New Roman" w:hAnsi="Times New Roman" w:cs="Times New Roman"/>
          <w:sz w:val="24"/>
          <w:szCs w:val="24"/>
        </w:rPr>
        <w:t>:</w:t>
      </w:r>
      <w:r w:rsidRPr="00505E0B">
        <w:rPr>
          <w:sz w:val="24"/>
          <w:szCs w:val="24"/>
        </w:rPr>
        <w:t xml:space="preserve"> </w:t>
      </w:r>
      <w:r w:rsidRPr="00505E0B">
        <w:rPr>
          <w:rFonts w:ascii="Times New Roman" w:hAnsi="Times New Roman" w:cs="Times New Roman"/>
          <w:sz w:val="24"/>
          <w:szCs w:val="24"/>
        </w:rPr>
        <w:t>119071, город Москва, Малая Калужская ул, д. 15 стр.</w:t>
      </w:r>
      <w:r w:rsidRPr="00505E0B">
        <w:rPr>
          <w:rFonts w:ascii="Arial" w:hAnsi="Arial" w:cs="Arial"/>
          <w:color w:val="35383B"/>
          <w:sz w:val="24"/>
          <w:szCs w:val="24"/>
          <w:shd w:val="clear" w:color="auto" w:fill="FFFFFF"/>
        </w:rPr>
        <w:t xml:space="preserve"> </w:t>
      </w:r>
      <w:r w:rsidRPr="00505E0B">
        <w:rPr>
          <w:rFonts w:ascii="Times New Roman" w:hAnsi="Times New Roman" w:cs="Times New Roman"/>
          <w:sz w:val="24"/>
          <w:szCs w:val="24"/>
        </w:rPr>
        <w:t>стр. 17, офис 440</w:t>
      </w:r>
    </w:p>
    <w:tbl>
      <w:tblPr>
        <w:tblStyle w:val="a3"/>
        <w:tblW w:w="0" w:type="auto"/>
        <w:tblInd w:w="-147" w:type="dxa"/>
        <w:tblLayout w:type="fixed"/>
        <w:tblLook w:val="04A0" w:firstRow="1" w:lastRow="0" w:firstColumn="1" w:lastColumn="0" w:noHBand="0" w:noVBand="1"/>
      </w:tblPr>
      <w:tblGrid>
        <w:gridCol w:w="568"/>
        <w:gridCol w:w="8924"/>
      </w:tblGrid>
      <w:tr w:rsidR="00505E0B" w:rsidRPr="00505E0B" w:rsidTr="00675CAD">
        <w:trPr>
          <w:trHeight w:val="634"/>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1</w:t>
            </w:r>
          </w:p>
        </w:tc>
        <w:tc>
          <w:tcPr>
            <w:tcW w:w="8924"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Администрация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(уполномоченный орган, которым рассматривается ходатайство </w:t>
            </w:r>
            <w:r w:rsidRPr="00505E0B">
              <w:rPr>
                <w:rFonts w:ascii="Times New Roman" w:hAnsi="Times New Roman"/>
              </w:rPr>
              <w:br/>
              <w:t>об установлении публичного сервитута)</w:t>
            </w:r>
          </w:p>
        </w:tc>
      </w:tr>
      <w:tr w:rsidR="00505E0B" w:rsidRPr="00505E0B" w:rsidTr="00675CAD">
        <w:trPr>
          <w:trHeight w:val="505"/>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2</w:t>
            </w:r>
          </w:p>
        </w:tc>
        <w:tc>
          <w:tcPr>
            <w:tcW w:w="8924"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Эксплуатация линейного объекта системы газоснабжения местного значения «</w:t>
            </w:r>
            <w:r w:rsidRPr="00505E0B">
              <w:rPr>
                <w:rFonts w:ascii="Times New Roman" w:hAnsi="Times New Roman"/>
                <w:b/>
                <w:bCs/>
              </w:rPr>
              <w:t>Газопровод низкого давления до дома культуры в с. Полое».</w:t>
            </w:r>
          </w:p>
        </w:tc>
      </w:tr>
      <w:tr w:rsidR="00505E0B" w:rsidRPr="00505E0B" w:rsidTr="00675CAD">
        <w:trPr>
          <w:trHeight w:val="1236"/>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3</w:t>
            </w:r>
          </w:p>
        </w:tc>
        <w:tc>
          <w:tcPr>
            <w:tcW w:w="8924" w:type="dxa"/>
          </w:tcPr>
          <w:tbl>
            <w:tblPr>
              <w:tblStyle w:val="a3"/>
              <w:tblW w:w="8764" w:type="dxa"/>
              <w:tblLayout w:type="fixed"/>
              <w:tblLook w:val="04A0" w:firstRow="1" w:lastRow="0" w:firstColumn="1" w:lastColumn="0" w:noHBand="0" w:noVBand="1"/>
            </w:tblPr>
            <w:tblGrid>
              <w:gridCol w:w="3820"/>
              <w:gridCol w:w="4944"/>
            </w:tblGrid>
            <w:tr w:rsidR="00505E0B" w:rsidRPr="00505E0B" w:rsidTr="00675CAD">
              <w:trPr>
                <w:trHeight w:val="628"/>
              </w:trPr>
              <w:tc>
                <w:tcPr>
                  <w:tcW w:w="3820" w:type="dxa"/>
                  <w:hideMark/>
                </w:tcPr>
                <w:p w:rsidR="00505E0B" w:rsidRPr="00505E0B" w:rsidRDefault="00505E0B" w:rsidP="00505E0B">
                  <w:pPr>
                    <w:spacing w:line="259" w:lineRule="auto"/>
                    <w:jc w:val="center"/>
                    <w:rPr>
                      <w:rFonts w:ascii="Times New Roman" w:hAnsi="Times New Roman"/>
                      <w:b/>
                      <w:bCs/>
                    </w:rPr>
                  </w:pPr>
                  <w:r w:rsidRPr="00505E0B">
                    <w:rPr>
                      <w:rFonts w:ascii="Times New Roman" w:hAnsi="Times New Roman"/>
                      <w:b/>
                      <w:bCs/>
                    </w:rPr>
                    <w:t xml:space="preserve">Кадастровый номер земельного участка </w:t>
                  </w:r>
                </w:p>
              </w:tc>
              <w:tc>
                <w:tcPr>
                  <w:tcW w:w="4944" w:type="dxa"/>
                  <w:hideMark/>
                </w:tcPr>
                <w:p w:rsidR="00505E0B" w:rsidRPr="00505E0B" w:rsidRDefault="00505E0B" w:rsidP="00505E0B">
                  <w:pPr>
                    <w:spacing w:line="259" w:lineRule="auto"/>
                    <w:jc w:val="center"/>
                    <w:rPr>
                      <w:rFonts w:ascii="Times New Roman" w:hAnsi="Times New Roman"/>
                      <w:b/>
                      <w:bCs/>
                    </w:rPr>
                  </w:pPr>
                  <w:r w:rsidRPr="00505E0B">
                    <w:rPr>
                      <w:rFonts w:ascii="Times New Roman" w:hAnsi="Times New Roman"/>
                      <w:b/>
                      <w:bCs/>
                    </w:rPr>
                    <w:t>Адрес или иное описание местоположения земельного участка</w:t>
                  </w:r>
                </w:p>
              </w:tc>
            </w:tr>
            <w:tr w:rsidR="00505E0B" w:rsidRPr="00505E0B" w:rsidTr="00675CAD">
              <w:trPr>
                <w:trHeight w:val="385"/>
              </w:trPr>
              <w:tc>
                <w:tcPr>
                  <w:tcW w:w="3820" w:type="dxa"/>
                  <w:vAlign w:val="bottom"/>
                </w:tcPr>
                <w:p w:rsidR="00505E0B" w:rsidRPr="00505E0B" w:rsidRDefault="00505E0B" w:rsidP="00505E0B">
                  <w:pPr>
                    <w:spacing w:line="259" w:lineRule="auto"/>
                    <w:rPr>
                      <w:rFonts w:ascii="Times New Roman" w:hAnsi="Times New Roman"/>
                      <w:color w:val="000000"/>
                      <w:sz w:val="24"/>
                      <w:szCs w:val="24"/>
                    </w:rPr>
                  </w:pPr>
                  <w:r w:rsidRPr="00505E0B">
                    <w:rPr>
                      <w:rFonts w:ascii="Times New Roman" w:hAnsi="Times New Roman"/>
                      <w:color w:val="000000"/>
                      <w:sz w:val="24"/>
                      <w:szCs w:val="24"/>
                    </w:rPr>
                    <w:t>13:01:0222001</w:t>
                  </w:r>
                </w:p>
              </w:tc>
              <w:tc>
                <w:tcPr>
                  <w:tcW w:w="4944" w:type="dxa"/>
                  <w:noWrap/>
                  <w:vAlign w:val="bottom"/>
                </w:tcPr>
                <w:p w:rsidR="00505E0B" w:rsidRPr="00505E0B" w:rsidRDefault="00505E0B" w:rsidP="00505E0B">
                  <w:pPr>
                    <w:spacing w:line="259" w:lineRule="auto"/>
                    <w:rPr>
                      <w:rFonts w:ascii="Times New Roman" w:hAnsi="Times New Roman"/>
                      <w:color w:val="000000"/>
                      <w:sz w:val="24"/>
                      <w:szCs w:val="24"/>
                    </w:rPr>
                  </w:pPr>
                  <w:r w:rsidRPr="00505E0B">
                    <w:rPr>
                      <w:rFonts w:ascii="Times New Roman" w:hAnsi="Times New Roman"/>
                      <w:color w:val="000000"/>
                      <w:sz w:val="24"/>
                      <w:szCs w:val="24"/>
                    </w:rPr>
                    <w:t>Республики Мордовия, Ардатовский района, Кечушевское сельское поселение, село Полое</w:t>
                  </w:r>
                </w:p>
              </w:tc>
            </w:tr>
          </w:tbl>
          <w:p w:rsidR="00505E0B" w:rsidRPr="00505E0B" w:rsidRDefault="00505E0B" w:rsidP="00505E0B">
            <w:pPr>
              <w:spacing w:line="259" w:lineRule="auto"/>
              <w:jc w:val="center"/>
              <w:rPr>
                <w:rFonts w:ascii="Times New Roman" w:hAnsi="Times New Roman"/>
              </w:rPr>
            </w:pPr>
          </w:p>
        </w:tc>
      </w:tr>
      <w:tr w:rsidR="00505E0B" w:rsidRPr="00505E0B" w:rsidTr="00675CAD">
        <w:trPr>
          <w:trHeight w:val="2851"/>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4</w:t>
            </w:r>
          </w:p>
        </w:tc>
        <w:tc>
          <w:tcPr>
            <w:tcW w:w="8924" w:type="dxa"/>
            <w:shd w:val="clear" w:color="auto" w:fill="auto"/>
          </w:tcPr>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 xml:space="preserve">Телефон: (8-834-31) 3-11-93 </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Эл.адрес:</w:t>
            </w:r>
            <w:hyperlink r:id="rId46" w:history="1">
              <w:r w:rsidRPr="00505E0B">
                <w:rPr>
                  <w:rFonts w:ascii="Times New Roman" w:hAnsi="Times New Roman"/>
                </w:rPr>
                <w:t>ardatov@ardatov.e-mordovia.ru, otdim@ardatov.e-mordovia.ru</w:t>
              </w:r>
            </w:hyperlink>
            <w:r w:rsidRPr="00505E0B">
              <w:rPr>
                <w:rFonts w:ascii="Times New Roman" w:hAnsi="Times New Roman"/>
              </w:rPr>
              <w:t xml:space="preserve"> </w:t>
            </w:r>
          </w:p>
          <w:p w:rsidR="00505E0B" w:rsidRPr="00505E0B" w:rsidRDefault="00505E0B" w:rsidP="00505E0B">
            <w:pPr>
              <w:spacing w:line="240" w:lineRule="atLeast"/>
              <w:jc w:val="center"/>
              <w:rPr>
                <w:rFonts w:ascii="Times New Roman" w:hAnsi="Times New Roman"/>
              </w:rPr>
            </w:pP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Администрация Кечушевского сельского поселения Ардатовского муниципального района Республики Мордовия</w:t>
            </w:r>
          </w:p>
          <w:p w:rsidR="00505E0B" w:rsidRPr="00505E0B" w:rsidRDefault="00505E0B" w:rsidP="00505E0B">
            <w:pPr>
              <w:shd w:val="clear" w:color="auto" w:fill="FFFFFF"/>
              <w:spacing w:line="240" w:lineRule="atLeast"/>
              <w:jc w:val="center"/>
              <w:textAlignment w:val="baseline"/>
              <w:rPr>
                <w:rFonts w:ascii="Times New Roman" w:hAnsi="Times New Roman"/>
              </w:rPr>
            </w:pPr>
            <w:r w:rsidRPr="00505E0B">
              <w:rPr>
                <w:rFonts w:ascii="Times New Roman" w:hAnsi="Times New Roman"/>
              </w:rPr>
              <w:t xml:space="preserve">Адрес: Республика Мордовия, с. Кечушево, ул. Ленина, дом 25, </w:t>
            </w:r>
          </w:p>
          <w:p w:rsidR="00505E0B" w:rsidRPr="00322A6B" w:rsidRDefault="00505E0B" w:rsidP="00505E0B">
            <w:pPr>
              <w:shd w:val="clear" w:color="auto" w:fill="FFFFFF"/>
              <w:spacing w:line="240" w:lineRule="atLeast"/>
              <w:jc w:val="center"/>
              <w:textAlignment w:val="baseline"/>
              <w:rPr>
                <w:rFonts w:ascii="Times New Roman" w:hAnsi="Times New Roman"/>
              </w:rPr>
            </w:pPr>
            <w:r w:rsidRPr="00505E0B">
              <w:rPr>
                <w:rFonts w:ascii="Times New Roman" w:hAnsi="Times New Roman"/>
              </w:rPr>
              <w:t>Тел</w:t>
            </w:r>
            <w:r w:rsidRPr="00322A6B">
              <w:rPr>
                <w:rFonts w:ascii="Times New Roman" w:hAnsi="Times New Roman"/>
              </w:rPr>
              <w:t xml:space="preserve">: (8-834-31) 2-51-44, </w:t>
            </w:r>
            <w:r w:rsidRPr="00505E0B">
              <w:rPr>
                <w:rFonts w:ascii="Times New Roman" w:hAnsi="Times New Roman"/>
                <w:lang w:val="en-US"/>
              </w:rPr>
              <w:t>E</w:t>
            </w:r>
            <w:r w:rsidRPr="00322A6B">
              <w:rPr>
                <w:rFonts w:ascii="Times New Roman" w:hAnsi="Times New Roman"/>
              </w:rPr>
              <w:t>-</w:t>
            </w:r>
            <w:r w:rsidRPr="00505E0B">
              <w:rPr>
                <w:rFonts w:ascii="Times New Roman" w:hAnsi="Times New Roman"/>
                <w:lang w:val="en-US"/>
              </w:rPr>
              <w:t>mail</w:t>
            </w:r>
            <w:r w:rsidRPr="00322A6B">
              <w:rPr>
                <w:rFonts w:ascii="Times New Roman" w:hAnsi="Times New Roman"/>
              </w:rPr>
              <w:t xml:space="preserve">: </w:t>
            </w:r>
            <w:hyperlink r:id="rId47" w:history="1">
              <w:r w:rsidRPr="00505E0B">
                <w:rPr>
                  <w:rFonts w:ascii="Times New Roman" w:hAnsi="Times New Roman"/>
                  <w:lang w:val="en-US"/>
                </w:rPr>
                <w:t>kechushevo</w:t>
              </w:r>
              <w:r w:rsidRPr="00322A6B">
                <w:rPr>
                  <w:rFonts w:ascii="Times New Roman" w:hAnsi="Times New Roman"/>
                </w:rPr>
                <w:t>@</w:t>
              </w:r>
              <w:r w:rsidRPr="00505E0B">
                <w:rPr>
                  <w:rFonts w:ascii="Times New Roman" w:hAnsi="Times New Roman"/>
                  <w:lang w:val="en-US"/>
                </w:rPr>
                <w:t>ardatov</w:t>
              </w:r>
              <w:r w:rsidRPr="00322A6B">
                <w:rPr>
                  <w:rFonts w:ascii="Times New Roman" w:hAnsi="Times New Roman"/>
                </w:rPr>
                <w:t>.</w:t>
              </w:r>
              <w:r w:rsidRPr="00505E0B">
                <w:rPr>
                  <w:rFonts w:ascii="Times New Roman" w:hAnsi="Times New Roman"/>
                  <w:lang w:val="en-US"/>
                </w:rPr>
                <w:t>e</w:t>
              </w:r>
              <w:r w:rsidRPr="00322A6B">
                <w:rPr>
                  <w:rFonts w:ascii="Times New Roman" w:hAnsi="Times New Roman"/>
                </w:rPr>
                <w:t>-</w:t>
              </w:r>
              <w:r w:rsidRPr="00505E0B">
                <w:rPr>
                  <w:rFonts w:ascii="Times New Roman" w:hAnsi="Times New Roman"/>
                  <w:lang w:val="en-US"/>
                </w:rPr>
                <w:t>mordovia</w:t>
              </w:r>
              <w:r w:rsidRPr="00322A6B">
                <w:rPr>
                  <w:rFonts w:ascii="Times New Roman" w:hAnsi="Times New Roman"/>
                </w:rPr>
                <w:t>.</w:t>
              </w:r>
              <w:r w:rsidRPr="00505E0B">
                <w:rPr>
                  <w:rFonts w:ascii="Times New Roman" w:hAnsi="Times New Roman"/>
                  <w:lang w:val="en-US"/>
                </w:rPr>
                <w:t>ru</w:t>
              </w:r>
            </w:hyperlink>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505E0B" w:rsidRPr="00505E0B" w:rsidTr="00675CAD">
        <w:trPr>
          <w:trHeight w:val="1767"/>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5</w:t>
            </w:r>
          </w:p>
        </w:tc>
        <w:tc>
          <w:tcPr>
            <w:tcW w:w="8924" w:type="dxa"/>
          </w:tcPr>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505E0B" w:rsidRPr="00505E0B" w:rsidTr="00675CAD">
        <w:trPr>
          <w:trHeight w:val="2492"/>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6</w:t>
            </w:r>
          </w:p>
        </w:tc>
        <w:tc>
          <w:tcPr>
            <w:tcW w:w="8924" w:type="dxa"/>
          </w:tcPr>
          <w:p w:rsidR="00505E0B" w:rsidRPr="00505E0B" w:rsidRDefault="00505E0B" w:rsidP="00505E0B">
            <w:pPr>
              <w:autoSpaceDE w:val="0"/>
              <w:autoSpaceDN w:val="0"/>
              <w:adjustRightInd w:val="0"/>
              <w:spacing w:line="259" w:lineRule="auto"/>
              <w:jc w:val="both"/>
              <w:rPr>
                <w:rFonts w:ascii="Times New Roman" w:hAnsi="Times New Roman"/>
                <w:color w:val="000000" w:themeColor="text1"/>
              </w:rPr>
            </w:pPr>
            <w:r w:rsidRPr="00505E0B">
              <w:rPr>
                <w:rFonts w:ascii="Times New Roman" w:hAnsi="Times New Roman"/>
                <w:color w:val="000000" w:themeColor="text1"/>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505E0B" w:rsidRPr="00505E0B" w:rsidRDefault="00505E0B" w:rsidP="00505E0B">
            <w:pPr>
              <w:spacing w:line="259" w:lineRule="auto"/>
              <w:jc w:val="both"/>
              <w:rPr>
                <w:rFonts w:ascii="Times New Roman" w:hAnsi="Times New Roman"/>
                <w:color w:val="000000" w:themeColor="text1"/>
              </w:rPr>
            </w:pPr>
            <w:r w:rsidRPr="00505E0B">
              <w:rPr>
                <w:rFonts w:ascii="Times New Roman" w:hAnsi="Times New Roman"/>
                <w:color w:val="000000" w:themeColor="text1"/>
              </w:rPr>
              <w:t>2. Решение Совета депутатов Кечушевского сельского поселения Ардатовского муниципального района Республики Мордовия №52 от 25.09.2023 «Об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w:t>
            </w:r>
          </w:p>
          <w:p w:rsidR="00505E0B" w:rsidRPr="00505E0B" w:rsidRDefault="00505E0B" w:rsidP="00505E0B">
            <w:pPr>
              <w:widowControl w:val="0"/>
              <w:spacing w:line="256" w:lineRule="auto"/>
              <w:ind w:right="214"/>
              <w:jc w:val="both"/>
              <w:rPr>
                <w:rFonts w:ascii="Times New Roman" w:hAnsi="Times New Roman"/>
                <w:color w:val="000000" w:themeColor="text1"/>
              </w:rPr>
            </w:pPr>
            <w:r w:rsidRPr="00505E0B">
              <w:rPr>
                <w:rFonts w:ascii="Times New Roman" w:hAnsi="Times New Roman"/>
                <w:color w:val="000000" w:themeColor="text1"/>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505E0B" w:rsidRPr="00505E0B" w:rsidTr="00675CAD">
        <w:trPr>
          <w:trHeight w:val="981"/>
        </w:trPr>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t>7</w:t>
            </w:r>
          </w:p>
        </w:tc>
        <w:tc>
          <w:tcPr>
            <w:tcW w:w="8924" w:type="dxa"/>
          </w:tcPr>
          <w:p w:rsidR="00505E0B" w:rsidRPr="00505E0B" w:rsidRDefault="005F7936" w:rsidP="00505E0B">
            <w:pPr>
              <w:spacing w:line="259" w:lineRule="auto"/>
              <w:ind w:left="-108"/>
              <w:jc w:val="center"/>
            </w:pPr>
            <w:hyperlink r:id="rId48" w:history="1">
              <w:r w:rsidR="00505E0B" w:rsidRPr="00505E0B">
                <w:rPr>
                  <w:color w:val="0000FF"/>
                  <w:u w:val="single"/>
                </w:rPr>
                <w:t>https://ardatov-rm.ru/</w:t>
              </w:r>
            </w:hyperlink>
          </w:p>
          <w:p w:rsidR="00505E0B" w:rsidRPr="00505E0B" w:rsidRDefault="00505E0B" w:rsidP="00505E0B">
            <w:pPr>
              <w:spacing w:line="259" w:lineRule="auto"/>
              <w:ind w:left="-108"/>
              <w:jc w:val="center"/>
              <w:rPr>
                <w:rFonts w:ascii="Times New Roman" w:hAnsi="Times New Roman"/>
                <w:highlight w:val="yellow"/>
              </w:rPr>
            </w:pPr>
            <w:r w:rsidRPr="00505E0B">
              <w:rPr>
                <w:rFonts w:ascii="Times New Roman" w:hAnsi="Times New Roman"/>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505E0B" w:rsidRPr="00505E0B" w:rsidTr="00675CAD">
        <w:tc>
          <w:tcPr>
            <w:tcW w:w="568" w:type="dxa"/>
          </w:tcPr>
          <w:p w:rsidR="00505E0B" w:rsidRPr="00505E0B" w:rsidRDefault="00505E0B" w:rsidP="00505E0B">
            <w:pPr>
              <w:spacing w:line="259" w:lineRule="auto"/>
              <w:jc w:val="center"/>
              <w:rPr>
                <w:rFonts w:ascii="Times New Roman" w:hAnsi="Times New Roman"/>
                <w:sz w:val="24"/>
                <w:szCs w:val="24"/>
              </w:rPr>
            </w:pPr>
            <w:r w:rsidRPr="00505E0B">
              <w:rPr>
                <w:rFonts w:ascii="Times New Roman" w:hAnsi="Times New Roman"/>
                <w:sz w:val="24"/>
                <w:szCs w:val="24"/>
              </w:rPr>
              <w:lastRenderedPageBreak/>
              <w:t>8</w:t>
            </w:r>
          </w:p>
        </w:tc>
        <w:tc>
          <w:tcPr>
            <w:tcW w:w="8924" w:type="dxa"/>
          </w:tcPr>
          <w:p w:rsidR="00505E0B" w:rsidRPr="00505E0B" w:rsidRDefault="00505E0B" w:rsidP="00505E0B">
            <w:pPr>
              <w:spacing w:line="259" w:lineRule="auto"/>
              <w:ind w:left="-108"/>
              <w:jc w:val="center"/>
              <w:rPr>
                <w:rFonts w:ascii="Times New Roman" w:hAnsi="Times New Roman"/>
              </w:rPr>
            </w:pPr>
            <w:r w:rsidRPr="00505E0B">
              <w:rPr>
                <w:rFonts w:ascii="Times New Roman" w:hAnsi="Times New Roman"/>
              </w:rPr>
              <w:t xml:space="preserve">Графическое описание местоположения границ публичного сервитута, </w:t>
            </w:r>
            <w:r w:rsidRPr="00505E0B">
              <w:rPr>
                <w:rFonts w:ascii="Times New Roman" w:hAnsi="Times New Roman"/>
              </w:rPr>
              <w:br/>
              <w:t>а также перечень координат характерных точек этих границ размещены на официальном сайте в сети «Интернет»:</w:t>
            </w:r>
          </w:p>
          <w:p w:rsidR="00505E0B" w:rsidRPr="00505E0B" w:rsidRDefault="005F7936" w:rsidP="00505E0B">
            <w:pPr>
              <w:spacing w:line="259" w:lineRule="auto"/>
              <w:ind w:left="-108"/>
              <w:jc w:val="center"/>
              <w:rPr>
                <w:rFonts w:ascii="Times New Roman" w:hAnsi="Times New Roman"/>
                <w:highlight w:val="yellow"/>
              </w:rPr>
            </w:pPr>
            <w:hyperlink r:id="rId49" w:history="1">
              <w:r w:rsidR="00505E0B" w:rsidRPr="00505E0B">
                <w:rPr>
                  <w:color w:val="0000FF"/>
                  <w:u w:val="single"/>
                </w:rPr>
                <w:t>https://ardatov-rm.ru/</w:t>
              </w:r>
            </w:hyperlink>
            <w:r w:rsidR="00505E0B" w:rsidRPr="00505E0B">
              <w:t xml:space="preserve"> </w:t>
            </w:r>
          </w:p>
        </w:tc>
      </w:tr>
    </w:tbl>
    <w:p w:rsidR="00505E0B" w:rsidRPr="00505E0B" w:rsidRDefault="00505E0B" w:rsidP="00505E0B">
      <w:pPr>
        <w:spacing w:line="259" w:lineRule="auto"/>
        <w:rPr>
          <w:rFonts w:ascii="Times New Roman" w:hAnsi="Times New Roman" w:cs="Times New Roman"/>
          <w:b/>
          <w:sz w:val="24"/>
          <w:szCs w:val="24"/>
        </w:rPr>
      </w:pP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b/>
          <w:sz w:val="24"/>
          <w:szCs w:val="24"/>
        </w:rPr>
        <w:t>Сообщение о возможном установлении публичного сервитута</w:t>
      </w:r>
      <w:r w:rsidRPr="00505E0B">
        <w:rPr>
          <w:rFonts w:ascii="Times New Roman" w:hAnsi="Times New Roman" w:cs="Times New Roman"/>
          <w:sz w:val="24"/>
          <w:szCs w:val="24"/>
        </w:rPr>
        <w:t xml:space="preserve"> </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сроком на 49 (сорок девять) лет</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 xml:space="preserve">в интересах ООО «ИНВЕСТ-ТРЕЙДХАУС», ИНН 7716799274, </w:t>
      </w:r>
    </w:p>
    <w:p w:rsidR="00505E0B" w:rsidRPr="00505E0B" w:rsidRDefault="00505E0B" w:rsidP="00505E0B">
      <w:pPr>
        <w:spacing w:after="0" w:line="259" w:lineRule="auto"/>
        <w:jc w:val="center"/>
        <w:rPr>
          <w:rFonts w:ascii="Times New Roman" w:hAnsi="Times New Roman" w:cs="Times New Roman"/>
          <w:sz w:val="24"/>
          <w:szCs w:val="24"/>
        </w:rPr>
      </w:pPr>
      <w:proofErr w:type="gramStart"/>
      <w:r w:rsidRPr="00505E0B">
        <w:rPr>
          <w:rFonts w:ascii="Times New Roman" w:hAnsi="Times New Roman" w:cs="Times New Roman"/>
          <w:sz w:val="24"/>
          <w:szCs w:val="24"/>
        </w:rPr>
        <w:t>юр.адрес</w:t>
      </w:r>
      <w:proofErr w:type="gramEnd"/>
      <w:r w:rsidRPr="00505E0B">
        <w:rPr>
          <w:rFonts w:ascii="Times New Roman" w:hAnsi="Times New Roman" w:cs="Times New Roman"/>
          <w:sz w:val="24"/>
          <w:szCs w:val="24"/>
        </w:rPr>
        <w:t>:</w:t>
      </w:r>
      <w:r w:rsidRPr="00505E0B">
        <w:rPr>
          <w:sz w:val="24"/>
          <w:szCs w:val="24"/>
        </w:rPr>
        <w:t xml:space="preserve"> </w:t>
      </w:r>
      <w:r w:rsidRPr="00505E0B">
        <w:rPr>
          <w:rFonts w:ascii="Times New Roman" w:hAnsi="Times New Roman" w:cs="Times New Roman"/>
          <w:sz w:val="24"/>
          <w:szCs w:val="24"/>
        </w:rPr>
        <w:t>119071, город Москва, Малая Калужская ул, д. 15 стр.</w:t>
      </w:r>
      <w:r w:rsidRPr="00505E0B">
        <w:rPr>
          <w:rFonts w:ascii="Arial" w:hAnsi="Arial" w:cs="Arial"/>
          <w:color w:val="35383B"/>
          <w:sz w:val="24"/>
          <w:szCs w:val="24"/>
          <w:shd w:val="clear" w:color="auto" w:fill="FFFFFF"/>
        </w:rPr>
        <w:t xml:space="preserve"> </w:t>
      </w:r>
      <w:r w:rsidRPr="00505E0B">
        <w:rPr>
          <w:rFonts w:ascii="Times New Roman" w:hAnsi="Times New Roman" w:cs="Times New Roman"/>
          <w:sz w:val="24"/>
          <w:szCs w:val="24"/>
        </w:rPr>
        <w:t>стр. 17, офис 440</w:t>
      </w:r>
    </w:p>
    <w:tbl>
      <w:tblPr>
        <w:tblStyle w:val="a3"/>
        <w:tblW w:w="9716" w:type="dxa"/>
        <w:tblInd w:w="-147" w:type="dxa"/>
        <w:tblLayout w:type="fixed"/>
        <w:tblLook w:val="04A0" w:firstRow="1" w:lastRow="0" w:firstColumn="1" w:lastColumn="0" w:noHBand="0" w:noVBand="1"/>
      </w:tblPr>
      <w:tblGrid>
        <w:gridCol w:w="581"/>
        <w:gridCol w:w="9135"/>
      </w:tblGrid>
      <w:tr w:rsidR="00505E0B" w:rsidRPr="00505E0B" w:rsidTr="00675CAD">
        <w:trPr>
          <w:trHeight w:val="645"/>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1</w:t>
            </w:r>
          </w:p>
        </w:tc>
        <w:tc>
          <w:tcPr>
            <w:tcW w:w="9135"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Администрация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(уполномоченный орган, которым рассматривается ходатайство </w:t>
            </w:r>
            <w:r w:rsidRPr="00505E0B">
              <w:rPr>
                <w:rFonts w:ascii="Times New Roman" w:hAnsi="Times New Roman"/>
              </w:rPr>
              <w:br/>
              <w:t>об установлении публичного сервитута)</w:t>
            </w:r>
          </w:p>
        </w:tc>
      </w:tr>
      <w:tr w:rsidR="00505E0B" w:rsidRPr="00505E0B" w:rsidTr="00675CAD">
        <w:trPr>
          <w:trHeight w:val="49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2</w:t>
            </w:r>
          </w:p>
        </w:tc>
        <w:tc>
          <w:tcPr>
            <w:tcW w:w="9135"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Эксплуатация линейного объекта системы газоснабжения местного значения «Надземный газопровод низкого давления к церкви с. Каласево Ардатовского района».</w:t>
            </w:r>
          </w:p>
        </w:tc>
      </w:tr>
      <w:tr w:rsidR="00505E0B" w:rsidRPr="00505E0B" w:rsidTr="00675CAD">
        <w:trPr>
          <w:trHeight w:val="998"/>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3</w:t>
            </w:r>
          </w:p>
        </w:tc>
        <w:tc>
          <w:tcPr>
            <w:tcW w:w="9135" w:type="dxa"/>
          </w:tcPr>
          <w:tbl>
            <w:tblPr>
              <w:tblStyle w:val="a3"/>
              <w:tblW w:w="9228" w:type="dxa"/>
              <w:tblLayout w:type="fixed"/>
              <w:tblLook w:val="04A0" w:firstRow="1" w:lastRow="0" w:firstColumn="1" w:lastColumn="0" w:noHBand="0" w:noVBand="1"/>
            </w:tblPr>
            <w:tblGrid>
              <w:gridCol w:w="2126"/>
              <w:gridCol w:w="7062"/>
              <w:gridCol w:w="40"/>
            </w:tblGrid>
            <w:tr w:rsidR="00505E0B" w:rsidRPr="00505E0B" w:rsidTr="00675CAD">
              <w:trPr>
                <w:trHeight w:val="333"/>
              </w:trPr>
              <w:tc>
                <w:tcPr>
                  <w:tcW w:w="2126" w:type="dxa"/>
                  <w:hideMark/>
                </w:tcPr>
                <w:p w:rsidR="00505E0B" w:rsidRPr="00505E0B" w:rsidRDefault="00505E0B" w:rsidP="00505E0B">
                  <w:pPr>
                    <w:spacing w:line="259" w:lineRule="auto"/>
                    <w:jc w:val="center"/>
                    <w:rPr>
                      <w:rFonts w:ascii="Times New Roman" w:hAnsi="Times New Roman"/>
                      <w:b/>
                      <w:bCs/>
                    </w:rPr>
                  </w:pPr>
                  <w:r w:rsidRPr="00505E0B">
                    <w:rPr>
                      <w:rFonts w:ascii="Times New Roman" w:hAnsi="Times New Roman"/>
                      <w:b/>
                      <w:bCs/>
                    </w:rPr>
                    <w:t>Кадастровый номер земельного участка</w:t>
                  </w:r>
                </w:p>
              </w:tc>
              <w:tc>
                <w:tcPr>
                  <w:tcW w:w="7102" w:type="dxa"/>
                  <w:gridSpan w:val="2"/>
                  <w:hideMark/>
                </w:tcPr>
                <w:p w:rsidR="00505E0B" w:rsidRPr="00505E0B" w:rsidRDefault="00505E0B" w:rsidP="00505E0B">
                  <w:pPr>
                    <w:spacing w:line="259" w:lineRule="auto"/>
                    <w:rPr>
                      <w:rFonts w:ascii="Times New Roman" w:hAnsi="Times New Roman"/>
                      <w:b/>
                      <w:bCs/>
                    </w:rPr>
                  </w:pPr>
                  <w:r w:rsidRPr="00505E0B">
                    <w:rPr>
                      <w:rFonts w:ascii="Times New Roman" w:hAnsi="Times New Roman"/>
                      <w:b/>
                      <w:bCs/>
                    </w:rPr>
                    <w:t>Адрес или иное описание местоположения земельного участка</w:t>
                  </w:r>
                </w:p>
              </w:tc>
            </w:tr>
            <w:tr w:rsidR="00505E0B" w:rsidRPr="00505E0B" w:rsidTr="00675CAD">
              <w:trPr>
                <w:gridAfter w:val="1"/>
                <w:wAfter w:w="40" w:type="dxa"/>
                <w:trHeight w:val="341"/>
              </w:trPr>
              <w:tc>
                <w:tcPr>
                  <w:tcW w:w="2126" w:type="dxa"/>
                  <w:noWrap/>
                </w:tcPr>
                <w:p w:rsidR="00505E0B" w:rsidRPr="00505E0B" w:rsidRDefault="00505E0B" w:rsidP="00505E0B">
                  <w:pPr>
                    <w:spacing w:line="259" w:lineRule="auto"/>
                    <w:rPr>
                      <w:rFonts w:ascii="Times New Roman" w:hAnsi="Times New Roman"/>
                    </w:rPr>
                  </w:pPr>
                  <w:r w:rsidRPr="00505E0B">
                    <w:rPr>
                      <w:rFonts w:ascii="Times New Roman" w:hAnsi="Times New Roman"/>
                    </w:rPr>
                    <w:t>13:01:0307002</w:t>
                  </w:r>
                </w:p>
              </w:tc>
              <w:tc>
                <w:tcPr>
                  <w:tcW w:w="7062" w:type="dxa"/>
                </w:tcPr>
                <w:p w:rsidR="00505E0B" w:rsidRPr="00505E0B" w:rsidRDefault="00505E0B" w:rsidP="00505E0B">
                  <w:pPr>
                    <w:spacing w:line="259" w:lineRule="auto"/>
                    <w:rPr>
                      <w:rFonts w:ascii="Times New Roman" w:hAnsi="Times New Roman"/>
                    </w:rPr>
                  </w:pPr>
                  <w:r w:rsidRPr="00505E0B">
                    <w:rPr>
                      <w:rFonts w:ascii="Times New Roman" w:hAnsi="Times New Roman"/>
                    </w:rPr>
                    <w:t>Республика Мордовия, Ардатовский район, Каласевское сельское поселение, с. Каласево</w:t>
                  </w:r>
                </w:p>
              </w:tc>
            </w:tr>
            <w:tr w:rsidR="00505E0B" w:rsidRPr="00505E0B" w:rsidTr="00675CAD">
              <w:trPr>
                <w:gridAfter w:val="1"/>
                <w:wAfter w:w="40" w:type="dxa"/>
                <w:trHeight w:val="292"/>
              </w:trPr>
              <w:tc>
                <w:tcPr>
                  <w:tcW w:w="2126" w:type="dxa"/>
                  <w:noWrap/>
                </w:tcPr>
                <w:p w:rsidR="00505E0B" w:rsidRPr="00505E0B" w:rsidRDefault="00505E0B" w:rsidP="00505E0B">
                  <w:pPr>
                    <w:spacing w:line="259" w:lineRule="auto"/>
                    <w:rPr>
                      <w:rFonts w:ascii="Times New Roman" w:hAnsi="Times New Roman"/>
                    </w:rPr>
                  </w:pPr>
                  <w:r w:rsidRPr="00505E0B">
                    <w:rPr>
                      <w:rFonts w:ascii="Times New Roman" w:hAnsi="Times New Roman"/>
                    </w:rPr>
                    <w:t>13:01:0307002:431</w:t>
                  </w:r>
                </w:p>
              </w:tc>
              <w:tc>
                <w:tcPr>
                  <w:tcW w:w="7062" w:type="dxa"/>
                </w:tcPr>
                <w:p w:rsidR="00505E0B" w:rsidRPr="00505E0B" w:rsidRDefault="00505E0B" w:rsidP="00505E0B">
                  <w:pPr>
                    <w:spacing w:line="259" w:lineRule="auto"/>
                    <w:rPr>
                      <w:rFonts w:ascii="Times New Roman" w:hAnsi="Times New Roman"/>
                    </w:rPr>
                  </w:pPr>
                  <w:r w:rsidRPr="00505E0B">
                    <w:rPr>
                      <w:rFonts w:ascii="Times New Roman" w:hAnsi="Times New Roman"/>
                    </w:rPr>
                    <w:t>Республика Мордовия, Ардатовский район, с. Каласево</w:t>
                  </w:r>
                </w:p>
              </w:tc>
            </w:tr>
            <w:tr w:rsidR="00505E0B" w:rsidRPr="00505E0B" w:rsidTr="00675CAD">
              <w:trPr>
                <w:gridAfter w:val="1"/>
                <w:wAfter w:w="40" w:type="dxa"/>
                <w:trHeight w:val="292"/>
              </w:trPr>
              <w:tc>
                <w:tcPr>
                  <w:tcW w:w="2126" w:type="dxa"/>
                  <w:noWrap/>
                </w:tcPr>
                <w:p w:rsidR="00505E0B" w:rsidRPr="00505E0B" w:rsidRDefault="00505E0B" w:rsidP="00505E0B">
                  <w:pPr>
                    <w:spacing w:line="259" w:lineRule="auto"/>
                    <w:rPr>
                      <w:rFonts w:ascii="Times New Roman" w:hAnsi="Times New Roman"/>
                    </w:rPr>
                  </w:pPr>
                  <w:r w:rsidRPr="00505E0B">
                    <w:rPr>
                      <w:rFonts w:ascii="Times New Roman" w:hAnsi="Times New Roman"/>
                    </w:rPr>
                    <w:t>13:01:0307002:455</w:t>
                  </w:r>
                </w:p>
              </w:tc>
              <w:tc>
                <w:tcPr>
                  <w:tcW w:w="7062" w:type="dxa"/>
                  <w:noWrap/>
                </w:tcPr>
                <w:p w:rsidR="00505E0B" w:rsidRPr="00505E0B" w:rsidRDefault="00505E0B" w:rsidP="00505E0B">
                  <w:pPr>
                    <w:spacing w:line="259" w:lineRule="auto"/>
                    <w:rPr>
                      <w:rFonts w:ascii="Times New Roman" w:hAnsi="Times New Roman"/>
                    </w:rPr>
                  </w:pPr>
                  <w:r w:rsidRPr="00505E0B">
                    <w:rPr>
                      <w:rFonts w:ascii="Times New Roman" w:hAnsi="Times New Roman"/>
                    </w:rPr>
                    <w:t>Республика Мордовия, Ардатовский район, с. Каласево, ул. Новая, дом 66 а</w:t>
                  </w:r>
                </w:p>
              </w:tc>
            </w:tr>
          </w:tbl>
          <w:p w:rsidR="00505E0B" w:rsidRPr="00505E0B" w:rsidRDefault="00505E0B" w:rsidP="00505E0B">
            <w:pPr>
              <w:spacing w:line="259" w:lineRule="auto"/>
              <w:jc w:val="center"/>
              <w:rPr>
                <w:rFonts w:ascii="Times New Roman" w:hAnsi="Times New Roman"/>
              </w:rPr>
            </w:pPr>
          </w:p>
        </w:tc>
      </w:tr>
      <w:tr w:rsidR="00505E0B" w:rsidRPr="00505E0B" w:rsidTr="00675CAD">
        <w:trPr>
          <w:trHeight w:val="284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4</w:t>
            </w:r>
          </w:p>
        </w:tc>
        <w:tc>
          <w:tcPr>
            <w:tcW w:w="9135" w:type="dxa"/>
            <w:shd w:val="clear" w:color="auto" w:fill="auto"/>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Телефон: (8-834-31) 3-11-93 </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Эл.адрес:</w:t>
            </w:r>
            <w:hyperlink r:id="rId50" w:history="1">
              <w:r w:rsidRPr="00505E0B">
                <w:rPr>
                  <w:rFonts w:ascii="pt sans" w:hAnsi="pt sans"/>
                  <w:color w:val="0000FF"/>
                  <w:u w:val="single"/>
                  <w:bdr w:val="none" w:sz="0" w:space="0" w:color="auto" w:frame="1"/>
                  <w:shd w:val="clear" w:color="auto" w:fill="FFFFFF"/>
                </w:rPr>
                <w:t>ardatov@ardatov.e-mordovia.ru, otdim@ardatov.e-mordovia.ru</w:t>
              </w:r>
            </w:hyperlink>
            <w:r w:rsidRPr="00505E0B">
              <w:rPr>
                <w:rFonts w:ascii="Times New Roman" w:hAnsi="Times New Roman"/>
              </w:rPr>
              <w:t xml:space="preserve"> </w:t>
            </w:r>
          </w:p>
          <w:p w:rsidR="00505E0B" w:rsidRPr="00505E0B" w:rsidRDefault="00505E0B" w:rsidP="00505E0B">
            <w:pPr>
              <w:spacing w:line="259" w:lineRule="auto"/>
              <w:jc w:val="center"/>
              <w:rPr>
                <w:rFonts w:ascii="Times New Roman" w:hAnsi="Times New Roman"/>
              </w:rPr>
            </w:pP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Администрация Каласевского с.п.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Адрес: Республика Мордовия, Ардатовский </w:t>
            </w:r>
            <w:proofErr w:type="gramStart"/>
            <w:r w:rsidRPr="00505E0B">
              <w:rPr>
                <w:rFonts w:ascii="Times New Roman" w:hAnsi="Times New Roman"/>
              </w:rPr>
              <w:t>район,с.Каласево</w:t>
            </w:r>
            <w:proofErr w:type="gramEnd"/>
            <w:r w:rsidRPr="00505E0B">
              <w:rPr>
                <w:rFonts w:ascii="Times New Roman" w:hAnsi="Times New Roman"/>
              </w:rPr>
              <w:t xml:space="preserve">,ул.Овражная,д.18     </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Тел 88343125649. </w:t>
            </w:r>
            <w:proofErr w:type="gramStart"/>
            <w:r w:rsidRPr="00505E0B">
              <w:rPr>
                <w:rFonts w:ascii="Times New Roman" w:hAnsi="Times New Roman"/>
              </w:rPr>
              <w:t>Эл.адрес</w:t>
            </w:r>
            <w:proofErr w:type="gramEnd"/>
            <w:r w:rsidRPr="00505E0B">
              <w:rPr>
                <w:rFonts w:ascii="Times New Roman" w:hAnsi="Times New Roman"/>
              </w:rPr>
              <w:t xml:space="preserve">: kalasevo@mail.ru </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505E0B" w:rsidRPr="00505E0B" w:rsidTr="00675CAD">
        <w:trPr>
          <w:trHeight w:val="1877"/>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5</w:t>
            </w:r>
          </w:p>
        </w:tc>
        <w:tc>
          <w:tcPr>
            <w:tcW w:w="9135" w:type="dxa"/>
          </w:tcPr>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505E0B" w:rsidRPr="00505E0B" w:rsidTr="00675CAD">
        <w:trPr>
          <w:trHeight w:val="1833"/>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6</w:t>
            </w:r>
          </w:p>
        </w:tc>
        <w:tc>
          <w:tcPr>
            <w:tcW w:w="9135" w:type="dxa"/>
          </w:tcPr>
          <w:p w:rsidR="00505E0B" w:rsidRPr="00505E0B" w:rsidRDefault="00505E0B" w:rsidP="00505E0B">
            <w:pPr>
              <w:autoSpaceDE w:val="0"/>
              <w:autoSpaceDN w:val="0"/>
              <w:adjustRightInd w:val="0"/>
              <w:spacing w:line="259" w:lineRule="auto"/>
              <w:jc w:val="both"/>
              <w:rPr>
                <w:rFonts w:ascii="Times New Roman" w:hAnsi="Times New Roman"/>
                <w:color w:val="000000" w:themeColor="text1"/>
              </w:rPr>
            </w:pPr>
            <w:r w:rsidRPr="00505E0B">
              <w:rPr>
                <w:rFonts w:ascii="Times New Roman" w:hAnsi="Times New Roman"/>
                <w:color w:val="000000" w:themeColor="text1"/>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505E0B" w:rsidRPr="00505E0B" w:rsidRDefault="00505E0B" w:rsidP="00505E0B">
            <w:pPr>
              <w:spacing w:line="259" w:lineRule="auto"/>
              <w:jc w:val="both"/>
              <w:rPr>
                <w:rFonts w:ascii="Times New Roman" w:hAnsi="Times New Roman"/>
                <w:color w:val="000000" w:themeColor="text1"/>
              </w:rPr>
            </w:pPr>
            <w:r w:rsidRPr="00505E0B">
              <w:rPr>
                <w:rFonts w:ascii="Times New Roman" w:hAnsi="Times New Roman"/>
                <w:color w:val="000000" w:themeColor="text1"/>
              </w:rPr>
              <w:t>2. Решение Совета депутатов Каласевского сельского поселения Ардатовского муниципального района Республики Мордовия №72 от 28.11.2023 «Об утверждении Генерального плана, правил землепользования и застройки Каласевского сельского поселения Ардатовского муниципального района Республики Мордовия».</w:t>
            </w:r>
          </w:p>
          <w:p w:rsidR="00505E0B" w:rsidRPr="00505E0B" w:rsidRDefault="00505E0B" w:rsidP="00505E0B">
            <w:pPr>
              <w:widowControl w:val="0"/>
              <w:spacing w:line="256" w:lineRule="auto"/>
              <w:ind w:right="214"/>
              <w:jc w:val="both"/>
              <w:rPr>
                <w:rFonts w:ascii="Times New Roman" w:hAnsi="Times New Roman"/>
                <w:color w:val="000000" w:themeColor="text1"/>
              </w:rPr>
            </w:pPr>
            <w:r w:rsidRPr="00505E0B">
              <w:rPr>
                <w:rFonts w:ascii="Times New Roman" w:hAnsi="Times New Roman"/>
                <w:color w:val="000000" w:themeColor="text1"/>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505E0B" w:rsidRPr="00505E0B" w:rsidTr="00675CAD">
        <w:trPr>
          <w:trHeight w:val="55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7</w:t>
            </w:r>
          </w:p>
        </w:tc>
        <w:tc>
          <w:tcPr>
            <w:tcW w:w="9135" w:type="dxa"/>
          </w:tcPr>
          <w:p w:rsidR="00505E0B" w:rsidRPr="00505E0B" w:rsidRDefault="005F7936" w:rsidP="00505E0B">
            <w:pPr>
              <w:spacing w:line="259" w:lineRule="auto"/>
              <w:ind w:left="-108"/>
              <w:jc w:val="center"/>
              <w:rPr>
                <w:rFonts w:ascii="Times New Roman" w:hAnsi="Times New Roman"/>
              </w:rPr>
            </w:pPr>
            <w:hyperlink r:id="rId51" w:history="1">
              <w:r w:rsidR="00505E0B" w:rsidRPr="00505E0B">
                <w:rPr>
                  <w:rFonts w:ascii="Times New Roman" w:hAnsi="Times New Roman"/>
                  <w:color w:val="0000FF"/>
                  <w:u w:val="single"/>
                </w:rPr>
                <w:t>https://ardatov-rm.ru/</w:t>
              </w:r>
            </w:hyperlink>
          </w:p>
          <w:p w:rsidR="00505E0B" w:rsidRPr="00505E0B" w:rsidRDefault="00505E0B" w:rsidP="00505E0B">
            <w:pPr>
              <w:spacing w:line="259" w:lineRule="auto"/>
              <w:ind w:left="-108"/>
              <w:jc w:val="center"/>
              <w:rPr>
                <w:rFonts w:ascii="Times New Roman" w:hAnsi="Times New Roman"/>
                <w:highlight w:val="yellow"/>
              </w:rPr>
            </w:pPr>
            <w:r w:rsidRPr="00505E0B">
              <w:rPr>
                <w:rFonts w:ascii="Times New Roman" w:hAnsi="Times New Roman"/>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505E0B" w:rsidRPr="00505E0B" w:rsidTr="00675CAD">
        <w:trPr>
          <w:trHeight w:val="93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lastRenderedPageBreak/>
              <w:t>8</w:t>
            </w:r>
          </w:p>
        </w:tc>
        <w:tc>
          <w:tcPr>
            <w:tcW w:w="9135" w:type="dxa"/>
          </w:tcPr>
          <w:p w:rsidR="00505E0B" w:rsidRPr="00505E0B" w:rsidRDefault="00505E0B" w:rsidP="00505E0B">
            <w:pPr>
              <w:spacing w:line="259" w:lineRule="auto"/>
              <w:ind w:left="-108"/>
              <w:jc w:val="center"/>
              <w:rPr>
                <w:rFonts w:ascii="Times New Roman" w:hAnsi="Times New Roman"/>
              </w:rPr>
            </w:pPr>
            <w:r w:rsidRPr="00505E0B">
              <w:rPr>
                <w:rFonts w:ascii="Times New Roman" w:hAnsi="Times New Roman"/>
              </w:rPr>
              <w:t xml:space="preserve">Графическое описание местоположения границ публичного сервитута, </w:t>
            </w:r>
            <w:r w:rsidRPr="00505E0B">
              <w:rPr>
                <w:rFonts w:ascii="Times New Roman" w:hAnsi="Times New Roman"/>
              </w:rPr>
              <w:br/>
              <w:t>а также перечень координат характерных точек этих границ размещены на официальном сайте в сети «Интернет»:</w:t>
            </w:r>
          </w:p>
          <w:p w:rsidR="00505E0B" w:rsidRPr="00505E0B" w:rsidRDefault="005F7936" w:rsidP="00505E0B">
            <w:pPr>
              <w:spacing w:line="259" w:lineRule="auto"/>
              <w:ind w:left="-108"/>
              <w:jc w:val="center"/>
              <w:rPr>
                <w:rFonts w:ascii="Times New Roman" w:hAnsi="Times New Roman"/>
                <w:highlight w:val="yellow"/>
              </w:rPr>
            </w:pPr>
            <w:hyperlink r:id="rId52" w:history="1">
              <w:r w:rsidR="00505E0B" w:rsidRPr="00505E0B">
                <w:rPr>
                  <w:rFonts w:ascii="Times New Roman" w:hAnsi="Times New Roman"/>
                  <w:color w:val="0000FF"/>
                  <w:u w:val="single"/>
                </w:rPr>
                <w:t>https://ardatov-rm.ru/</w:t>
              </w:r>
            </w:hyperlink>
            <w:r w:rsidR="00505E0B" w:rsidRPr="00505E0B">
              <w:rPr>
                <w:rFonts w:ascii="Times New Roman" w:hAnsi="Times New Roman"/>
              </w:rPr>
              <w:t xml:space="preserve"> </w:t>
            </w:r>
          </w:p>
        </w:tc>
      </w:tr>
    </w:tbl>
    <w:p w:rsidR="00505E0B" w:rsidRPr="00505E0B" w:rsidRDefault="00505E0B" w:rsidP="00505E0B">
      <w:pPr>
        <w:spacing w:line="259" w:lineRule="auto"/>
        <w:rPr>
          <w:rFonts w:ascii="Times New Roman" w:hAnsi="Times New Roman" w:cs="Times New Roman"/>
          <w:b/>
          <w:sz w:val="20"/>
          <w:szCs w:val="20"/>
        </w:rPr>
      </w:pP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b/>
          <w:sz w:val="24"/>
          <w:szCs w:val="24"/>
        </w:rPr>
        <w:t>Сообщение о возможном установлении публичного сервитута</w:t>
      </w:r>
      <w:r w:rsidRPr="00505E0B">
        <w:rPr>
          <w:rFonts w:ascii="Times New Roman" w:hAnsi="Times New Roman" w:cs="Times New Roman"/>
          <w:sz w:val="24"/>
          <w:szCs w:val="24"/>
        </w:rPr>
        <w:t xml:space="preserve"> </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сроком на 49 (сорок девять) лет</w:t>
      </w:r>
    </w:p>
    <w:p w:rsidR="00505E0B" w:rsidRPr="00505E0B" w:rsidRDefault="00505E0B" w:rsidP="00505E0B">
      <w:pPr>
        <w:spacing w:after="0" w:line="259" w:lineRule="auto"/>
        <w:jc w:val="center"/>
        <w:rPr>
          <w:rFonts w:ascii="Times New Roman" w:hAnsi="Times New Roman" w:cs="Times New Roman"/>
          <w:sz w:val="24"/>
          <w:szCs w:val="24"/>
        </w:rPr>
      </w:pPr>
      <w:r w:rsidRPr="00505E0B">
        <w:rPr>
          <w:rFonts w:ascii="Times New Roman" w:hAnsi="Times New Roman" w:cs="Times New Roman"/>
          <w:sz w:val="24"/>
          <w:szCs w:val="24"/>
        </w:rPr>
        <w:t xml:space="preserve">в интересах ООО «ИНВЕСТ ТРЕЙДХАУС», ИНН 7716799274, </w:t>
      </w:r>
    </w:p>
    <w:p w:rsidR="00505E0B" w:rsidRPr="00505E0B" w:rsidRDefault="00505E0B" w:rsidP="00505E0B">
      <w:pPr>
        <w:spacing w:after="0" w:line="259" w:lineRule="auto"/>
        <w:jc w:val="center"/>
        <w:rPr>
          <w:rFonts w:ascii="Times New Roman" w:hAnsi="Times New Roman" w:cs="Times New Roman"/>
          <w:sz w:val="24"/>
          <w:szCs w:val="24"/>
        </w:rPr>
      </w:pPr>
      <w:proofErr w:type="gramStart"/>
      <w:r w:rsidRPr="00505E0B">
        <w:rPr>
          <w:rFonts w:ascii="Times New Roman" w:hAnsi="Times New Roman" w:cs="Times New Roman"/>
          <w:sz w:val="24"/>
          <w:szCs w:val="24"/>
        </w:rPr>
        <w:t>юр.адрес</w:t>
      </w:r>
      <w:proofErr w:type="gramEnd"/>
      <w:r w:rsidRPr="00505E0B">
        <w:rPr>
          <w:rFonts w:ascii="Times New Roman" w:hAnsi="Times New Roman" w:cs="Times New Roman"/>
          <w:sz w:val="24"/>
          <w:szCs w:val="24"/>
        </w:rPr>
        <w:t>:</w:t>
      </w:r>
      <w:r w:rsidRPr="00505E0B">
        <w:rPr>
          <w:sz w:val="24"/>
          <w:szCs w:val="24"/>
        </w:rPr>
        <w:t xml:space="preserve"> </w:t>
      </w:r>
      <w:r w:rsidRPr="00505E0B">
        <w:rPr>
          <w:rFonts w:ascii="Times New Roman" w:hAnsi="Times New Roman" w:cs="Times New Roman"/>
          <w:sz w:val="24"/>
          <w:szCs w:val="24"/>
        </w:rPr>
        <w:t>119071, город Москва, Малая Калужская ул, д. 15 стр.</w:t>
      </w:r>
      <w:r w:rsidRPr="00505E0B">
        <w:rPr>
          <w:rFonts w:ascii="Arial" w:hAnsi="Arial" w:cs="Arial"/>
          <w:color w:val="35383B"/>
          <w:sz w:val="24"/>
          <w:szCs w:val="24"/>
          <w:shd w:val="clear" w:color="auto" w:fill="FFFFFF"/>
        </w:rPr>
        <w:t xml:space="preserve"> </w:t>
      </w:r>
      <w:r w:rsidRPr="00505E0B">
        <w:rPr>
          <w:rFonts w:ascii="Times New Roman" w:hAnsi="Times New Roman" w:cs="Times New Roman"/>
          <w:sz w:val="24"/>
          <w:szCs w:val="24"/>
        </w:rPr>
        <w:t>стр. 17, офис 440</w:t>
      </w:r>
    </w:p>
    <w:tbl>
      <w:tblPr>
        <w:tblStyle w:val="a3"/>
        <w:tblW w:w="9716" w:type="dxa"/>
        <w:tblInd w:w="-147" w:type="dxa"/>
        <w:tblLayout w:type="fixed"/>
        <w:tblLook w:val="04A0" w:firstRow="1" w:lastRow="0" w:firstColumn="1" w:lastColumn="0" w:noHBand="0" w:noVBand="1"/>
      </w:tblPr>
      <w:tblGrid>
        <w:gridCol w:w="581"/>
        <w:gridCol w:w="9135"/>
      </w:tblGrid>
      <w:tr w:rsidR="00505E0B" w:rsidRPr="00505E0B" w:rsidTr="00675CAD">
        <w:trPr>
          <w:trHeight w:val="645"/>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1</w:t>
            </w:r>
          </w:p>
        </w:tc>
        <w:tc>
          <w:tcPr>
            <w:tcW w:w="9135"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Администрация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(уполномоченный орган, которым рассматривается ходатайство </w:t>
            </w:r>
            <w:r w:rsidRPr="00505E0B">
              <w:rPr>
                <w:rFonts w:ascii="Times New Roman" w:hAnsi="Times New Roman"/>
              </w:rPr>
              <w:br/>
              <w:t>об установлении публичного сервитута)</w:t>
            </w:r>
          </w:p>
        </w:tc>
      </w:tr>
      <w:tr w:rsidR="00505E0B" w:rsidRPr="00505E0B" w:rsidTr="00675CAD">
        <w:trPr>
          <w:trHeight w:val="49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2</w:t>
            </w:r>
          </w:p>
        </w:tc>
        <w:tc>
          <w:tcPr>
            <w:tcW w:w="9135" w:type="dxa"/>
          </w:tcPr>
          <w:p w:rsidR="00505E0B" w:rsidRPr="00505E0B" w:rsidRDefault="00505E0B" w:rsidP="00505E0B">
            <w:pPr>
              <w:spacing w:line="259" w:lineRule="auto"/>
              <w:jc w:val="center"/>
              <w:rPr>
                <w:rFonts w:ascii="Times New Roman" w:hAnsi="Times New Roman"/>
                <w:b/>
              </w:rPr>
            </w:pPr>
            <w:r w:rsidRPr="00505E0B">
              <w:rPr>
                <w:rFonts w:ascii="Times New Roman" w:hAnsi="Times New Roman"/>
                <w:b/>
              </w:rPr>
              <w:t>Эксплуатация линейного объекта системы газоснабжения местного значения «Газопровод низкого давления ПЭ - 80».</w:t>
            </w:r>
          </w:p>
        </w:tc>
      </w:tr>
      <w:tr w:rsidR="00505E0B" w:rsidRPr="00505E0B" w:rsidTr="00675CAD">
        <w:trPr>
          <w:trHeight w:val="998"/>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3</w:t>
            </w:r>
          </w:p>
        </w:tc>
        <w:tc>
          <w:tcPr>
            <w:tcW w:w="9135" w:type="dxa"/>
          </w:tcPr>
          <w:tbl>
            <w:tblPr>
              <w:tblStyle w:val="a3"/>
              <w:tblW w:w="9229" w:type="dxa"/>
              <w:tblLayout w:type="fixed"/>
              <w:tblLook w:val="04A0" w:firstRow="1" w:lastRow="0" w:firstColumn="1" w:lastColumn="0" w:noHBand="0" w:noVBand="1"/>
            </w:tblPr>
            <w:tblGrid>
              <w:gridCol w:w="1858"/>
              <w:gridCol w:w="7143"/>
              <w:gridCol w:w="228"/>
            </w:tblGrid>
            <w:tr w:rsidR="00505E0B" w:rsidRPr="00505E0B" w:rsidTr="00675CAD">
              <w:trPr>
                <w:gridAfter w:val="1"/>
                <w:wAfter w:w="228" w:type="dxa"/>
                <w:trHeight w:val="341"/>
              </w:trPr>
              <w:tc>
                <w:tcPr>
                  <w:tcW w:w="1858" w:type="dxa"/>
                  <w:hideMark/>
                </w:tcPr>
                <w:p w:rsidR="00505E0B" w:rsidRPr="00505E0B" w:rsidRDefault="00505E0B" w:rsidP="00505E0B">
                  <w:pPr>
                    <w:spacing w:line="259" w:lineRule="auto"/>
                    <w:jc w:val="center"/>
                    <w:rPr>
                      <w:rFonts w:ascii="Times New Roman" w:hAnsi="Times New Roman"/>
                      <w:b/>
                      <w:bCs/>
                    </w:rPr>
                  </w:pPr>
                  <w:r w:rsidRPr="00505E0B">
                    <w:rPr>
                      <w:rFonts w:ascii="Times New Roman" w:hAnsi="Times New Roman"/>
                      <w:b/>
                      <w:bCs/>
                    </w:rPr>
                    <w:t>Кадастровый номер земельного участка</w:t>
                  </w:r>
                </w:p>
              </w:tc>
              <w:tc>
                <w:tcPr>
                  <w:tcW w:w="7143" w:type="dxa"/>
                  <w:hideMark/>
                </w:tcPr>
                <w:p w:rsidR="00505E0B" w:rsidRPr="00505E0B" w:rsidRDefault="00505E0B" w:rsidP="00505E0B">
                  <w:pPr>
                    <w:spacing w:line="259" w:lineRule="auto"/>
                    <w:rPr>
                      <w:rFonts w:ascii="Times New Roman" w:hAnsi="Times New Roman"/>
                      <w:b/>
                      <w:bCs/>
                    </w:rPr>
                  </w:pPr>
                  <w:r w:rsidRPr="00505E0B">
                    <w:rPr>
                      <w:rFonts w:ascii="Times New Roman" w:hAnsi="Times New Roman"/>
                      <w:b/>
                      <w:bCs/>
                    </w:rPr>
                    <w:t>Адрес или иное описание местоположения земельного участка</w:t>
                  </w:r>
                </w:p>
              </w:tc>
            </w:tr>
            <w:tr w:rsidR="00505E0B" w:rsidRPr="00505E0B" w:rsidTr="00675CAD">
              <w:trPr>
                <w:trHeight w:val="6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13:01:0306006:601</w:t>
                  </w:r>
                </w:p>
              </w:tc>
              <w:tc>
                <w:tcPr>
                  <w:tcW w:w="7371" w:type="dxa"/>
                  <w:gridSpan w:val="2"/>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муниципальный район, сельское поселение Редкодубское, поселок Лесозавод, улица Центральная, земельный участок 2А</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13:01:0306006:148</w:t>
                  </w:r>
                </w:p>
              </w:tc>
              <w:tc>
                <w:tcPr>
                  <w:tcW w:w="7371" w:type="dxa"/>
                  <w:gridSpan w:val="2"/>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13:01:0306006:101</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пос. Лесозавод, ул. Центральная, 6</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13:01:0306006:139</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 ул. Заводская, 15</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13:01:0306006:153</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пос. Лесозавод</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13:01:0306006:155</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пос. Лесозавод</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13:01:0533001:364</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муниципальный район, Лесозаводское сельское поселение, п. Лесозавод, ул. Молодежная, 2</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13:01:0306006:580</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мунициипальный район, Лесозаводское сельское поселение, п. Лесозавод, ул. Центральная, 26</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13:01:0306006:360</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муниципальный район, Лесозаводское сельское поселение, п. Лесозавод, ул. Молодежная, 21А</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13:01:0306006:114</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 ул. Молодежная, дом 26</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13:01:0306006:113</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 ул. Молодежная, дом 28</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13:01:0306006:584</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муниципальный район, Редкодубское сельское поселение, п. Лесозавод, ул. Молодежная, 31</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13:01:0306006:145</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 ул. Центральная, дом 7</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13:01:0306006:357</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 Лесозавод, ул. Молодежная, д. 43/2</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13:01:0306006:154</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Республика Мордовия, Ардатовский район, пос. Лесозавод</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13:01:0533001</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Республики Мордовия, Ардатовский район, Редкодубское сельское поселения</w:t>
                  </w:r>
                </w:p>
              </w:tc>
            </w:tr>
            <w:tr w:rsidR="00505E0B" w:rsidRPr="00505E0B" w:rsidTr="00675CAD">
              <w:trPr>
                <w:trHeight w:val="300"/>
              </w:trPr>
              <w:tc>
                <w:tcPr>
                  <w:tcW w:w="1858" w:type="dxa"/>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13:01:0306006</w:t>
                  </w:r>
                </w:p>
              </w:tc>
              <w:tc>
                <w:tcPr>
                  <w:tcW w:w="7371" w:type="dxa"/>
                  <w:gridSpan w:val="2"/>
                  <w:noWrap/>
                  <w:hideMark/>
                </w:tcPr>
                <w:p w:rsidR="00505E0B" w:rsidRPr="00505E0B" w:rsidRDefault="00505E0B" w:rsidP="00505E0B">
                  <w:pPr>
                    <w:spacing w:line="259" w:lineRule="auto"/>
                    <w:rPr>
                      <w:rFonts w:ascii="Times New Roman" w:hAnsi="Times New Roman"/>
                      <w:color w:val="000000"/>
                    </w:rPr>
                  </w:pPr>
                  <w:r w:rsidRPr="00505E0B">
                    <w:rPr>
                      <w:rFonts w:ascii="Times New Roman" w:hAnsi="Times New Roman"/>
                      <w:color w:val="000000"/>
                    </w:rPr>
                    <w:t>Республики Мордовия, Ардатовский район, Редкодубское сельское поселения, п. Лесозавод</w:t>
                  </w:r>
                </w:p>
              </w:tc>
            </w:tr>
          </w:tbl>
          <w:p w:rsidR="00505E0B" w:rsidRPr="00505E0B" w:rsidRDefault="00505E0B" w:rsidP="00505E0B">
            <w:pPr>
              <w:spacing w:line="259" w:lineRule="auto"/>
              <w:jc w:val="center"/>
              <w:rPr>
                <w:rFonts w:ascii="Times New Roman" w:hAnsi="Times New Roman"/>
              </w:rPr>
            </w:pPr>
          </w:p>
        </w:tc>
      </w:tr>
      <w:tr w:rsidR="00505E0B" w:rsidRPr="00505E0B" w:rsidTr="00675CAD">
        <w:trPr>
          <w:trHeight w:val="284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4</w:t>
            </w:r>
          </w:p>
        </w:tc>
        <w:tc>
          <w:tcPr>
            <w:tcW w:w="9135" w:type="dxa"/>
            <w:shd w:val="clear" w:color="auto" w:fill="auto"/>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 xml:space="preserve">Телефон: (8-834-31) 3-11-93 </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Эл.адрес:</w:t>
            </w:r>
            <w:hyperlink r:id="rId53" w:history="1">
              <w:r w:rsidRPr="00505E0B">
                <w:rPr>
                  <w:rFonts w:ascii="pt sans" w:hAnsi="pt sans"/>
                  <w:color w:val="0000FF"/>
                  <w:u w:val="single"/>
                  <w:bdr w:val="none" w:sz="0" w:space="0" w:color="auto" w:frame="1"/>
                  <w:shd w:val="clear" w:color="auto" w:fill="FFFFFF"/>
                </w:rPr>
                <w:t>ardatov@ardatov.e-mordovia.ru, otdim@ardatov.e-mordovia.ru</w:t>
              </w:r>
            </w:hyperlink>
            <w:r w:rsidRPr="00505E0B">
              <w:rPr>
                <w:rFonts w:ascii="Times New Roman" w:hAnsi="Times New Roman"/>
              </w:rPr>
              <w:t xml:space="preserve"> </w:t>
            </w:r>
          </w:p>
          <w:p w:rsidR="00505E0B" w:rsidRPr="00505E0B" w:rsidRDefault="00505E0B" w:rsidP="00505E0B">
            <w:pPr>
              <w:spacing w:line="259" w:lineRule="auto"/>
              <w:jc w:val="center"/>
              <w:rPr>
                <w:rFonts w:ascii="Times New Roman" w:hAnsi="Times New Roman"/>
              </w:rPr>
            </w:pP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Администрация Редкодубского с.п. Ардатовского м.р.Республики Мордовия</w:t>
            </w:r>
          </w:p>
          <w:p w:rsidR="00505E0B" w:rsidRPr="00505E0B" w:rsidRDefault="00505E0B" w:rsidP="00505E0B">
            <w:pPr>
              <w:shd w:val="clear" w:color="auto" w:fill="FFFFFF"/>
              <w:spacing w:line="240" w:lineRule="auto"/>
              <w:jc w:val="center"/>
              <w:textAlignment w:val="baseline"/>
              <w:rPr>
                <w:rFonts w:ascii="Times New Roman" w:hAnsi="Times New Roman"/>
              </w:rPr>
            </w:pPr>
            <w:r w:rsidRPr="00505E0B">
              <w:rPr>
                <w:rFonts w:ascii="Times New Roman" w:hAnsi="Times New Roman"/>
              </w:rPr>
              <w:t xml:space="preserve">Адрес: РМ, Ардатовский район, с.Редодубье, </w:t>
            </w:r>
            <w:proofErr w:type="gramStart"/>
            <w:r w:rsidRPr="00505E0B">
              <w:rPr>
                <w:rFonts w:ascii="Times New Roman" w:hAnsi="Times New Roman"/>
              </w:rPr>
              <w:t>ул.Ленинская,д.</w:t>
            </w:r>
            <w:proofErr w:type="gramEnd"/>
            <w:r w:rsidRPr="00505E0B">
              <w:rPr>
                <w:rFonts w:ascii="Times New Roman" w:hAnsi="Times New Roman"/>
              </w:rPr>
              <w:t xml:space="preserve">57/5     </w:t>
            </w:r>
          </w:p>
          <w:p w:rsidR="00505E0B" w:rsidRPr="00505E0B" w:rsidRDefault="00505E0B" w:rsidP="00505E0B">
            <w:pPr>
              <w:shd w:val="clear" w:color="auto" w:fill="FFFFFF"/>
              <w:spacing w:line="240" w:lineRule="auto"/>
              <w:jc w:val="center"/>
              <w:textAlignment w:val="baseline"/>
              <w:rPr>
                <w:rFonts w:ascii="Times New Roman" w:hAnsi="Times New Roman"/>
              </w:rPr>
            </w:pPr>
            <w:r w:rsidRPr="00505E0B">
              <w:rPr>
                <w:rFonts w:ascii="Times New Roman" w:hAnsi="Times New Roman"/>
              </w:rPr>
              <w:t>Тел. 8(834-31)2-62-39</w:t>
            </w:r>
            <w:r w:rsidRPr="00505E0B">
              <w:rPr>
                <w:rFonts w:ascii="pt sans" w:hAnsi="pt sans"/>
                <w:color w:val="333333"/>
                <w:shd w:val="clear" w:color="auto" w:fill="FFFFFF"/>
              </w:rPr>
              <w:t xml:space="preserve">. </w:t>
            </w:r>
            <w:proofErr w:type="gramStart"/>
            <w:r w:rsidRPr="00505E0B">
              <w:rPr>
                <w:rFonts w:ascii="Times New Roman" w:hAnsi="Times New Roman"/>
              </w:rPr>
              <w:t>Эл.адрес</w:t>
            </w:r>
            <w:proofErr w:type="gramEnd"/>
            <w:r w:rsidRPr="00505E0B">
              <w:rPr>
                <w:rFonts w:ascii="Times New Roman" w:hAnsi="Times New Roman"/>
              </w:rPr>
              <w:t xml:space="preserve">: </w:t>
            </w:r>
            <w:r w:rsidRPr="00505E0B">
              <w:rPr>
                <w:rFonts w:ascii="Times New Roman" w:hAnsi="Times New Roman"/>
                <w:color w:val="0000FF"/>
              </w:rPr>
              <w:t>remaeva2016@yandex.ru</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505E0B" w:rsidRPr="00505E0B" w:rsidTr="00675CAD">
        <w:trPr>
          <w:trHeight w:val="1877"/>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lastRenderedPageBreak/>
              <w:t>5</w:t>
            </w:r>
          </w:p>
        </w:tc>
        <w:tc>
          <w:tcPr>
            <w:tcW w:w="9135" w:type="dxa"/>
          </w:tcPr>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Администрация Ардатовского муниципального района Республики Мордовия</w:t>
            </w:r>
          </w:p>
          <w:p w:rsidR="00505E0B" w:rsidRPr="00505E0B" w:rsidRDefault="00505E0B" w:rsidP="00505E0B">
            <w:pPr>
              <w:spacing w:line="240" w:lineRule="atLeast"/>
              <w:jc w:val="center"/>
              <w:rPr>
                <w:rFonts w:ascii="Times New Roman" w:hAnsi="Times New Roman"/>
              </w:rPr>
            </w:pPr>
            <w:r w:rsidRPr="00505E0B">
              <w:rPr>
                <w:rFonts w:ascii="Times New Roman" w:hAnsi="Times New Roman"/>
              </w:rPr>
              <w:t>Адрес: РМ, г. Ардатов, ул. Комсомольская, 121.</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505E0B" w:rsidRPr="00505E0B" w:rsidRDefault="00505E0B" w:rsidP="00505E0B">
            <w:pPr>
              <w:spacing w:line="259" w:lineRule="auto"/>
              <w:jc w:val="center"/>
              <w:rPr>
                <w:rFonts w:ascii="Times New Roman" w:hAnsi="Times New Roman"/>
              </w:rPr>
            </w:pPr>
            <w:r w:rsidRPr="00505E0B">
              <w:rPr>
                <w:rFonts w:ascii="Times New Roman" w:hAnsi="Times New Roman"/>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505E0B" w:rsidRPr="00505E0B" w:rsidTr="00675CAD">
        <w:trPr>
          <w:trHeight w:val="1833"/>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6</w:t>
            </w:r>
          </w:p>
        </w:tc>
        <w:tc>
          <w:tcPr>
            <w:tcW w:w="9135" w:type="dxa"/>
          </w:tcPr>
          <w:p w:rsidR="00505E0B" w:rsidRPr="00505E0B" w:rsidRDefault="00505E0B" w:rsidP="00505E0B">
            <w:pPr>
              <w:autoSpaceDE w:val="0"/>
              <w:autoSpaceDN w:val="0"/>
              <w:adjustRightInd w:val="0"/>
              <w:spacing w:line="259" w:lineRule="auto"/>
              <w:jc w:val="both"/>
              <w:rPr>
                <w:rFonts w:ascii="Times New Roman" w:hAnsi="Times New Roman"/>
                <w:color w:val="000000" w:themeColor="text1"/>
              </w:rPr>
            </w:pPr>
            <w:r w:rsidRPr="00505E0B">
              <w:rPr>
                <w:rFonts w:ascii="Times New Roman" w:hAnsi="Times New Roman"/>
                <w:color w:val="000000" w:themeColor="text1"/>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505E0B" w:rsidRPr="00505E0B" w:rsidRDefault="00505E0B" w:rsidP="00505E0B">
            <w:pPr>
              <w:spacing w:line="259" w:lineRule="auto"/>
              <w:jc w:val="both"/>
              <w:rPr>
                <w:rFonts w:ascii="Times New Roman" w:hAnsi="Times New Roman"/>
                <w:color w:val="000000" w:themeColor="text1"/>
              </w:rPr>
            </w:pPr>
            <w:r w:rsidRPr="00505E0B">
              <w:rPr>
                <w:rFonts w:ascii="Times New Roman" w:hAnsi="Times New Roman"/>
                <w:color w:val="000000" w:themeColor="text1"/>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505E0B" w:rsidRPr="00505E0B" w:rsidRDefault="00505E0B" w:rsidP="00505E0B">
            <w:pPr>
              <w:widowControl w:val="0"/>
              <w:spacing w:line="256" w:lineRule="auto"/>
              <w:ind w:right="214"/>
              <w:jc w:val="both"/>
              <w:rPr>
                <w:rFonts w:ascii="Times New Roman" w:hAnsi="Times New Roman"/>
                <w:color w:val="000000" w:themeColor="text1"/>
              </w:rPr>
            </w:pPr>
            <w:r w:rsidRPr="00505E0B">
              <w:rPr>
                <w:rFonts w:ascii="Times New Roman" w:hAnsi="Times New Roman"/>
                <w:color w:val="000000" w:themeColor="text1"/>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505E0B" w:rsidRPr="00505E0B" w:rsidTr="00675CAD">
        <w:trPr>
          <w:trHeight w:val="55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7</w:t>
            </w:r>
          </w:p>
        </w:tc>
        <w:tc>
          <w:tcPr>
            <w:tcW w:w="9135" w:type="dxa"/>
          </w:tcPr>
          <w:p w:rsidR="00505E0B" w:rsidRPr="00505E0B" w:rsidRDefault="005F7936" w:rsidP="00505E0B">
            <w:pPr>
              <w:spacing w:line="259" w:lineRule="auto"/>
              <w:ind w:left="-108"/>
              <w:jc w:val="center"/>
              <w:rPr>
                <w:rFonts w:ascii="Times New Roman" w:hAnsi="Times New Roman"/>
              </w:rPr>
            </w:pPr>
            <w:hyperlink r:id="rId54" w:history="1">
              <w:r w:rsidR="00505E0B" w:rsidRPr="00505E0B">
                <w:rPr>
                  <w:rFonts w:ascii="Times New Roman" w:hAnsi="Times New Roman"/>
                  <w:color w:val="0000FF"/>
                  <w:u w:val="single"/>
                </w:rPr>
                <w:t>https://ardatov-rm.ru/</w:t>
              </w:r>
            </w:hyperlink>
          </w:p>
          <w:p w:rsidR="00505E0B" w:rsidRPr="00505E0B" w:rsidRDefault="00505E0B" w:rsidP="00505E0B">
            <w:pPr>
              <w:spacing w:line="259" w:lineRule="auto"/>
              <w:ind w:left="-108"/>
              <w:jc w:val="center"/>
              <w:rPr>
                <w:rFonts w:ascii="Times New Roman" w:hAnsi="Times New Roman"/>
                <w:highlight w:val="yellow"/>
              </w:rPr>
            </w:pPr>
            <w:r w:rsidRPr="00505E0B">
              <w:rPr>
                <w:rFonts w:ascii="Times New Roman" w:hAnsi="Times New Roman"/>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505E0B" w:rsidRPr="00505E0B" w:rsidTr="00675CAD">
        <w:trPr>
          <w:trHeight w:val="931"/>
        </w:trPr>
        <w:tc>
          <w:tcPr>
            <w:tcW w:w="581" w:type="dxa"/>
          </w:tcPr>
          <w:p w:rsidR="00505E0B" w:rsidRPr="00505E0B" w:rsidRDefault="00505E0B" w:rsidP="00505E0B">
            <w:pPr>
              <w:spacing w:line="259" w:lineRule="auto"/>
              <w:jc w:val="center"/>
              <w:rPr>
                <w:rFonts w:ascii="Times New Roman" w:hAnsi="Times New Roman"/>
              </w:rPr>
            </w:pPr>
            <w:r w:rsidRPr="00505E0B">
              <w:rPr>
                <w:rFonts w:ascii="Times New Roman" w:hAnsi="Times New Roman"/>
              </w:rPr>
              <w:t>8</w:t>
            </w:r>
          </w:p>
        </w:tc>
        <w:tc>
          <w:tcPr>
            <w:tcW w:w="9135" w:type="dxa"/>
          </w:tcPr>
          <w:p w:rsidR="00505E0B" w:rsidRPr="00505E0B" w:rsidRDefault="00505E0B" w:rsidP="00505E0B">
            <w:pPr>
              <w:spacing w:line="259" w:lineRule="auto"/>
              <w:ind w:left="-108"/>
              <w:jc w:val="center"/>
              <w:rPr>
                <w:rFonts w:ascii="Times New Roman" w:hAnsi="Times New Roman"/>
              </w:rPr>
            </w:pPr>
            <w:r w:rsidRPr="00505E0B">
              <w:rPr>
                <w:rFonts w:ascii="Times New Roman" w:hAnsi="Times New Roman"/>
              </w:rPr>
              <w:t xml:space="preserve">Графическое описание местоположения границ публичного сервитута, </w:t>
            </w:r>
            <w:r w:rsidRPr="00505E0B">
              <w:rPr>
                <w:rFonts w:ascii="Times New Roman" w:hAnsi="Times New Roman"/>
              </w:rPr>
              <w:br/>
              <w:t>а также перечень координат характерных точек этих границ размещены на официальном сайте в сети «Интернет»:</w:t>
            </w:r>
          </w:p>
          <w:p w:rsidR="00505E0B" w:rsidRPr="00505E0B" w:rsidRDefault="005F7936" w:rsidP="00505E0B">
            <w:pPr>
              <w:spacing w:line="259" w:lineRule="auto"/>
              <w:ind w:left="-108"/>
              <w:jc w:val="center"/>
              <w:rPr>
                <w:rFonts w:ascii="Times New Roman" w:hAnsi="Times New Roman"/>
                <w:highlight w:val="yellow"/>
              </w:rPr>
            </w:pPr>
            <w:hyperlink r:id="rId55" w:history="1">
              <w:r w:rsidR="00505E0B" w:rsidRPr="00505E0B">
                <w:rPr>
                  <w:rFonts w:ascii="Times New Roman" w:hAnsi="Times New Roman"/>
                  <w:color w:val="0000FF"/>
                  <w:u w:val="single"/>
                </w:rPr>
                <w:t>https://ardatov-rm.ru/</w:t>
              </w:r>
            </w:hyperlink>
            <w:r w:rsidR="00505E0B" w:rsidRPr="00505E0B">
              <w:rPr>
                <w:rFonts w:ascii="Times New Roman" w:hAnsi="Times New Roman"/>
              </w:rPr>
              <w:t xml:space="preserve"> </w:t>
            </w:r>
          </w:p>
        </w:tc>
      </w:tr>
    </w:tbl>
    <w:p w:rsidR="00505E0B" w:rsidRPr="00505E0B" w:rsidRDefault="00505E0B" w:rsidP="00505E0B">
      <w:pPr>
        <w:spacing w:line="259" w:lineRule="auto"/>
        <w:rPr>
          <w:rFonts w:ascii="Times New Roman" w:hAnsi="Times New Roman" w:cs="Times New Roman"/>
          <w:b/>
          <w:sz w:val="20"/>
          <w:szCs w:val="20"/>
        </w:rPr>
      </w:pPr>
    </w:p>
    <w:p w:rsidR="009F148F" w:rsidRDefault="009F148F" w:rsidP="009F148F">
      <w:pPr>
        <w:ind w:left="-400"/>
        <w:jc w:val="center"/>
        <w:rPr>
          <w:rFonts w:ascii="Cambria" w:hAnsi="Cambria" w:cs="Calibri"/>
          <w:i/>
          <w:sz w:val="26"/>
          <w:szCs w:val="26"/>
        </w:rPr>
      </w:pPr>
    </w:p>
    <w:p w:rsidR="009F148F" w:rsidRDefault="009F148F"/>
    <w:p w:rsidR="009F148F" w:rsidRDefault="009F148F" w:rsidP="009F148F">
      <w:pPr>
        <w:pBdr>
          <w:bottom w:val="single" w:sz="12" w:space="1" w:color="auto"/>
        </w:pBdr>
        <w:ind w:left="-600"/>
      </w:pPr>
    </w:p>
    <w:p w:rsidR="009F148F" w:rsidRDefault="009F148F" w:rsidP="009F148F">
      <w:pPr>
        <w:pStyle w:val="1"/>
        <w:ind w:left="-600"/>
        <w:rPr>
          <w:rFonts w:ascii="Times New Roman" w:hAnsi="Times New Roman"/>
          <w:bCs/>
        </w:rPr>
      </w:pPr>
      <w:r>
        <w:rPr>
          <w:rFonts w:ascii="Times New Roman" w:hAnsi="Times New Roman"/>
          <w:bCs/>
        </w:rPr>
        <w:t xml:space="preserve">Муниципальный Вестник Ардатовского муниципального </w:t>
      </w:r>
      <w:proofErr w:type="gramStart"/>
      <w:r>
        <w:rPr>
          <w:rFonts w:ascii="Times New Roman" w:hAnsi="Times New Roman"/>
          <w:bCs/>
        </w:rPr>
        <w:t>района  №</w:t>
      </w:r>
      <w:proofErr w:type="gramEnd"/>
      <w:r>
        <w:rPr>
          <w:rFonts w:ascii="Times New Roman" w:hAnsi="Times New Roman"/>
          <w:bCs/>
        </w:rPr>
        <w:t xml:space="preserve"> 3</w:t>
      </w:r>
      <w:r w:rsidR="00505E0B">
        <w:rPr>
          <w:rFonts w:ascii="Times New Roman" w:hAnsi="Times New Roman"/>
          <w:bCs/>
        </w:rPr>
        <w:t>7</w:t>
      </w:r>
      <w:r>
        <w:rPr>
          <w:rFonts w:ascii="Times New Roman" w:hAnsi="Times New Roman"/>
          <w:bCs/>
        </w:rPr>
        <w:t xml:space="preserve">  от </w:t>
      </w:r>
      <w:r w:rsidR="00505E0B">
        <w:rPr>
          <w:rFonts w:ascii="Times New Roman" w:hAnsi="Times New Roman"/>
          <w:bCs/>
        </w:rPr>
        <w:t>04 сентября</w:t>
      </w:r>
      <w:r>
        <w:rPr>
          <w:rFonts w:ascii="Times New Roman" w:hAnsi="Times New Roman"/>
          <w:bCs/>
        </w:rPr>
        <w:t xml:space="preserve">  2024</w:t>
      </w:r>
      <w:r w:rsidRPr="008E6D85">
        <w:rPr>
          <w:rFonts w:ascii="Times New Roman" w:hAnsi="Times New Roman"/>
          <w:bCs/>
        </w:rPr>
        <w:t xml:space="preserve"> </w:t>
      </w:r>
      <w:r>
        <w:rPr>
          <w:rFonts w:ascii="Times New Roman" w:hAnsi="Times New Roman"/>
          <w:bCs/>
        </w:rPr>
        <w:t>г.</w:t>
      </w:r>
    </w:p>
    <w:p w:rsidR="009F148F" w:rsidRDefault="009F148F" w:rsidP="009F148F">
      <w:pPr>
        <w:pStyle w:val="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Совет депутатов Ардатовского муниципального райо</w:t>
      </w:r>
      <w:r w:rsidR="00505E0B">
        <w:rPr>
          <w:rFonts w:ascii="Times New Roman" w:hAnsi="Times New Roman"/>
          <w:b/>
          <w:bCs/>
          <w:i/>
          <w:iCs/>
        </w:rPr>
        <w:t>н</w:t>
      </w:r>
      <w:r>
        <w:rPr>
          <w:rFonts w:ascii="Times New Roman" w:hAnsi="Times New Roman"/>
          <w:b/>
          <w:bCs/>
          <w:i/>
          <w:iCs/>
        </w:rPr>
        <w:t>а.</w:t>
      </w:r>
    </w:p>
    <w:p w:rsidR="009F148F" w:rsidRDefault="009F148F" w:rsidP="009F148F">
      <w:pPr>
        <w:pStyle w:val="1"/>
        <w:ind w:hanging="600"/>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F148F" w:rsidRDefault="009F148F" w:rsidP="009F148F">
      <w:pPr>
        <w:pStyle w:val="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9F148F" w:rsidRDefault="009F148F" w:rsidP="009F148F">
      <w:pPr>
        <w:ind w:hanging="600"/>
      </w:pPr>
      <w:r>
        <w:rPr>
          <w:bCs/>
        </w:rPr>
        <w:t>Телефоны:</w:t>
      </w:r>
      <w:r>
        <w:rPr>
          <w:b/>
          <w:bCs/>
        </w:rPr>
        <w:t xml:space="preserve"> 3-11-91, 3-11-89, 3-11-93.</w:t>
      </w:r>
    </w:p>
    <w:p w:rsidR="009F148F" w:rsidRDefault="009F148F" w:rsidP="009F148F">
      <w:pPr>
        <w:pStyle w:val="2"/>
        <w:ind w:left="100" w:hanging="700"/>
        <w:jc w:val="left"/>
        <w:rPr>
          <w:b w:val="0"/>
          <w:i/>
          <w:sz w:val="22"/>
          <w:szCs w:val="22"/>
          <w:lang w:val="en-US"/>
        </w:rPr>
      </w:pPr>
    </w:p>
    <w:p w:rsidR="009F148F" w:rsidRDefault="009F148F" w:rsidP="009F148F">
      <w:pPr>
        <w:pStyle w:val="2"/>
        <w:ind w:left="100" w:hanging="700"/>
        <w:jc w:val="left"/>
        <w:rPr>
          <w:sz w:val="24"/>
        </w:rPr>
      </w:pPr>
      <w:r>
        <w:rPr>
          <w:b w:val="0"/>
          <w:i/>
          <w:sz w:val="22"/>
          <w:szCs w:val="22"/>
        </w:rPr>
        <w:t>тираж 75 экз.</w:t>
      </w:r>
    </w:p>
    <w:p w:rsidR="009F148F" w:rsidRDefault="009F148F"/>
    <w:p w:rsidR="009F148F" w:rsidRDefault="009F148F"/>
    <w:sectPr w:rsidR="009F14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B6B" w:rsidRDefault="00B70B6B">
      <w:pPr>
        <w:spacing w:after="0" w:line="240" w:lineRule="auto"/>
      </w:pPr>
      <w:r>
        <w:separator/>
      </w:r>
    </w:p>
  </w:endnote>
  <w:endnote w:type="continuationSeparator" w:id="0">
    <w:p w:rsidR="00B70B6B" w:rsidRDefault="00B70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B6B" w:rsidRDefault="00B70B6B">
      <w:pPr>
        <w:spacing w:after="0" w:line="240" w:lineRule="auto"/>
      </w:pPr>
      <w:r>
        <w:separator/>
      </w:r>
    </w:p>
  </w:footnote>
  <w:footnote w:type="continuationSeparator" w:id="0">
    <w:p w:rsidR="00B70B6B" w:rsidRDefault="00B70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936" w:rsidRDefault="005F7936" w:rsidP="00CA06E4">
    <w:pPr>
      <w:pStyle w:val="aa"/>
      <w:framePr w:wrap="around" w:vAnchor="text" w:hAnchor="margin" w:xAlign="right" w:y="1"/>
      <w:rPr>
        <w:rStyle w:val="ac"/>
      </w:rPr>
    </w:pPr>
  </w:p>
  <w:p w:rsidR="005F7936" w:rsidRDefault="005F7936" w:rsidP="00CA06E4">
    <w:pPr>
      <w:pStyle w:val="aa"/>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936" w:rsidRPr="00D67B72" w:rsidRDefault="005F7936" w:rsidP="00CA06E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3212"/>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85E33CB"/>
    <w:multiLevelType w:val="hybridMultilevel"/>
    <w:tmpl w:val="225C99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721DFE"/>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3" w15:restartNumberingAfterBreak="0">
    <w:nsid w:val="14443758"/>
    <w:multiLevelType w:val="multilevel"/>
    <w:tmpl w:val="F482D578"/>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18204012"/>
    <w:multiLevelType w:val="hybridMultilevel"/>
    <w:tmpl w:val="94564F38"/>
    <w:lvl w:ilvl="0" w:tplc="AE6E30D2">
      <w:start w:val="1"/>
      <w:numFmt w:val="decimal"/>
      <w:lvlText w:val="%1."/>
      <w:lvlJc w:val="left"/>
      <w:pPr>
        <w:tabs>
          <w:tab w:val="num" w:pos="720"/>
        </w:tabs>
        <w:ind w:left="720" w:hanging="360"/>
      </w:pPr>
      <w:rPr>
        <w:rFonts w:hint="default"/>
      </w:rPr>
    </w:lvl>
    <w:lvl w:ilvl="1" w:tplc="2F4A7FB0">
      <w:numFmt w:val="none"/>
      <w:lvlText w:val=""/>
      <w:lvlJc w:val="left"/>
      <w:pPr>
        <w:tabs>
          <w:tab w:val="num" w:pos="360"/>
        </w:tabs>
      </w:pPr>
    </w:lvl>
    <w:lvl w:ilvl="2" w:tplc="0B425664">
      <w:numFmt w:val="none"/>
      <w:lvlText w:val=""/>
      <w:lvlJc w:val="left"/>
      <w:pPr>
        <w:tabs>
          <w:tab w:val="num" w:pos="360"/>
        </w:tabs>
      </w:pPr>
    </w:lvl>
    <w:lvl w:ilvl="3" w:tplc="C57EF2C0">
      <w:numFmt w:val="none"/>
      <w:lvlText w:val=""/>
      <w:lvlJc w:val="left"/>
      <w:pPr>
        <w:tabs>
          <w:tab w:val="num" w:pos="360"/>
        </w:tabs>
      </w:pPr>
    </w:lvl>
    <w:lvl w:ilvl="4" w:tplc="4AA641F2">
      <w:numFmt w:val="none"/>
      <w:lvlText w:val=""/>
      <w:lvlJc w:val="left"/>
      <w:pPr>
        <w:tabs>
          <w:tab w:val="num" w:pos="360"/>
        </w:tabs>
      </w:pPr>
    </w:lvl>
    <w:lvl w:ilvl="5" w:tplc="5D62D3FA">
      <w:numFmt w:val="none"/>
      <w:lvlText w:val=""/>
      <w:lvlJc w:val="left"/>
      <w:pPr>
        <w:tabs>
          <w:tab w:val="num" w:pos="360"/>
        </w:tabs>
      </w:pPr>
    </w:lvl>
    <w:lvl w:ilvl="6" w:tplc="CF64BAB4">
      <w:numFmt w:val="none"/>
      <w:lvlText w:val=""/>
      <w:lvlJc w:val="left"/>
      <w:pPr>
        <w:tabs>
          <w:tab w:val="num" w:pos="360"/>
        </w:tabs>
      </w:pPr>
    </w:lvl>
    <w:lvl w:ilvl="7" w:tplc="431ACF3C">
      <w:numFmt w:val="none"/>
      <w:lvlText w:val=""/>
      <w:lvlJc w:val="left"/>
      <w:pPr>
        <w:tabs>
          <w:tab w:val="num" w:pos="360"/>
        </w:tabs>
      </w:pPr>
    </w:lvl>
    <w:lvl w:ilvl="8" w:tplc="E4BED578">
      <w:numFmt w:val="none"/>
      <w:lvlText w:val=""/>
      <w:lvlJc w:val="left"/>
      <w:pPr>
        <w:tabs>
          <w:tab w:val="num" w:pos="360"/>
        </w:tabs>
      </w:pPr>
    </w:lvl>
  </w:abstractNum>
  <w:abstractNum w:abstractNumId="5" w15:restartNumberingAfterBreak="0">
    <w:nsid w:val="198774A6"/>
    <w:multiLevelType w:val="hybridMultilevel"/>
    <w:tmpl w:val="A7CE1D14"/>
    <w:lvl w:ilvl="0" w:tplc="2A96486E">
      <w:start w:val="1"/>
      <w:numFmt w:val="bullet"/>
      <w:lvlText w:val="−"/>
      <w:lvlJc w:val="left"/>
      <w:pPr>
        <w:ind w:left="1590" w:hanging="468"/>
      </w:pPr>
      <w:rPr>
        <w:rFonts w:ascii="Times New Roman" w:hAnsi="Times New Roman" w:cs="Times New Roman" w:hint="default"/>
        <w:w w:val="94"/>
        <w:sz w:val="28"/>
        <w:szCs w:val="28"/>
        <w:lang w:val="ru-RU" w:eastAsia="en-US" w:bidi="ar-SA"/>
      </w:rPr>
    </w:lvl>
    <w:lvl w:ilvl="1" w:tplc="305E13CA">
      <w:numFmt w:val="bullet"/>
      <w:lvlText w:val="•"/>
      <w:lvlJc w:val="left"/>
      <w:pPr>
        <w:ind w:left="3180" w:hanging="468"/>
      </w:pPr>
      <w:rPr>
        <w:rFonts w:hint="default"/>
        <w:lang w:val="ru-RU" w:eastAsia="en-US" w:bidi="ar-SA"/>
      </w:rPr>
    </w:lvl>
    <w:lvl w:ilvl="2" w:tplc="76BA4A5A">
      <w:numFmt w:val="bullet"/>
      <w:lvlText w:val="•"/>
      <w:lvlJc w:val="left"/>
      <w:pPr>
        <w:ind w:left="4760" w:hanging="468"/>
      </w:pPr>
      <w:rPr>
        <w:rFonts w:hint="default"/>
        <w:lang w:val="ru-RU" w:eastAsia="en-US" w:bidi="ar-SA"/>
      </w:rPr>
    </w:lvl>
    <w:lvl w:ilvl="3" w:tplc="E048D312">
      <w:numFmt w:val="bullet"/>
      <w:lvlText w:val="•"/>
      <w:lvlJc w:val="left"/>
      <w:pPr>
        <w:ind w:left="6340" w:hanging="468"/>
      </w:pPr>
      <w:rPr>
        <w:rFonts w:hint="default"/>
        <w:lang w:val="ru-RU" w:eastAsia="en-US" w:bidi="ar-SA"/>
      </w:rPr>
    </w:lvl>
    <w:lvl w:ilvl="4" w:tplc="097C54CE">
      <w:numFmt w:val="bullet"/>
      <w:lvlText w:val="•"/>
      <w:lvlJc w:val="left"/>
      <w:pPr>
        <w:ind w:left="7921" w:hanging="468"/>
      </w:pPr>
      <w:rPr>
        <w:rFonts w:hint="default"/>
        <w:lang w:val="ru-RU" w:eastAsia="en-US" w:bidi="ar-SA"/>
      </w:rPr>
    </w:lvl>
    <w:lvl w:ilvl="5" w:tplc="F4A2B10A">
      <w:numFmt w:val="bullet"/>
      <w:lvlText w:val="•"/>
      <w:lvlJc w:val="left"/>
      <w:pPr>
        <w:ind w:left="9501" w:hanging="468"/>
      </w:pPr>
      <w:rPr>
        <w:rFonts w:hint="default"/>
        <w:lang w:val="ru-RU" w:eastAsia="en-US" w:bidi="ar-SA"/>
      </w:rPr>
    </w:lvl>
    <w:lvl w:ilvl="6" w:tplc="450E9706">
      <w:numFmt w:val="bullet"/>
      <w:lvlText w:val="•"/>
      <w:lvlJc w:val="left"/>
      <w:pPr>
        <w:ind w:left="11081" w:hanging="468"/>
      </w:pPr>
      <w:rPr>
        <w:rFonts w:hint="default"/>
        <w:lang w:val="ru-RU" w:eastAsia="en-US" w:bidi="ar-SA"/>
      </w:rPr>
    </w:lvl>
    <w:lvl w:ilvl="7" w:tplc="6310E39E">
      <w:numFmt w:val="bullet"/>
      <w:lvlText w:val="•"/>
      <w:lvlJc w:val="left"/>
      <w:pPr>
        <w:ind w:left="12662" w:hanging="468"/>
      </w:pPr>
      <w:rPr>
        <w:rFonts w:hint="default"/>
        <w:lang w:val="ru-RU" w:eastAsia="en-US" w:bidi="ar-SA"/>
      </w:rPr>
    </w:lvl>
    <w:lvl w:ilvl="8" w:tplc="DE226724">
      <w:numFmt w:val="bullet"/>
      <w:lvlText w:val="•"/>
      <w:lvlJc w:val="left"/>
      <w:pPr>
        <w:ind w:left="14242" w:hanging="468"/>
      </w:pPr>
      <w:rPr>
        <w:rFonts w:hint="default"/>
        <w:lang w:val="ru-RU" w:eastAsia="en-US" w:bidi="ar-SA"/>
      </w:rPr>
    </w:lvl>
  </w:abstractNum>
  <w:abstractNum w:abstractNumId="6" w15:restartNumberingAfterBreak="0">
    <w:nsid w:val="2EC02B7F"/>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7" w15:restartNumberingAfterBreak="0">
    <w:nsid w:val="3DBF1816"/>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8"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15:restartNumberingAfterBreak="0">
    <w:nsid w:val="429C227D"/>
    <w:multiLevelType w:val="hybridMultilevel"/>
    <w:tmpl w:val="61D80F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8940A98"/>
    <w:multiLevelType w:val="hybridMultilevel"/>
    <w:tmpl w:val="814CABC4"/>
    <w:lvl w:ilvl="0" w:tplc="077C6836">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56AF3968"/>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2" w15:restartNumberingAfterBreak="0">
    <w:nsid w:val="5A606EE8"/>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C711BFC"/>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61A843F0"/>
    <w:multiLevelType w:val="multilevel"/>
    <w:tmpl w:val="64AE0398"/>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269" w:hanging="720"/>
      </w:pPr>
      <w:rPr>
        <w:rFonts w:hint="default"/>
      </w:rPr>
    </w:lvl>
    <w:lvl w:ilvl="3">
      <w:start w:val="1"/>
      <w:numFmt w:val="decimal"/>
      <w:isLgl/>
      <w:lvlText w:val="%1.%2.%3.%4."/>
      <w:lvlJc w:val="left"/>
      <w:pPr>
        <w:ind w:left="2978"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036" w:hanging="1440"/>
      </w:pPr>
      <w:rPr>
        <w:rFonts w:hint="default"/>
      </w:rPr>
    </w:lvl>
    <w:lvl w:ilvl="6">
      <w:start w:val="1"/>
      <w:numFmt w:val="decimal"/>
      <w:isLgl/>
      <w:lvlText w:val="%1.%2.%3.%4.%5.%6.%7."/>
      <w:lvlJc w:val="left"/>
      <w:pPr>
        <w:ind w:left="4745" w:hanging="1800"/>
      </w:pPr>
      <w:rPr>
        <w:rFonts w:hint="default"/>
      </w:rPr>
    </w:lvl>
    <w:lvl w:ilvl="7">
      <w:start w:val="1"/>
      <w:numFmt w:val="decimal"/>
      <w:isLgl/>
      <w:lvlText w:val="%1.%2.%3.%4.%5.%6.%7.%8."/>
      <w:lvlJc w:val="left"/>
      <w:pPr>
        <w:ind w:left="5094" w:hanging="1800"/>
      </w:pPr>
      <w:rPr>
        <w:rFonts w:hint="default"/>
      </w:rPr>
    </w:lvl>
    <w:lvl w:ilvl="8">
      <w:start w:val="1"/>
      <w:numFmt w:val="decimal"/>
      <w:isLgl/>
      <w:lvlText w:val="%1.%2.%3.%4.%5.%6.%7.%8.%9."/>
      <w:lvlJc w:val="left"/>
      <w:pPr>
        <w:ind w:left="5803" w:hanging="2160"/>
      </w:pPr>
      <w:rPr>
        <w:rFonts w:hint="default"/>
      </w:rPr>
    </w:lvl>
  </w:abstractNum>
  <w:abstractNum w:abstractNumId="15" w15:restartNumberingAfterBreak="0">
    <w:nsid w:val="67C07E54"/>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6" w15:restartNumberingAfterBreak="0">
    <w:nsid w:val="702B654F"/>
    <w:multiLevelType w:val="hybridMultilevel"/>
    <w:tmpl w:val="CBF86C40"/>
    <w:lvl w:ilvl="0" w:tplc="04190011">
      <w:start w:val="1"/>
      <w:numFmt w:val="decimal"/>
      <w:lvlText w:val="%1)"/>
      <w:lvlJc w:val="left"/>
      <w:pPr>
        <w:tabs>
          <w:tab w:val="num" w:pos="1140"/>
        </w:tabs>
        <w:ind w:left="1140" w:hanging="360"/>
      </w:pPr>
      <w:rPr>
        <w:rFonts w:cs="Times New Roman"/>
      </w:rPr>
    </w:lvl>
    <w:lvl w:ilvl="1" w:tplc="04190019" w:tentative="1">
      <w:start w:val="1"/>
      <w:numFmt w:val="lowerLetter"/>
      <w:lvlText w:val="%2."/>
      <w:lvlJc w:val="left"/>
      <w:pPr>
        <w:tabs>
          <w:tab w:val="num" w:pos="1860"/>
        </w:tabs>
        <w:ind w:left="1860" w:hanging="360"/>
      </w:pPr>
      <w:rPr>
        <w:rFonts w:cs="Times New Roman"/>
      </w:rPr>
    </w:lvl>
    <w:lvl w:ilvl="2" w:tplc="0419001B" w:tentative="1">
      <w:start w:val="1"/>
      <w:numFmt w:val="lowerRoman"/>
      <w:lvlText w:val="%3."/>
      <w:lvlJc w:val="right"/>
      <w:pPr>
        <w:tabs>
          <w:tab w:val="num" w:pos="2580"/>
        </w:tabs>
        <w:ind w:left="2580" w:hanging="180"/>
      </w:pPr>
      <w:rPr>
        <w:rFonts w:cs="Times New Roman"/>
      </w:rPr>
    </w:lvl>
    <w:lvl w:ilvl="3" w:tplc="0419000F" w:tentative="1">
      <w:start w:val="1"/>
      <w:numFmt w:val="decimal"/>
      <w:lvlText w:val="%4."/>
      <w:lvlJc w:val="left"/>
      <w:pPr>
        <w:tabs>
          <w:tab w:val="num" w:pos="3300"/>
        </w:tabs>
        <w:ind w:left="3300" w:hanging="360"/>
      </w:pPr>
      <w:rPr>
        <w:rFonts w:cs="Times New Roman"/>
      </w:rPr>
    </w:lvl>
    <w:lvl w:ilvl="4" w:tplc="04190019" w:tentative="1">
      <w:start w:val="1"/>
      <w:numFmt w:val="lowerLetter"/>
      <w:lvlText w:val="%5."/>
      <w:lvlJc w:val="left"/>
      <w:pPr>
        <w:tabs>
          <w:tab w:val="num" w:pos="4020"/>
        </w:tabs>
        <w:ind w:left="4020" w:hanging="360"/>
      </w:pPr>
      <w:rPr>
        <w:rFonts w:cs="Times New Roman"/>
      </w:rPr>
    </w:lvl>
    <w:lvl w:ilvl="5" w:tplc="0419001B" w:tentative="1">
      <w:start w:val="1"/>
      <w:numFmt w:val="lowerRoman"/>
      <w:lvlText w:val="%6."/>
      <w:lvlJc w:val="right"/>
      <w:pPr>
        <w:tabs>
          <w:tab w:val="num" w:pos="4740"/>
        </w:tabs>
        <w:ind w:left="4740" w:hanging="180"/>
      </w:pPr>
      <w:rPr>
        <w:rFonts w:cs="Times New Roman"/>
      </w:rPr>
    </w:lvl>
    <w:lvl w:ilvl="6" w:tplc="0419000F" w:tentative="1">
      <w:start w:val="1"/>
      <w:numFmt w:val="decimal"/>
      <w:lvlText w:val="%7."/>
      <w:lvlJc w:val="left"/>
      <w:pPr>
        <w:tabs>
          <w:tab w:val="num" w:pos="5460"/>
        </w:tabs>
        <w:ind w:left="5460" w:hanging="360"/>
      </w:pPr>
      <w:rPr>
        <w:rFonts w:cs="Times New Roman"/>
      </w:rPr>
    </w:lvl>
    <w:lvl w:ilvl="7" w:tplc="04190019" w:tentative="1">
      <w:start w:val="1"/>
      <w:numFmt w:val="lowerLetter"/>
      <w:lvlText w:val="%8."/>
      <w:lvlJc w:val="left"/>
      <w:pPr>
        <w:tabs>
          <w:tab w:val="num" w:pos="6180"/>
        </w:tabs>
        <w:ind w:left="6180" w:hanging="360"/>
      </w:pPr>
      <w:rPr>
        <w:rFonts w:cs="Times New Roman"/>
      </w:rPr>
    </w:lvl>
    <w:lvl w:ilvl="8" w:tplc="0419001B" w:tentative="1">
      <w:start w:val="1"/>
      <w:numFmt w:val="lowerRoman"/>
      <w:lvlText w:val="%9."/>
      <w:lvlJc w:val="right"/>
      <w:pPr>
        <w:tabs>
          <w:tab w:val="num" w:pos="6900"/>
        </w:tabs>
        <w:ind w:left="6900" w:hanging="180"/>
      </w:pPr>
      <w:rPr>
        <w:rFonts w:cs="Times New Roman"/>
      </w:rPr>
    </w:lvl>
  </w:abstractNum>
  <w:num w:numId="1">
    <w:abstractNumId w:val="13"/>
  </w:num>
  <w:num w:numId="2">
    <w:abstractNumId w:val="1"/>
  </w:num>
  <w:num w:numId="3">
    <w:abstractNumId w:val="3"/>
  </w:num>
  <w:num w:numId="4">
    <w:abstractNumId w:val="14"/>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9"/>
  </w:num>
  <w:num w:numId="9">
    <w:abstractNumId w:val="5"/>
  </w:num>
  <w:num w:numId="10">
    <w:abstractNumId w:val="10"/>
  </w:num>
  <w:num w:numId="11">
    <w:abstractNumId w:val="12"/>
  </w:num>
  <w:num w:numId="12">
    <w:abstractNumId w:val="16"/>
  </w:num>
  <w:num w:numId="13">
    <w:abstractNumId w:val="0"/>
  </w:num>
  <w:num w:numId="14">
    <w:abstractNumId w:val="6"/>
  </w:num>
  <w:num w:numId="15">
    <w:abstractNumId w:val="11"/>
  </w:num>
  <w:num w:numId="16">
    <w:abstractNumId w:val="2"/>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F17"/>
    <w:rsid w:val="000D3F17"/>
    <w:rsid w:val="0016414A"/>
    <w:rsid w:val="002014D2"/>
    <w:rsid w:val="002A44CA"/>
    <w:rsid w:val="002F2654"/>
    <w:rsid w:val="00322A6B"/>
    <w:rsid w:val="00382C87"/>
    <w:rsid w:val="00505E0B"/>
    <w:rsid w:val="00593F8C"/>
    <w:rsid w:val="005F7936"/>
    <w:rsid w:val="00611F90"/>
    <w:rsid w:val="006155A8"/>
    <w:rsid w:val="00675CAD"/>
    <w:rsid w:val="0071597E"/>
    <w:rsid w:val="00852CF9"/>
    <w:rsid w:val="0086695E"/>
    <w:rsid w:val="008E4DFC"/>
    <w:rsid w:val="008E6674"/>
    <w:rsid w:val="008F6266"/>
    <w:rsid w:val="009F148F"/>
    <w:rsid w:val="00A526D7"/>
    <w:rsid w:val="00B70B6B"/>
    <w:rsid w:val="00B81987"/>
    <w:rsid w:val="00BE2104"/>
    <w:rsid w:val="00C7651F"/>
    <w:rsid w:val="00CA06E4"/>
    <w:rsid w:val="00EA5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C4F8D"/>
  <w15:chartTrackingRefBased/>
  <w15:docId w15:val="{5FD669A7-8E98-4D05-866D-053F61B7C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48F"/>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9F148F"/>
    <w:rPr>
      <w:rFonts w:ascii="Calibri" w:hAnsi="Calibri" w:cs="Calibri"/>
    </w:rPr>
  </w:style>
  <w:style w:type="paragraph" w:customStyle="1" w:styleId="1">
    <w:name w:val="Без интервала1"/>
    <w:link w:val="NoSpacingChar"/>
    <w:rsid w:val="009F148F"/>
    <w:pPr>
      <w:spacing w:after="0" w:line="240" w:lineRule="auto"/>
    </w:pPr>
    <w:rPr>
      <w:rFonts w:ascii="Calibri" w:hAnsi="Calibri" w:cs="Calibri"/>
    </w:rPr>
  </w:style>
  <w:style w:type="table" w:styleId="a3">
    <w:name w:val="Table Grid"/>
    <w:basedOn w:val="a1"/>
    <w:uiPriority w:val="39"/>
    <w:rsid w:val="009F148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semiHidden/>
    <w:rsid w:val="009F148F"/>
    <w:pPr>
      <w:spacing w:after="0" w:line="240" w:lineRule="auto"/>
      <w:jc w:val="both"/>
    </w:pPr>
    <w:rPr>
      <w:rFonts w:ascii="Times New Roman" w:eastAsia="Times New Roman" w:hAnsi="Times New Roman" w:cs="Times New Roman"/>
      <w:b/>
      <w:bCs/>
      <w:sz w:val="28"/>
      <w:szCs w:val="24"/>
      <w:lang w:eastAsia="ru-RU"/>
    </w:rPr>
  </w:style>
  <w:style w:type="character" w:customStyle="1" w:styleId="20">
    <w:name w:val="Основной текст 2 Знак"/>
    <w:basedOn w:val="a0"/>
    <w:link w:val="2"/>
    <w:semiHidden/>
    <w:rsid w:val="009F148F"/>
    <w:rPr>
      <w:rFonts w:ascii="Times New Roman" w:eastAsia="Times New Roman" w:hAnsi="Times New Roman" w:cs="Times New Roman"/>
      <w:b/>
      <w:bCs/>
      <w:sz w:val="28"/>
      <w:szCs w:val="24"/>
      <w:lang w:eastAsia="ru-RU"/>
    </w:rPr>
  </w:style>
  <w:style w:type="character" w:styleId="a4">
    <w:name w:val="Hyperlink"/>
    <w:basedOn w:val="a0"/>
    <w:uiPriority w:val="99"/>
    <w:semiHidden/>
    <w:unhideWhenUsed/>
    <w:rsid w:val="008F6266"/>
    <w:rPr>
      <w:color w:val="0000FF"/>
      <w:u w:val="single"/>
    </w:rPr>
  </w:style>
  <w:style w:type="paragraph" w:styleId="a5">
    <w:name w:val="List Paragraph"/>
    <w:basedOn w:val="a"/>
    <w:uiPriority w:val="34"/>
    <w:qFormat/>
    <w:rsid w:val="008F6266"/>
    <w:pPr>
      <w:spacing w:line="256" w:lineRule="auto"/>
      <w:ind w:left="720"/>
      <w:contextualSpacing/>
    </w:pPr>
  </w:style>
  <w:style w:type="paragraph" w:customStyle="1" w:styleId="address">
    <w:name w:val="address"/>
    <w:basedOn w:val="a"/>
    <w:rsid w:val="008F62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A526D7"/>
    <w:pPr>
      <w:spacing w:after="120"/>
      <w:ind w:left="283"/>
    </w:pPr>
  </w:style>
  <w:style w:type="character" w:customStyle="1" w:styleId="a7">
    <w:name w:val="Основной текст с отступом Знак"/>
    <w:basedOn w:val="a0"/>
    <w:link w:val="a6"/>
    <w:uiPriority w:val="99"/>
    <w:semiHidden/>
    <w:rsid w:val="00A526D7"/>
  </w:style>
  <w:style w:type="paragraph" w:styleId="a8">
    <w:name w:val="No Spacing"/>
    <w:link w:val="a9"/>
    <w:qFormat/>
    <w:rsid w:val="00675CAD"/>
    <w:pPr>
      <w:spacing w:after="0" w:line="240" w:lineRule="auto"/>
    </w:pPr>
    <w:rPr>
      <w:rFonts w:ascii="Times New Roman" w:eastAsia="Times New Roman" w:hAnsi="Times New Roman" w:cs="Times New Roman"/>
      <w:sz w:val="24"/>
      <w:szCs w:val="24"/>
      <w:lang w:eastAsia="ru-RU"/>
    </w:rPr>
  </w:style>
  <w:style w:type="paragraph" w:customStyle="1" w:styleId="pt-a-000016">
    <w:name w:val="pt-a-000016"/>
    <w:basedOn w:val="a"/>
    <w:rsid w:val="00675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
    <w:name w:val="pt-a0"/>
    <w:basedOn w:val="a0"/>
    <w:rsid w:val="00675CAD"/>
  </w:style>
  <w:style w:type="character" w:customStyle="1" w:styleId="pt-a0-000009">
    <w:name w:val="pt-a0-000009"/>
    <w:basedOn w:val="a0"/>
    <w:rsid w:val="00675CAD"/>
  </w:style>
  <w:style w:type="paragraph" w:customStyle="1" w:styleId="pt-a-000006">
    <w:name w:val="pt-a-000006"/>
    <w:basedOn w:val="a"/>
    <w:rsid w:val="00675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675CA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4">
    <w:name w:val="Style14"/>
    <w:basedOn w:val="a"/>
    <w:uiPriority w:val="99"/>
    <w:rsid w:val="00675CAD"/>
    <w:pPr>
      <w:widowControl w:val="0"/>
      <w:autoSpaceDE w:val="0"/>
      <w:autoSpaceDN w:val="0"/>
      <w:adjustRightInd w:val="0"/>
      <w:spacing w:after="0" w:line="184" w:lineRule="exact"/>
      <w:jc w:val="both"/>
    </w:pPr>
    <w:rPr>
      <w:rFonts w:ascii="Times New Roman" w:eastAsia="Times New Roman" w:hAnsi="Times New Roman" w:cs="Times New Roman"/>
      <w:sz w:val="24"/>
      <w:szCs w:val="24"/>
      <w:lang w:eastAsia="zh-CN"/>
    </w:rPr>
  </w:style>
  <w:style w:type="character" w:customStyle="1" w:styleId="FontStyle31">
    <w:name w:val="Font Style31"/>
    <w:uiPriority w:val="99"/>
    <w:rsid w:val="00675CAD"/>
    <w:rPr>
      <w:rFonts w:ascii="Times New Roman" w:hAnsi="Times New Roman" w:cs="Times New Roman"/>
      <w:color w:val="000000"/>
      <w:sz w:val="16"/>
      <w:szCs w:val="16"/>
    </w:rPr>
  </w:style>
  <w:style w:type="paragraph" w:customStyle="1" w:styleId="Style1">
    <w:name w:val="Style1"/>
    <w:basedOn w:val="a"/>
    <w:uiPriority w:val="99"/>
    <w:rsid w:val="00675CAD"/>
    <w:pPr>
      <w:widowControl w:val="0"/>
      <w:autoSpaceDE w:val="0"/>
      <w:autoSpaceDN w:val="0"/>
      <w:adjustRightInd w:val="0"/>
      <w:spacing w:after="0" w:line="259" w:lineRule="exact"/>
      <w:jc w:val="both"/>
    </w:pPr>
    <w:rPr>
      <w:rFonts w:ascii="Times New Roman" w:eastAsia="Times New Roman" w:hAnsi="Times New Roman" w:cs="Times New Roman"/>
      <w:sz w:val="24"/>
      <w:szCs w:val="24"/>
      <w:lang w:eastAsia="zh-CN"/>
    </w:rPr>
  </w:style>
  <w:style w:type="character" w:customStyle="1" w:styleId="FontStyle24">
    <w:name w:val="Font Style24"/>
    <w:uiPriority w:val="99"/>
    <w:rsid w:val="00675CAD"/>
    <w:rPr>
      <w:rFonts w:ascii="Times New Roman" w:hAnsi="Times New Roman" w:cs="Times New Roman"/>
      <w:color w:val="000000"/>
      <w:sz w:val="16"/>
      <w:szCs w:val="16"/>
    </w:rPr>
  </w:style>
  <w:style w:type="character" w:customStyle="1" w:styleId="FontStyle34">
    <w:name w:val="Font Style34"/>
    <w:uiPriority w:val="99"/>
    <w:rsid w:val="00675CAD"/>
    <w:rPr>
      <w:rFonts w:ascii="Times New Roman" w:hAnsi="Times New Roman" w:cs="Times New Roman"/>
      <w:i/>
      <w:iCs/>
      <w:color w:val="000000"/>
      <w:sz w:val="22"/>
      <w:szCs w:val="22"/>
    </w:rPr>
  </w:style>
  <w:style w:type="character" w:customStyle="1" w:styleId="FontStyle36">
    <w:name w:val="Font Style36"/>
    <w:uiPriority w:val="99"/>
    <w:rsid w:val="00675CAD"/>
    <w:rPr>
      <w:rFonts w:ascii="Times New Roman" w:hAnsi="Times New Roman" w:cs="Times New Roman"/>
      <w:color w:val="000000"/>
      <w:sz w:val="22"/>
      <w:szCs w:val="22"/>
    </w:rPr>
  </w:style>
  <w:style w:type="paragraph" w:customStyle="1" w:styleId="Style21">
    <w:name w:val="Style21"/>
    <w:basedOn w:val="a"/>
    <w:uiPriority w:val="99"/>
    <w:rsid w:val="00675CAD"/>
    <w:pPr>
      <w:widowControl w:val="0"/>
      <w:autoSpaceDE w:val="0"/>
      <w:autoSpaceDN w:val="0"/>
      <w:adjustRightInd w:val="0"/>
      <w:spacing w:after="0" w:line="346" w:lineRule="exact"/>
      <w:jc w:val="both"/>
    </w:pPr>
    <w:rPr>
      <w:rFonts w:ascii="Times New Roman" w:eastAsia="Times New Roman" w:hAnsi="Times New Roman" w:cs="Times New Roman"/>
      <w:sz w:val="24"/>
      <w:szCs w:val="24"/>
      <w:lang w:eastAsia="zh-CN"/>
    </w:rPr>
  </w:style>
  <w:style w:type="paragraph" w:customStyle="1" w:styleId="formattext">
    <w:name w:val="formattext"/>
    <w:basedOn w:val="a"/>
    <w:rsid w:val="00675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675CA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675CAD"/>
    <w:rPr>
      <w:rFonts w:ascii="Times New Roman" w:eastAsia="Times New Roman" w:hAnsi="Times New Roman" w:cs="Times New Roman"/>
      <w:sz w:val="16"/>
      <w:szCs w:val="16"/>
      <w:lang w:eastAsia="ru-RU"/>
    </w:rPr>
  </w:style>
  <w:style w:type="paragraph" w:styleId="aa">
    <w:name w:val="header"/>
    <w:basedOn w:val="a"/>
    <w:link w:val="ab"/>
    <w:unhideWhenUsed/>
    <w:rsid w:val="00CA06E4"/>
    <w:pPr>
      <w:tabs>
        <w:tab w:val="center" w:pos="4677"/>
        <w:tab w:val="right" w:pos="9355"/>
      </w:tabs>
      <w:spacing w:after="0" w:line="240" w:lineRule="auto"/>
    </w:pPr>
    <w:rPr>
      <w:rFonts w:ascii="Times New Roman" w:eastAsia="Times New Roman" w:hAnsi="Times New Roman" w:cs="Times New Roman"/>
      <w:b/>
      <w:sz w:val="28"/>
      <w:szCs w:val="20"/>
      <w:lang w:eastAsia="ru-RU"/>
    </w:rPr>
  </w:style>
  <w:style w:type="character" w:customStyle="1" w:styleId="ab">
    <w:name w:val="Верхний колонтитул Знак"/>
    <w:basedOn w:val="a0"/>
    <w:link w:val="aa"/>
    <w:rsid w:val="00CA06E4"/>
    <w:rPr>
      <w:rFonts w:ascii="Times New Roman" w:eastAsia="Times New Roman" w:hAnsi="Times New Roman" w:cs="Times New Roman"/>
      <w:b/>
      <w:sz w:val="28"/>
      <w:szCs w:val="20"/>
      <w:lang w:eastAsia="ru-RU"/>
    </w:rPr>
  </w:style>
  <w:style w:type="character" w:styleId="ac">
    <w:name w:val="page number"/>
    <w:rsid w:val="00CA06E4"/>
  </w:style>
  <w:style w:type="paragraph" w:customStyle="1" w:styleId="ad">
    <w:name w:val="Заголовок таблицы"/>
    <w:basedOn w:val="a"/>
    <w:rsid w:val="00CA06E4"/>
    <w:pPr>
      <w:keepNext/>
      <w:spacing w:after="0" w:line="240" w:lineRule="auto"/>
      <w:jc w:val="center"/>
    </w:pPr>
    <w:rPr>
      <w:rFonts w:ascii="Times New Roman" w:eastAsia="Times New Roman" w:hAnsi="Times New Roman" w:cs="Times New Roman"/>
      <w:b/>
      <w:snapToGrid w:val="0"/>
      <w:szCs w:val="20"/>
      <w:lang w:eastAsia="ru-RU"/>
    </w:rPr>
  </w:style>
  <w:style w:type="paragraph" w:customStyle="1" w:styleId="10">
    <w:name w:val="Обычный1"/>
    <w:rsid w:val="00CA06E4"/>
    <w:pPr>
      <w:spacing w:after="0" w:line="240" w:lineRule="auto"/>
    </w:pPr>
    <w:rPr>
      <w:rFonts w:ascii="Times New Roman" w:eastAsia="Times New Roman" w:hAnsi="Times New Roman" w:cs="Times New Roman"/>
      <w:snapToGrid w:val="0"/>
      <w:sz w:val="24"/>
      <w:szCs w:val="20"/>
      <w:lang w:eastAsia="ru-RU"/>
    </w:rPr>
  </w:style>
  <w:style w:type="paragraph" w:customStyle="1" w:styleId="ae">
    <w:name w:val="Название раздела"/>
    <w:basedOn w:val="a"/>
    <w:rsid w:val="00CA06E4"/>
    <w:pPr>
      <w:spacing w:after="0" w:line="240" w:lineRule="auto"/>
      <w:jc w:val="center"/>
    </w:pPr>
    <w:rPr>
      <w:rFonts w:ascii="Times New Roman" w:eastAsia="Times New Roman" w:hAnsi="Times New Roman" w:cs="Times New Roman"/>
      <w:b/>
      <w:sz w:val="28"/>
      <w:szCs w:val="28"/>
      <w:lang w:eastAsia="ru-RU"/>
    </w:rPr>
  </w:style>
  <w:style w:type="paragraph" w:customStyle="1" w:styleId="af">
    <w:name w:val="Текст таблицы"/>
    <w:basedOn w:val="10"/>
    <w:rsid w:val="00CA06E4"/>
    <w:rPr>
      <w:sz w:val="22"/>
    </w:rPr>
  </w:style>
  <w:style w:type="paragraph" w:customStyle="1" w:styleId="af0">
    <w:name w:val="Заголовок таблицы повторяющийся"/>
    <w:basedOn w:val="10"/>
    <w:rsid w:val="00CA06E4"/>
    <w:pPr>
      <w:jc w:val="center"/>
    </w:pPr>
    <w:rPr>
      <w:b/>
      <w:sz w:val="22"/>
    </w:rPr>
  </w:style>
  <w:style w:type="paragraph" w:customStyle="1" w:styleId="af1">
    <w:name w:val="Название подраздела"/>
    <w:basedOn w:val="a"/>
    <w:rsid w:val="00CA06E4"/>
    <w:pPr>
      <w:keepNext/>
      <w:spacing w:before="240" w:after="0" w:line="240" w:lineRule="auto"/>
      <w:jc w:val="center"/>
    </w:pPr>
    <w:rPr>
      <w:rFonts w:ascii="Times New Roman" w:eastAsia="Times New Roman" w:hAnsi="Times New Roman" w:cs="Times New Roman"/>
      <w:b/>
      <w:snapToGrid w:val="0"/>
      <w:szCs w:val="20"/>
      <w:lang w:eastAsia="ru-RU"/>
    </w:rPr>
  </w:style>
  <w:style w:type="paragraph" w:customStyle="1" w:styleId="af2">
    <w:name w:val="Разделитель таблиц"/>
    <w:basedOn w:val="a"/>
    <w:rsid w:val="00CA06E4"/>
    <w:pPr>
      <w:spacing w:after="0" w:line="14" w:lineRule="exact"/>
    </w:pPr>
    <w:rPr>
      <w:rFonts w:ascii="Times New Roman" w:eastAsia="Times New Roman" w:hAnsi="Times New Roman" w:cs="Times New Roman"/>
      <w:sz w:val="2"/>
      <w:szCs w:val="20"/>
      <w:lang w:eastAsia="ru-RU"/>
    </w:rPr>
  </w:style>
  <w:style w:type="paragraph" w:customStyle="1" w:styleId="21">
    <w:name w:val="Обычный2"/>
    <w:rsid w:val="00CA06E4"/>
    <w:pPr>
      <w:spacing w:after="0" w:line="240" w:lineRule="auto"/>
    </w:pPr>
    <w:rPr>
      <w:rFonts w:ascii="Times New Roman" w:eastAsia="Times New Roman" w:hAnsi="Times New Roman" w:cs="Times New Roman"/>
      <w:snapToGrid w:val="0"/>
      <w:szCs w:val="20"/>
      <w:lang w:eastAsia="ru-RU"/>
    </w:rPr>
  </w:style>
  <w:style w:type="table" w:customStyle="1" w:styleId="TableGrid">
    <w:name w:val="TableGrid"/>
    <w:rsid w:val="008E6674"/>
    <w:pPr>
      <w:spacing w:after="0" w:line="240" w:lineRule="auto"/>
    </w:pPr>
    <w:rPr>
      <w:rFonts w:eastAsiaTheme="minorEastAsia"/>
      <w:kern w:val="2"/>
      <w:lang w:eastAsia="ru-RU"/>
    </w:rPr>
    <w:tblPr>
      <w:tblCellMar>
        <w:top w:w="0" w:type="dxa"/>
        <w:left w:w="0" w:type="dxa"/>
        <w:bottom w:w="0" w:type="dxa"/>
        <w:right w:w="0" w:type="dxa"/>
      </w:tblCellMar>
    </w:tblPr>
  </w:style>
  <w:style w:type="character" w:customStyle="1" w:styleId="a9">
    <w:name w:val="Без интервала Знак"/>
    <w:basedOn w:val="a0"/>
    <w:link w:val="a8"/>
    <w:locked/>
    <w:rsid w:val="00BE2104"/>
    <w:rPr>
      <w:rFonts w:ascii="Times New Roman" w:eastAsia="Times New Roman" w:hAnsi="Times New Roman" w:cs="Times New Roman"/>
      <w:sz w:val="24"/>
      <w:szCs w:val="24"/>
      <w:lang w:eastAsia="ru-RU"/>
    </w:rPr>
  </w:style>
  <w:style w:type="paragraph" w:customStyle="1" w:styleId="210">
    <w:name w:val="Основной текст 21"/>
    <w:basedOn w:val="a"/>
    <w:rsid w:val="00BE2104"/>
    <w:pPr>
      <w:spacing w:after="0" w:line="240" w:lineRule="auto"/>
      <w:ind w:firstLine="720"/>
      <w:jc w:val="both"/>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1675">
      <w:bodyDiv w:val="1"/>
      <w:marLeft w:val="0"/>
      <w:marRight w:val="0"/>
      <w:marTop w:val="0"/>
      <w:marBottom w:val="0"/>
      <w:divBdr>
        <w:top w:val="none" w:sz="0" w:space="0" w:color="auto"/>
        <w:left w:val="none" w:sz="0" w:space="0" w:color="auto"/>
        <w:bottom w:val="none" w:sz="0" w:space="0" w:color="auto"/>
        <w:right w:val="none" w:sz="0" w:space="0" w:color="auto"/>
      </w:divBdr>
    </w:div>
    <w:div w:id="228810350">
      <w:bodyDiv w:val="1"/>
      <w:marLeft w:val="0"/>
      <w:marRight w:val="0"/>
      <w:marTop w:val="0"/>
      <w:marBottom w:val="0"/>
      <w:divBdr>
        <w:top w:val="none" w:sz="0" w:space="0" w:color="auto"/>
        <w:left w:val="none" w:sz="0" w:space="0" w:color="auto"/>
        <w:bottom w:val="none" w:sz="0" w:space="0" w:color="auto"/>
        <w:right w:val="none" w:sz="0" w:space="0" w:color="auto"/>
      </w:divBdr>
    </w:div>
    <w:div w:id="946931683">
      <w:bodyDiv w:val="1"/>
      <w:marLeft w:val="0"/>
      <w:marRight w:val="0"/>
      <w:marTop w:val="0"/>
      <w:marBottom w:val="0"/>
      <w:divBdr>
        <w:top w:val="none" w:sz="0" w:space="0" w:color="auto"/>
        <w:left w:val="none" w:sz="0" w:space="0" w:color="auto"/>
        <w:bottom w:val="none" w:sz="0" w:space="0" w:color="auto"/>
        <w:right w:val="none" w:sz="0" w:space="0" w:color="auto"/>
      </w:divBdr>
    </w:div>
    <w:div w:id="1048798560">
      <w:bodyDiv w:val="1"/>
      <w:marLeft w:val="0"/>
      <w:marRight w:val="0"/>
      <w:marTop w:val="0"/>
      <w:marBottom w:val="0"/>
      <w:divBdr>
        <w:top w:val="none" w:sz="0" w:space="0" w:color="auto"/>
        <w:left w:val="none" w:sz="0" w:space="0" w:color="auto"/>
        <w:bottom w:val="none" w:sz="0" w:space="0" w:color="auto"/>
        <w:right w:val="none" w:sz="0" w:space="0" w:color="auto"/>
      </w:divBdr>
    </w:div>
    <w:div w:id="1103918498">
      <w:bodyDiv w:val="1"/>
      <w:marLeft w:val="0"/>
      <w:marRight w:val="0"/>
      <w:marTop w:val="0"/>
      <w:marBottom w:val="0"/>
      <w:divBdr>
        <w:top w:val="none" w:sz="0" w:space="0" w:color="auto"/>
        <w:left w:val="none" w:sz="0" w:space="0" w:color="auto"/>
        <w:bottom w:val="none" w:sz="0" w:space="0" w:color="auto"/>
        <w:right w:val="none" w:sz="0" w:space="0" w:color="auto"/>
      </w:divBdr>
    </w:div>
    <w:div w:id="1180507511">
      <w:bodyDiv w:val="1"/>
      <w:marLeft w:val="0"/>
      <w:marRight w:val="0"/>
      <w:marTop w:val="0"/>
      <w:marBottom w:val="0"/>
      <w:divBdr>
        <w:top w:val="none" w:sz="0" w:space="0" w:color="auto"/>
        <w:left w:val="none" w:sz="0" w:space="0" w:color="auto"/>
        <w:bottom w:val="none" w:sz="0" w:space="0" w:color="auto"/>
        <w:right w:val="none" w:sz="0" w:space="0" w:color="auto"/>
      </w:divBdr>
    </w:div>
    <w:div w:id="1485046468">
      <w:bodyDiv w:val="1"/>
      <w:marLeft w:val="0"/>
      <w:marRight w:val="0"/>
      <w:marTop w:val="0"/>
      <w:marBottom w:val="0"/>
      <w:divBdr>
        <w:top w:val="none" w:sz="0" w:space="0" w:color="auto"/>
        <w:left w:val="none" w:sz="0" w:space="0" w:color="auto"/>
        <w:bottom w:val="none" w:sz="0" w:space="0" w:color="auto"/>
        <w:right w:val="none" w:sz="0" w:space="0" w:color="auto"/>
      </w:divBdr>
    </w:div>
    <w:div w:id="1932002506">
      <w:bodyDiv w:val="1"/>
      <w:marLeft w:val="0"/>
      <w:marRight w:val="0"/>
      <w:marTop w:val="0"/>
      <w:marBottom w:val="0"/>
      <w:divBdr>
        <w:top w:val="none" w:sz="0" w:space="0" w:color="auto"/>
        <w:left w:val="none" w:sz="0" w:space="0" w:color="auto"/>
        <w:bottom w:val="none" w:sz="0" w:space="0" w:color="auto"/>
        <w:right w:val="none" w:sz="0" w:space="0" w:color="auto"/>
      </w:divBdr>
    </w:div>
    <w:div w:id="201210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png"/><Relationship Id="rId39" Type="http://schemas.openxmlformats.org/officeDocument/2006/relationships/hyperlink" Target="https://vks.apkpro.ru/docs/11" TargetMode="Externa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hyperlink" Target="mailto:ardatov@ardatov.e-mordovia.ru,&#160;otdim@ardatov.e-mordovia.ru" TargetMode="External"/><Relationship Id="rId47" Type="http://schemas.openxmlformats.org/officeDocument/2006/relationships/hyperlink" Target="mailto:kechushevo@ardatov.e-mordovia.ru" TargetMode="External"/><Relationship Id="rId50" Type="http://schemas.openxmlformats.org/officeDocument/2006/relationships/hyperlink" Target="mailto:ardatov@ardatov.e-mordovia.ru,&#160;otdim@ardatov.e-mordovia.ru" TargetMode="External"/><Relationship Id="rId55" Type="http://schemas.openxmlformats.org/officeDocument/2006/relationships/hyperlink" Target="https://ardatov-rm.ru/" TargetMode="Externa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oleObject" Target="embeddings/oleObject2.bin"/><Relationship Id="rId38" Type="http://schemas.openxmlformats.org/officeDocument/2006/relationships/hyperlink" Target="mailto:ardroo@e-mordovia.ru" TargetMode="External"/><Relationship Id="rId46" Type="http://schemas.openxmlformats.org/officeDocument/2006/relationships/hyperlink" Target="mailto:ardatov@ardatov.e-mordovia.ru,&#160;otdim@ardatov.e-mordovia.ru" TargetMode="Externa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png"/><Relationship Id="rId41" Type="http://schemas.openxmlformats.org/officeDocument/2006/relationships/hyperlink" Target="https://vks.apkpro.ru/docs/11" TargetMode="External"/><Relationship Id="rId54" Type="http://schemas.openxmlformats.org/officeDocument/2006/relationships/hyperlink" Target="https://ardatov-r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3.emf"/><Relationship Id="rId37" Type="http://schemas.openxmlformats.org/officeDocument/2006/relationships/hyperlink" Target="https://pedagog13.edurm.ru/images/2023/08/23/%D0%BF%D1%80%D0%B8%D0%BA%D0%B0%D0%B7_%D0%9C%D0%B8%D0%BD%D0%BE%D0%B1%D1%80_%D0%A0%D0%9C_%D0%BE%D1%82_18.08.2023_1086-%D0%9E%D0%94_%D0%BE%D0%B1_%D0%BE%D1%80%D0%B3%D0%B0%D0%BD%D0%B8%D0%B7%D0%B0%D1%86%D0%B8%D0%B8_%D0%B8_%D0%BF%D1%80%D0%BE%D0%B2%D0%B5%D0%B4%D0%B5%D0%BD%D0%B8%D0%B8_%D0%92%D1%81%D0%9E%D0%A8_2023-2024.pdf" TargetMode="External"/><Relationship Id="rId40" Type="http://schemas.openxmlformats.org/officeDocument/2006/relationships/hyperlink" Target="https://text.ru" TargetMode="External"/><Relationship Id="rId45" Type="http://schemas.openxmlformats.org/officeDocument/2006/relationships/hyperlink" Target="https://ardatov-rm.ru/" TargetMode="External"/><Relationship Id="rId53" Type="http://schemas.openxmlformats.org/officeDocument/2006/relationships/hyperlink" Target="mailto:ardatov@ardatov.e-mordovia.ru,&#160;otdim@ardatov.e-mordovia.ru"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pedagog13.edurm.ru/images/2023/08/23/%D0%BF%D1%80%D0%B8%D0%BA%D0%B0%D0%B7_%D0%9C%D0%B8%D0%BD%D0%BE%D0%B1%D1%80_%D0%A0%D0%9C_%D0%BE%D1%82_18.08.2023_1086-%D0%9E%D0%94_%D0%BE%D0%B1_%D0%BE%D1%80%D0%B3%D0%B0%D0%BD%D0%B8%D0%B7%D0%B0%D1%86%D0%B8%D0%B8_%D0%B8_%D0%BF%D1%80%D0%BE%D0%B2%D0%B5%D0%B4%D0%B5%D0%BD%D0%B8%D0%B8_%D0%92%D1%81%D0%9E%D0%A8_2023-2024.pdf" TargetMode="External"/><Relationship Id="rId49" Type="http://schemas.openxmlformats.org/officeDocument/2006/relationships/hyperlink" Target="https://ardatov-rm.ru/" TargetMode="External"/><Relationship Id="rId57"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oleObject" Target="embeddings/oleObject1.bin"/><Relationship Id="rId44" Type="http://schemas.openxmlformats.org/officeDocument/2006/relationships/hyperlink" Target="https://ardatov-rm.ru/" TargetMode="External"/><Relationship Id="rId52" Type="http://schemas.openxmlformats.org/officeDocument/2006/relationships/hyperlink" Target="https://ardatov-rm.r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hyperlink" Target="https://pedagog13.edurm.ru/images/2023/08/23/%D0%BF%D1%80%D0%B8%D0%BA%D0%B0%D0%B7_%D0%9C%D0%B8%D0%BD%D0%BE%D0%B1%D1%80_%D0%A0%D0%9C_%D0%BE%D1%82_18.08.2023_1086-%D0%9E%D0%94_%D0%BE%D0%B1_%D0%BE%D1%80%D0%B3%D0%B0%D0%BD%D0%B8%D0%B7%D0%B0%D1%86%D0%B8%D0%B8_%D0%B8_%D0%BF%D1%80%D0%BE%D0%B2%D0%B5%D0%B4%D0%B5%D0%BD%D0%B8%D0%B8_%D0%92%D1%81%D0%9E%D0%A8_2023-2024.pdf" TargetMode="External"/><Relationship Id="rId43" Type="http://schemas.openxmlformats.org/officeDocument/2006/relationships/hyperlink" Target="mailto:kechushevo@ardatov.e-mordovia.ru" TargetMode="External"/><Relationship Id="rId48" Type="http://schemas.openxmlformats.org/officeDocument/2006/relationships/hyperlink" Target="https://ardatov-rm.ru/"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ardatov-rm.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Pages>
  <Words>57404</Words>
  <Characters>327206</Characters>
  <Application>Microsoft Office Word</Application>
  <DocSecurity>0</DocSecurity>
  <Lines>2726</Lines>
  <Paragraphs>767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dcterms:created xsi:type="dcterms:W3CDTF">2024-08-20T06:14:00Z</dcterms:created>
  <dcterms:modified xsi:type="dcterms:W3CDTF">2024-10-15T09:33:00Z</dcterms:modified>
</cp:coreProperties>
</file>