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sz w:val="18"/>
          <w:szCs w:val="18"/>
        </w:rPr>
      </w:pPr>
    </w:p>
    <w:p w:rsidR="008B2C1C" w:rsidRDefault="008B2C1C" w:rsidP="008B2C1C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4</w:t>
      </w:r>
      <w:r w:rsidR="00497807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</w:t>
      </w:r>
      <w:r w:rsidR="00497807">
        <w:rPr>
          <w:rFonts w:ascii="Cambria" w:hAnsi="Cambria" w:cs="Calibri"/>
          <w:i/>
          <w:sz w:val="26"/>
          <w:szCs w:val="26"/>
        </w:rPr>
        <w:t>15</w:t>
      </w:r>
      <w:r w:rsidR="007A2178" w:rsidRPr="007A217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7A2178">
        <w:rPr>
          <w:rFonts w:ascii="Cambria" w:hAnsi="Cambria" w:cs="Calibri"/>
          <w:i/>
          <w:sz w:val="26"/>
          <w:szCs w:val="26"/>
        </w:rPr>
        <w:t>ноября</w:t>
      </w:r>
      <w:r>
        <w:rPr>
          <w:rFonts w:ascii="Cambria" w:hAnsi="Cambria" w:cs="Calibri"/>
          <w:i/>
          <w:sz w:val="26"/>
          <w:szCs w:val="26"/>
        </w:rPr>
        <w:t xml:space="preserve">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4A7355" w:rsidRDefault="004A7355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от  </w:t>
      </w:r>
      <w:r w:rsidR="00497807">
        <w:rPr>
          <w:rFonts w:ascii="Times New Roman" w:eastAsia="Calibri" w:hAnsi="Times New Roman" w:cs="Times New Roman"/>
          <w:b/>
        </w:rPr>
        <w:t>11</w:t>
      </w:r>
      <w:r w:rsidR="007A2178">
        <w:rPr>
          <w:rFonts w:ascii="Times New Roman" w:eastAsia="Calibri" w:hAnsi="Times New Roman" w:cs="Times New Roman"/>
          <w:b/>
        </w:rPr>
        <w:t xml:space="preserve"> ноября</w:t>
      </w:r>
      <w:r>
        <w:rPr>
          <w:rFonts w:ascii="Times New Roman" w:eastAsia="Calibri" w:hAnsi="Times New Roman" w:cs="Times New Roman"/>
          <w:b/>
        </w:rPr>
        <w:t xml:space="preserve"> 2024 года № 1</w:t>
      </w:r>
      <w:r w:rsidR="00497807">
        <w:rPr>
          <w:rFonts w:ascii="Times New Roman" w:eastAsia="Calibri" w:hAnsi="Times New Roman" w:cs="Times New Roman"/>
          <w:b/>
        </w:rPr>
        <w:t>227</w:t>
      </w:r>
      <w:r>
        <w:rPr>
          <w:rFonts w:ascii="Times New Roman" w:eastAsia="Calibri" w:hAnsi="Times New Roman" w:cs="Times New Roman"/>
          <w:b/>
        </w:rPr>
        <w:t xml:space="preserve"> «</w:t>
      </w:r>
      <w:r w:rsidR="00497807">
        <w:rPr>
          <w:rFonts w:ascii="Times New Roman" w:eastAsia="Calibri" w:hAnsi="Times New Roman" w:cs="Times New Roman"/>
          <w:b/>
        </w:rPr>
        <w:t xml:space="preserve">Об утверждении порядка предоставления  субсидий из бюджета </w:t>
      </w:r>
      <w:proofErr w:type="spellStart"/>
      <w:r w:rsidR="00497807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="00497807">
        <w:rPr>
          <w:rFonts w:ascii="Times New Roman" w:eastAsia="Calibri" w:hAnsi="Times New Roman" w:cs="Times New Roman"/>
          <w:b/>
        </w:rPr>
        <w:t xml:space="preserve"> муниципального района Республики Мордовия на возмещение затрат по текущему и капитальному ремонту  объектов теплоснабжения</w:t>
      </w:r>
      <w:r w:rsidR="004B4738">
        <w:rPr>
          <w:rFonts w:ascii="Times New Roman" w:eastAsia="Calibri" w:hAnsi="Times New Roman" w:cs="Times New Roman"/>
          <w:b/>
        </w:rPr>
        <w:t xml:space="preserve"> ц</w:t>
      </w:r>
      <w:r w:rsidR="00497807">
        <w:rPr>
          <w:rFonts w:ascii="Times New Roman" w:eastAsia="Calibri" w:hAnsi="Times New Roman" w:cs="Times New Roman"/>
          <w:b/>
        </w:rPr>
        <w:t>ентрализованной системы холодного водоснабжения</w:t>
      </w:r>
      <w:r w:rsidR="004B4738">
        <w:rPr>
          <w:rFonts w:ascii="Times New Roman" w:eastAsia="Calibri" w:hAnsi="Times New Roman" w:cs="Times New Roman"/>
          <w:b/>
        </w:rPr>
        <w:t xml:space="preserve">, водоотведения, очистки сточных вод, по передаче тепловой энергии через тепловые сети, в том числе  зданий, сооружений и порядка предоставления субсидий на финансовое обеспечение затрат, связанных с погашением кредиторской задолженности </w:t>
      </w:r>
      <w:proofErr w:type="spellStart"/>
      <w:r w:rsidR="004B4738">
        <w:rPr>
          <w:rFonts w:ascii="Times New Roman" w:eastAsia="Calibri" w:hAnsi="Times New Roman" w:cs="Times New Roman"/>
          <w:b/>
        </w:rPr>
        <w:t>юриическим</w:t>
      </w:r>
      <w:proofErr w:type="spellEnd"/>
      <w:r w:rsidR="004B4738">
        <w:rPr>
          <w:rFonts w:ascii="Times New Roman" w:eastAsia="Calibri" w:hAnsi="Times New Roman" w:cs="Times New Roman"/>
          <w:b/>
        </w:rPr>
        <w:t xml:space="preserve">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="004B4738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="004B4738">
        <w:rPr>
          <w:rFonts w:ascii="Times New Roman" w:eastAsia="Calibri" w:hAnsi="Times New Roman" w:cs="Times New Roman"/>
          <w:b/>
        </w:rPr>
        <w:t xml:space="preserve"> муниципального района Республики Мордовия</w:t>
      </w:r>
      <w:r>
        <w:rPr>
          <w:rFonts w:ascii="Times New Roman" w:eastAsia="Calibri" w:hAnsi="Times New Roman" w:cs="Times New Roman"/>
          <w:b/>
        </w:rPr>
        <w:t>»</w:t>
      </w:r>
    </w:p>
    <w:p w:rsidR="00745086" w:rsidRDefault="00745086" w:rsidP="00745086">
      <w:pPr>
        <w:spacing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Руководствуясь ст.78 Бюджетного кодекса Российской Федерации, </w:t>
      </w:r>
      <w:hyperlink r:id="rId5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Федеральным законом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6 октября 2003 г. N 131-ФЗ «Об общих принципах местного самоуправления в Российской Федерации», </w:t>
      </w:r>
      <w:r w:rsidRPr="006A5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Администрация </w:t>
      </w:r>
      <w:proofErr w:type="spellStart"/>
      <w:r w:rsidRPr="006A5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Ардатовского</w:t>
      </w:r>
      <w:proofErr w:type="spellEnd"/>
      <w:r w:rsidRPr="006A5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</w:p>
    <w:p w:rsidR="00745086" w:rsidRDefault="00745086" w:rsidP="00745086">
      <w:pPr>
        <w:spacing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45086" w:rsidRPr="006A567F" w:rsidRDefault="00745086" w:rsidP="00745086">
      <w:pPr>
        <w:spacing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ПОСТАНОВЛЯЕТ:</w:t>
      </w:r>
    </w:p>
    <w:p w:rsidR="00745086" w:rsidRPr="006A567F" w:rsidRDefault="00745086" w:rsidP="00745086">
      <w:pPr>
        <w:pStyle w:val="s1"/>
        <w:shd w:val="clear" w:color="auto" w:fill="FFFFFF"/>
        <w:ind w:left="-709" w:firstLine="709"/>
        <w:contextualSpacing/>
        <w:jc w:val="both"/>
        <w:rPr>
          <w:rFonts w:eastAsiaTheme="minorHAnsi"/>
          <w:color w:val="000000" w:themeColor="text1"/>
          <w:lang w:eastAsia="en-US"/>
        </w:rPr>
      </w:pPr>
      <w:r w:rsidRPr="006A567F">
        <w:rPr>
          <w:rFonts w:eastAsiaTheme="minorHAnsi"/>
          <w:color w:val="000000" w:themeColor="text1"/>
          <w:lang w:eastAsia="en-US"/>
        </w:rPr>
        <w:t>1. Утвердить прилагаемый:</w:t>
      </w:r>
    </w:p>
    <w:p w:rsidR="00745086" w:rsidRPr="006A567F" w:rsidRDefault="00745086" w:rsidP="00745086">
      <w:pPr>
        <w:pStyle w:val="s1"/>
        <w:shd w:val="clear" w:color="auto" w:fill="FFFFFF"/>
        <w:ind w:left="-709" w:firstLine="709"/>
        <w:contextualSpacing/>
        <w:jc w:val="both"/>
        <w:rPr>
          <w:rFonts w:eastAsiaTheme="minorHAnsi"/>
          <w:color w:val="000000" w:themeColor="text1"/>
          <w:lang w:eastAsia="en-US"/>
        </w:rPr>
      </w:pPr>
      <w:r w:rsidRPr="006A567F">
        <w:rPr>
          <w:rFonts w:eastAsiaTheme="minorHAnsi"/>
          <w:color w:val="000000" w:themeColor="text1"/>
          <w:lang w:eastAsia="en-US"/>
        </w:rPr>
        <w:t xml:space="preserve"> - </w:t>
      </w:r>
      <w:hyperlink r:id="rId6" w:anchor="/document/402859312/entry/1000" w:history="1">
        <w:r w:rsidRPr="006A567F">
          <w:rPr>
            <w:rFonts w:eastAsiaTheme="minorHAnsi"/>
            <w:color w:val="000000" w:themeColor="text1"/>
            <w:lang w:eastAsia="en-US"/>
          </w:rPr>
          <w:t>Порядок</w:t>
        </w:r>
      </w:hyperlink>
      <w:r w:rsidRPr="006A567F">
        <w:rPr>
          <w:rFonts w:eastAsiaTheme="minorHAnsi"/>
          <w:color w:val="000000" w:themeColor="text1"/>
          <w:lang w:eastAsia="en-US"/>
        </w:rPr>
        <w:t xml:space="preserve"> предоставления субсидий из бюджета </w:t>
      </w:r>
      <w:proofErr w:type="spellStart"/>
      <w:r w:rsidRPr="006A567F">
        <w:rPr>
          <w:rFonts w:eastAsiaTheme="minorHAnsi"/>
          <w:color w:val="000000" w:themeColor="text1"/>
          <w:lang w:eastAsia="en-US"/>
        </w:rPr>
        <w:t>Ардатовского</w:t>
      </w:r>
      <w:proofErr w:type="spellEnd"/>
      <w:r w:rsidRPr="006A567F">
        <w:rPr>
          <w:rFonts w:eastAsiaTheme="minorHAnsi"/>
          <w:color w:val="000000" w:themeColor="text1"/>
          <w:lang w:eastAsia="en-US"/>
        </w:rPr>
        <w:t xml:space="preserve"> муниципального района Республики Мордовия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сооружений.</w:t>
      </w:r>
    </w:p>
    <w:p w:rsidR="00745086" w:rsidRPr="006A567F" w:rsidRDefault="00745086" w:rsidP="00745086">
      <w:pPr>
        <w:pStyle w:val="s1"/>
        <w:shd w:val="clear" w:color="auto" w:fill="FFFFFF"/>
        <w:ind w:left="-709" w:firstLine="709"/>
        <w:contextualSpacing/>
        <w:jc w:val="both"/>
        <w:rPr>
          <w:rFonts w:eastAsiaTheme="minorHAnsi"/>
          <w:color w:val="000000" w:themeColor="text1"/>
          <w:lang w:eastAsia="en-US"/>
        </w:rPr>
      </w:pPr>
      <w:r w:rsidRPr="006A567F">
        <w:rPr>
          <w:rFonts w:eastAsiaTheme="minorHAnsi"/>
          <w:color w:val="000000" w:themeColor="text1"/>
          <w:lang w:eastAsia="en-US"/>
        </w:rPr>
        <w:t xml:space="preserve">-  Порядок </w:t>
      </w:r>
      <w:hyperlink r:id="rId7" w:history="1">
        <w:r w:rsidRPr="006A567F">
          <w:rPr>
            <w:rFonts w:eastAsiaTheme="minorHAnsi"/>
            <w:color w:val="000000" w:themeColor="text1"/>
            <w:lang w:eastAsia="en-US"/>
          </w:rPr>
          <w:t xml:space="preserve"> предоставления субсидий на финансовое обеспечение затрат, связанных с погашением кредиторской задолженности</w:t>
        </w:r>
      </w:hyperlink>
      <w:r w:rsidRPr="006A567F">
        <w:rPr>
          <w:rFonts w:eastAsiaTheme="minorHAnsi"/>
          <w:color w:val="000000" w:themeColor="text1"/>
          <w:lang w:eastAsia="en-US"/>
        </w:rPr>
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6A567F">
        <w:rPr>
          <w:rFonts w:eastAsiaTheme="minorHAnsi"/>
          <w:color w:val="000000" w:themeColor="text1"/>
          <w:lang w:eastAsia="en-US"/>
        </w:rPr>
        <w:t>Ардатовского</w:t>
      </w:r>
      <w:proofErr w:type="spellEnd"/>
      <w:r w:rsidRPr="006A567F">
        <w:rPr>
          <w:rFonts w:eastAsiaTheme="minorHAnsi"/>
          <w:color w:val="000000" w:themeColor="text1"/>
          <w:lang w:eastAsia="en-US"/>
        </w:rPr>
        <w:t xml:space="preserve"> муниципального района.</w:t>
      </w:r>
    </w:p>
    <w:p w:rsidR="00745086" w:rsidRPr="006A567F" w:rsidRDefault="00745086" w:rsidP="00745086">
      <w:pPr>
        <w:pStyle w:val="s1"/>
        <w:shd w:val="clear" w:color="auto" w:fill="FFFFFF"/>
        <w:ind w:left="-709" w:firstLine="709"/>
        <w:contextualSpacing/>
        <w:jc w:val="both"/>
        <w:rPr>
          <w:rFonts w:eastAsiaTheme="minorHAnsi"/>
          <w:color w:val="000000" w:themeColor="text1"/>
          <w:lang w:eastAsia="en-US"/>
        </w:rPr>
      </w:pPr>
      <w:r w:rsidRPr="006A567F">
        <w:rPr>
          <w:rFonts w:eastAsiaTheme="minorHAnsi"/>
          <w:color w:val="000000" w:themeColor="text1"/>
          <w:lang w:eastAsia="en-US"/>
        </w:rPr>
        <w:t xml:space="preserve">2. Контроль за исполнением настоящего постановления возложить на заместителя главы </w:t>
      </w:r>
      <w:proofErr w:type="spellStart"/>
      <w:r w:rsidRPr="006A567F">
        <w:rPr>
          <w:rFonts w:eastAsiaTheme="minorHAnsi"/>
          <w:color w:val="000000" w:themeColor="text1"/>
          <w:lang w:eastAsia="en-US"/>
        </w:rPr>
        <w:t>Ардатовского</w:t>
      </w:r>
      <w:proofErr w:type="spellEnd"/>
      <w:r w:rsidRPr="006A567F">
        <w:rPr>
          <w:rFonts w:eastAsiaTheme="minorHAnsi"/>
          <w:color w:val="000000" w:themeColor="text1"/>
          <w:lang w:eastAsia="en-US"/>
        </w:rPr>
        <w:t xml:space="preserve"> муниципального </w:t>
      </w:r>
      <w:proofErr w:type="gramStart"/>
      <w:r w:rsidRPr="006A567F">
        <w:rPr>
          <w:rFonts w:eastAsiaTheme="minorHAnsi"/>
          <w:color w:val="000000" w:themeColor="text1"/>
          <w:lang w:eastAsia="en-US"/>
        </w:rPr>
        <w:t>района  по</w:t>
      </w:r>
      <w:proofErr w:type="gramEnd"/>
      <w:r w:rsidRPr="006A567F">
        <w:rPr>
          <w:rFonts w:eastAsiaTheme="minorHAnsi"/>
          <w:color w:val="000000" w:themeColor="text1"/>
          <w:lang w:eastAsia="en-US"/>
        </w:rPr>
        <w:t xml:space="preserve"> промышленности, строительству, транспорту, ЖКХ и связи Забелина Д.В.</w:t>
      </w:r>
    </w:p>
    <w:p w:rsidR="00745086" w:rsidRPr="006A567F" w:rsidRDefault="00745086" w:rsidP="00745086">
      <w:pPr>
        <w:pStyle w:val="s1"/>
        <w:shd w:val="clear" w:color="auto" w:fill="FFFFFF"/>
        <w:ind w:left="-709" w:firstLine="709"/>
        <w:contextualSpacing/>
        <w:jc w:val="both"/>
        <w:rPr>
          <w:rFonts w:eastAsiaTheme="minorHAnsi"/>
          <w:color w:val="000000" w:themeColor="text1"/>
          <w:lang w:eastAsia="en-US"/>
        </w:rPr>
      </w:pPr>
      <w:r w:rsidRPr="006A567F">
        <w:rPr>
          <w:rFonts w:eastAsiaTheme="minorHAnsi"/>
          <w:color w:val="000000" w:themeColor="text1"/>
          <w:lang w:eastAsia="en-US"/>
        </w:rPr>
        <w:t>3. Настоящее постановление вступает в силу после его </w:t>
      </w:r>
      <w:hyperlink r:id="rId8" w:anchor="/document/402859313/entry/0" w:history="1">
        <w:r w:rsidRPr="006A567F">
          <w:rPr>
            <w:rFonts w:eastAsiaTheme="minorHAnsi"/>
            <w:color w:val="000000" w:themeColor="text1"/>
            <w:lang w:eastAsia="en-US"/>
          </w:rPr>
          <w:t>официального опубликования</w:t>
        </w:r>
      </w:hyperlink>
      <w:r w:rsidRPr="006A567F">
        <w:rPr>
          <w:rFonts w:eastAsiaTheme="minorHAnsi"/>
          <w:color w:val="000000" w:themeColor="text1"/>
          <w:lang w:eastAsia="en-US"/>
        </w:rPr>
        <w:t>.</w:t>
      </w:r>
    </w:p>
    <w:p w:rsidR="00745086" w:rsidRPr="006A567F" w:rsidRDefault="00745086" w:rsidP="00745086">
      <w:pPr>
        <w:pStyle w:val="s1"/>
        <w:shd w:val="clear" w:color="auto" w:fill="FFFFFF"/>
        <w:ind w:left="-709" w:firstLine="709"/>
        <w:contextualSpacing/>
        <w:jc w:val="both"/>
        <w:rPr>
          <w:rFonts w:eastAsiaTheme="minorHAnsi"/>
          <w:color w:val="000000" w:themeColor="text1"/>
          <w:lang w:eastAsia="en-US"/>
        </w:rPr>
      </w:pPr>
    </w:p>
    <w:p w:rsidR="00745086" w:rsidRPr="006A567F" w:rsidRDefault="00745086" w:rsidP="00745086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A5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Глава </w:t>
      </w:r>
      <w:proofErr w:type="spellStart"/>
      <w:r w:rsidRPr="006A5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Ардатовского</w:t>
      </w:r>
      <w:proofErr w:type="spellEnd"/>
    </w:p>
    <w:p w:rsidR="00745086" w:rsidRPr="006A567F" w:rsidRDefault="00745086" w:rsidP="00745086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A5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муниципального района                                                                         А.Н. Антипов</w:t>
      </w:r>
    </w:p>
    <w:p w:rsidR="00745086" w:rsidRPr="006A567F" w:rsidRDefault="00745086" w:rsidP="007450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45086" w:rsidRPr="006A567F" w:rsidRDefault="00745086" w:rsidP="00745086">
      <w:pPr>
        <w:jc w:val="right"/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spacing w:line="240" w:lineRule="atLeast"/>
        <w:contextualSpacing/>
        <w:jc w:val="right"/>
        <w:rPr>
          <w:rStyle w:val="af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УТВЕРЖДЕН: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</w:r>
      <w:hyperlink r:id="rId9" w:anchor="sub_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дминистрации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</w:t>
      </w:r>
      <w:proofErr w:type="spell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p w:rsidR="00745086" w:rsidRPr="006A567F" w:rsidRDefault="00745086" w:rsidP="00745086">
      <w:pPr>
        <w:spacing w:line="240" w:lineRule="atLeast"/>
        <w:contextualSpacing/>
        <w:jc w:val="right"/>
        <w:rPr>
          <w:rStyle w:val="af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  <w:t>от  11 ноября 2024 г. №1227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1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</w:pPr>
      <w:r w:rsidRPr="006A567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  <w:t>Порядок</w:t>
      </w:r>
      <w:r w:rsidRPr="006A567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  <w:br/>
        <w:t xml:space="preserve">предоставления субсидий из бюджета </w:t>
      </w:r>
      <w:proofErr w:type="spellStart"/>
      <w:r w:rsidRPr="006A567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  <w:t xml:space="preserve"> муниципального района РМ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6A567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</w:rPr>
        <w:t xml:space="preserve"> муниципального района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1"/>
        <w:spacing w:line="240" w:lineRule="atLeast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Глава 1. Общие положения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sub_1001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Настоящий Порядок устанавливает цели, условия и порядок предоставления субсидий из бюджета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РМ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bookmarkEnd w:id="0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Субсидии предоставляются в целях повышения качества услуг по теплоснабжению, водоснабжению и водоотведению населению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организациям, основным видом деятельности которых является осуществление теплоснабжение, холодного водоснабжения и (или) водоотведения в рамках реализации </w:t>
      </w:r>
      <w:hyperlink r:id="rId1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Федерального закона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07.12.2011 N 416-ФЗ "О водоснабжении и водоотведении", </w:t>
      </w:r>
      <w:hyperlink r:id="rId1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Федерального закона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27.07.2010 N 190-ФЗ "О теплоснабжении".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3. Субсидии предоставляются на возмещение следующих видов затрат организаций по следующим направлениям: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1) текущий и капитальный ремонт объектов теплоснабжения, централизованной системы холодного водоснабжения, водоотведения, очистки сточных вод;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2) передача тепловой энергии через тепловые сети, в том числе зданий, сооружений.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sub_1004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Субсидии предоставляются организациям, осуществляющим деятельность на территории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bookmarkEnd w:id="1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осуществляет функции главного распорядителя бюджетных средств, до которого в соответствии с </w:t>
      </w:r>
      <w:hyperlink r:id="rId1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 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(финансовый год и плановый период).</w:t>
      </w:r>
    </w:p>
    <w:p w:rsidR="00745086" w:rsidRPr="006A567F" w:rsidRDefault="00745086" w:rsidP="00745086">
      <w:pPr>
        <w:pStyle w:val="1"/>
        <w:spacing w:line="240" w:lineRule="atLeast"/>
        <w:ind w:left="-709" w:right="-143" w:firstLine="709"/>
        <w:jc w:val="center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bookmarkStart w:id="2" w:name="sub_1200"/>
      <w:r w:rsidRPr="006A567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Глава 2. Порядок проведения конкурса получателей субсидий, условия и порядок предоставления субсидий</w:t>
      </w:r>
    </w:p>
    <w:bookmarkEnd w:id="2"/>
    <w:p w:rsidR="00745086" w:rsidRPr="006A567F" w:rsidRDefault="00745086" w:rsidP="00745086">
      <w:pPr>
        <w:spacing w:after="0" w:line="240" w:lineRule="atLeast"/>
        <w:ind w:left="-709" w:right="-143" w:firstLine="709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sub_1006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6. Субсидии предоставляются по результатам конкурса.</w:t>
      </w:r>
    </w:p>
    <w:bookmarkEnd w:id="3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7. Условиями предоставления субсидии являются: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согласие организации на осуществление Администрацией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и органами муниципального финансового контроля проверок соблюдения ими условий, целей и порядка предоставления субсидий;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соответствие видов деятельности организации, предусмотренных в ее уставе, области деятельности, указанной в </w:t>
      </w:r>
      <w:hyperlink r:id="rId13" w:anchor="sub_100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своевременное предоставление организацией отчетов о расходовании предоставленных в виде субсидии денежных средств, в случае получения субсидии в предшествующие периоды.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8. Участники конкурса должны соответствовать следующим требованиям: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 конкурса не должен находиться в процессе реорганизации (за исключением реорганизации в форме присоединению к юридическому лицу, являющемуся участником конкурса, другого юридического лица), ликвидации, в отношении него не введена процедура банкротства, деятельность участника конкурса не приостановлена в порядке, предусмотренном законодательством Российской Федерации;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конкурса;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участники конкурса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участники конкурса не получают в текущем году средства из бюджета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основании иных нормативных правовых актов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цели, указанные в </w:t>
      </w:r>
      <w:hyperlink r:id="rId14" w:anchor="sub_100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участники конкурса зарегистрированы в инспекциях УФНС России по Республике Мордовия за основным регистрационным номером.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Решение о проведении конкурса оформляется постановлением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РМ.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Информация о проведении конкурса размещается на </w:t>
      </w:r>
      <w:hyperlink r:id="rId15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официальном сайте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РМ в информационно-телекоммуникационной сети "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Интернет"не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позднее чем за 3 календарных дня до начала приема документов на участие в конкурсе и включает: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Сроки проведения конкурса (дата и время начала (окончания) приема заявок на участие в конкурсе которые не могут быть меньше 30 календарных дней с даты размещения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нформации о проведении конкурса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наименование, место нахождения, почтовый адрес, адрес электронной почты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цель предоставления субсидии;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результат предоставления субсидии в соответствии с </w:t>
      </w:r>
      <w:hyperlink r:id="rId16" w:anchor="sub_102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пунктом 28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сетевой адрес </w:t>
      </w:r>
      <w:hyperlink r:id="rId17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сайта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информационно-телекоммуникационной сети "Интернет", на котором обеспечивается проведение конкурса;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требования к участникам конкурса в соответствии с </w:t>
      </w:r>
      <w:hyperlink r:id="rId18" w:anchor="sub_100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пунктом 8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представляемых для подтверждения их соответствия указанным требованиям и перечень документов в соответствии с </w:t>
      </w:r>
      <w:hyperlink r:id="rId19" w:anchor="sub_101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пунктом 11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подачи заявок участниками конкурса и требования, предъявляемые к форме и содержанию заявок, подаваемых участниками конкурса, в соответствии с </w:t>
      </w:r>
      <w:hyperlink r:id="rId20" w:anchor="sub_1014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пунктом 14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порядок отзыва заявок участников конкурса, порядок возврата заявок участников конкурса, определяющего в том числе основания для возврата заявок участников конкурса, порядок внесения изменений в заявки участников конкурса в соответствии с </w:t>
      </w:r>
      <w:hyperlink r:id="rId21" w:anchor="sub_101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пунктом 12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правила рассмотрения и оценки заявок участников конкурса в соответствии с </w:t>
      </w:r>
      <w:hyperlink r:id="rId22" w:anchor="sub_1015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пунктами 15 - 23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срок, в течение которого победитель конкурса должен подписать соглашение о предоставлении субсидии;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условия признания победителя конкурса уклонившегося от заключения соглашения;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дата размещения результатов конкурса на </w:t>
      </w:r>
      <w:hyperlink r:id="rId23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официальном сайте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информационно-телекоммуникационной сети "Интернет", которая не может быть позднее 3-го календарного дня, следующего за днем определения победителя конкурса.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целях проведения конкурса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определяет объем бюджетных средств, подлежащий предоставлению по результатам конкурса (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пределах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доведенных до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лимитов бюджетных обязательств, предусмотренных в бюджете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соответствующий финансовый год на указанную цель);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определяет цель предоставления субсидии в рамках проводимого конкурса в соответствии с </w:t>
      </w:r>
      <w:hyperlink r:id="rId24" w:anchor="sub_100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пунктами 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25" w:anchor="sub_1003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3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утверждает персональный состав комиссии для рассмотрения и оценки заявок участников конкурса (далее - Комиссия) из сотрудников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а также иных лиц (экспертов) в составе не менее пяти человек.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комиссии, являющиеся аффилированными лицами по отношению к организациям, участвующим в конкурсе, в работе конкурсной комиссии участия не принимают.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sub_1010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10. Комиссия осуществляет следующие полномочия:</w:t>
      </w:r>
    </w:p>
    <w:bookmarkEnd w:id="4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осуществляет проверку организации на соответствие требованиям, установленным в </w:t>
      </w:r>
      <w:hyperlink r:id="rId26" w:anchor="sub_100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8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оценивает заявку и приложенные к ней документы по критериям, установленным в </w:t>
      </w:r>
      <w:hyperlink r:id="rId27" w:anchor="sub_1017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17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формирует перечень организаций, получивших среднюю сумму баллов выше порогового значения, установленного в </w:t>
      </w:r>
      <w:hyperlink r:id="rId28" w:anchor="sub_101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18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sub_1011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Для участия в конкурсе организации направляют в Администрацию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следующие документы:</w:t>
      </w:r>
    </w:p>
    <w:bookmarkEnd w:id="5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заявка на участие в конкурсе: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справку, подписанную руководителем и главным бухгалтером организации, подтверждающая, что по состоянию на 1-е число месяца, предшествующего месяцу подачи заявки, организация соответствует требованиям, установленным </w:t>
      </w:r>
      <w:hyperlink r:id="rId29" w:anchor="sub_100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пунктом 8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справка-расчет о предоставлении субсидии по форме согласно </w:t>
      </w:r>
      <w:hyperlink r:id="rId30" w:anchor="sub_10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приложению 1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к настоящему Порядку;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акты о приемке выполненных работ по </w:t>
      </w:r>
      <w:hyperlink r:id="rId3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форме КС-2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3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КС-3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требования-накладные;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отчеты о расходе основных материалов в строительстве в сопоставлении с расходом, определенным по производственным нормам;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акты выполненных работ по замене и профилактике инженерных сетей и оборудования;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наряды на ремонтно-строительные работы;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заверенную руководителем организации копия устава организации.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заявках также указываются: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согласие организации на осуществление Администрацией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и органами муниципального финансового контроля проверок соблюдения ими условий, целей и порядка предоставления субсидий;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гарантия отсутствия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гарантия неполучения участником отбора в текущем году средств из бюджета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основании иных нормативных правовых актов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цели, указанные в </w:t>
      </w:r>
      <w:hyperlink r:id="rId33" w:anchor="sub_100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постановления.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 на участие в конкурсе подшиваются в одну или несколько папок, страницы нумеруются, прошнуровываются, скрепляются печатью организации (при ее наличии) и заверяются руководителем организации. Документы подшиваются в порядке их перечисления в настоящем пункте настоящего Порядка. При предоставлении в составе заявки нескольких папок указываются номера папок и количество страниц в каждой папке соответственно.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установленном порядке запрашивает выписку из Единого государственного реестра юридических лиц (содержащиеся в нем сведения) в налоговых органах, которые участвуют в предоставлении государственных услуг и в распоряжении которых такой документ (содержащиеся в нем сведения) находится в соответствии с нормативными правовыми актами Российской Федерации.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Организацией по собственной инициативе может предоставляться выписка из Единого государственного реестра юридических лиц.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Если информация (в том числе документы), включенная в состав заявки на участие в конкурсном отборе, содержит персональные данные, то в состав заявки включаются согласия субъектов этих данных на их обработку, соответствующую условиям конкурсного отбора. В противном случае включение в состав заявки на участие в конкурсном отборе информации, содержащей персональные данные, не допускается.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Документы на участие в конкурсе представляются в Администрацию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непосредственно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Управление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жилищно-коммунальному хозяйству или направляются почтовым отправлением.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Организация несет ответственность за достоверность сведений, представленных в заявке.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Представленные заявки на участие в конкурсе нумеруются в порядке их поступления.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sub_1012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 Заявка на участие в конкурсе может быть отозвана до окончания срока приема заявок путем направления представившей ее организацией соответствующего обращения в Администрацию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 Отозванные заявки не учитываются при определении количества заявок, представленных на участие в конкурсе.</w:t>
      </w:r>
    </w:p>
    <w:bookmarkEnd w:id="6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(в том числе документов).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sub_1013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13. Заседание Комиссии считается правомочным в случае присутствия не менее 2/3 от общего числа членов Комиссии.</w:t>
      </w:r>
    </w:p>
    <w:bookmarkEnd w:id="7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 заседании комиссии могут присутствовать приглашенные лица.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sub_1014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14. Анализ и оценка представленных организациями материалов, указанных в </w:t>
      </w:r>
      <w:hyperlink r:id="rId34" w:anchor="sub_101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11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осуществляются Комиссией с использованием балльного метода на основании следующих критериев:</w:t>
      </w:r>
    </w:p>
    <w:bookmarkEnd w:id="8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социальная значимость деятельности;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уровень ресурсного потенциала организации, осуществляющей деятельность.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sub_1015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15. В целях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bookmarkEnd w:id="9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sub_1016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16. Критерий "Социальная значимость деятельности" оценивается по следующему подкритерию:</w:t>
      </w:r>
    </w:p>
    <w:bookmarkEnd w:id="10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улучшение качества услуг по теплоснабжению, водоснабжению и водоотведению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результате осуществления деятельности.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sub_1017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17. Критерий "Уровень ресурсного потенциала организации, осуществляющей деятельность" оценивается по следующим подкритериям:</w:t>
      </w:r>
    </w:p>
    <w:bookmarkEnd w:id="11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наличие и состояние материально-технической базы, обеспечивающей осуществление деятельности;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соотношение затрат на осуществление деятельности и планируемого результата от его реализации.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sub_1018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18. Организации, набравшие по результатам конкурса более 12 баллов (пороговое значение), включаются в перечень организаций на получение субсидий.</w:t>
      </w:r>
    </w:p>
    <w:bookmarkEnd w:id="12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если участие в конкурсе принимала одна организация, она имеет право на получение субсидии, если сумма набранных ею баллов превышает 10.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sub_1019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19. Рекомендации Комиссии по итогам оценки заявок и приложенных к ним документов по критериям, установленным в </w:t>
      </w:r>
      <w:hyperlink r:id="rId35" w:anchor="sub_1016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пунктах 16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36" w:anchor="sub_1017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17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а также решение о включении участников конкурса в перечень организаций, получивших среднюю сумму баллов выше установленного порогового значения, оформляются протоколом.</w:t>
      </w:r>
    </w:p>
    <w:bookmarkEnd w:id="13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Протокол составляется и подписывается председателем (в случае его отсутствия - заместителем председателя), заместителем председателя, секретарем и членами Комиссии, присутствовавшими на заседании Комиссии, не позднее рабочего дня, следующего за днем проведения заседания Комиссии.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4" w:name="sub_1020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 Основанием для отказа в предоставлении субсидии является недостаточное количество баллов, набранных организацией, в соответствии с </w:t>
      </w:r>
      <w:hyperlink r:id="rId37" w:anchor="sub_101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пунктом 18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bookmarkEnd w:id="14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21. Решение о предоставлении субсидий оформляется постановлением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 предоставлении субсидий.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sub_12102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изменении бюджетных ассигнований, выделенных на предоставление субсидий на финансовое обеспечение затрат, связанных с погашением кредиторской задолженности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конкурс дополнительно не объявляется.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sub_1022"/>
      <w:bookmarkEnd w:id="15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22. В течение 3 дней со дня подписания постановления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 предоставлении субсидий,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обеспечивает размещение информации об итогах конкурса на </w:t>
      </w:r>
      <w:hyperlink r:id="rId3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официальном сайте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информационно-телекоммуникационной сети "Интернет".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sub_1023"/>
      <w:bookmarkEnd w:id="16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23. Субсидии предоставляются в пределах бюджетных ассигнований, выделенных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на соответствующий финансовый год и на плановый период 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sub_1024"/>
      <w:bookmarkEnd w:id="17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24.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не позднее 3 рабочих дней со дня подписания постановления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 предоставлении субсидии направляет организациям, в отношении которых принято решение о предоставлении субсидий, направляет предложение о подписании соглашения о предоставлении субсидии за счет средств бюджета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(далее - соглашение)(форма соглашения </w:t>
      </w:r>
      <w:hyperlink r:id="rId39" w:anchor="sub_20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приложение 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bookmarkEnd w:id="18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Обязательным условием предоставления субсидии, включаемым в соглашение, является согласие организации на осуществление Администрацией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и органами муниципального финансового контроля проверок соблюдения организацией условий, целей и порядка предоставления субсидий.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соглашении предусматриваются условия о согласовании новых условий соглашения или о расторжении соглашения при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недостижении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согласия по новым условиям в случае уменьшения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25. Организация не позднее 2 рабочих дней со дня получения предложения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 заключении соглашения подписывает соглашение и направляет его в Администрацию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нарушения сроков, указанных в </w:t>
      </w:r>
      <w:hyperlink r:id="rId40" w:anchor="sub_1025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части первой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пункта, организация считается уклонившейся от подписания соглашения.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9" w:name="sub_1026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26. Предоставление субсидии осуществляется путем перечисления денежных средств в установленном законодательством Российской Федерации порядке не позднее 10-го рабочего дня, следующего за днем принятия Администрацией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решения о предоставлении субсидии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 (за исключением субсидий, подлежащих в соответствии с </w:t>
      </w:r>
      <w:hyperlink r:id="rId4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 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казначейскому сопровождению).</w:t>
      </w:r>
    </w:p>
    <w:bookmarkEnd w:id="19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27.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после подписания соглашения о предоставлении субсидии в течение 3 дней направляет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правление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финансов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запрос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средств бюджета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предельного объема оплаты денежных обязательств, утвержденным постановлением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доведения предельных объемов денежных обязательств по выплате субсидии на лицевой счет, открытый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как получателю средств бюджета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Управлении Федерального казначейства по Республике Мордовия,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течение 2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 со </w:t>
      </w:r>
      <w:hyperlink r:id="rId4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статьей 219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Бюджетного кодекса Российской Федерации.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28. Результатом предоставления субсидии является осуществление деятельности, направленной на качественное оказание услуг по теплоснабжению, по водоснабжению и водоотведению населению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29. Показателем, необходимым для достижения результата предоставления субсидии, являются: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удовлетворенность населения качеством оказания услуг по теплоснабжению, водоснабжению и водоотведению, %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30. По обращению организации размер предоставленной субсидии может быть уменьшен.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Внесение изменений в значения показателей, необходимых для достижения результатов предоставления субсидии, осуществляется только в случае уменьшения размера предоставленной субсидии.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1"/>
        <w:spacing w:line="240" w:lineRule="atLeast"/>
        <w:ind w:left="-709" w:right="-143" w:firstLine="709"/>
        <w:jc w:val="center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bookmarkStart w:id="20" w:name="sub_1300"/>
      <w:r w:rsidRPr="006A567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Глава 3. Порядок предоставления отчетности</w:t>
      </w:r>
    </w:p>
    <w:bookmarkEnd w:id="20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31. Организация представляет в Администрацию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Управление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жилищно-коммунальному хозяйству) отчет о достижении значений результата предоставления субсидии и отчет о достижении значений показателей, необходимых для достижения результата предоставления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субсидии .</w:t>
      </w:r>
      <w:proofErr w:type="gramEnd"/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32. Отчет предоставляется: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ежеквартально до 15 числа месяца, следующего за отчетным кварталом, в котором была предоставлена субсидия;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ежегодно до 1 марта года, следующего за отчетным годом, в котором была предоставлена субсидия.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1" w:name="sub_1033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33. Непредставление отчетов является нарушением организацией условий предоставления субсидии и основанием для возврата в бюджет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необоснованно полученной организацией субсидии.</w:t>
      </w:r>
    </w:p>
    <w:bookmarkEnd w:id="21"/>
    <w:p w:rsidR="00745086" w:rsidRPr="006A567F" w:rsidRDefault="00745086" w:rsidP="00745086">
      <w:pPr>
        <w:spacing w:after="0" w:line="240" w:lineRule="atLeast"/>
        <w:ind w:left="-709" w:right="-143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1"/>
        <w:spacing w:line="240" w:lineRule="atLeast"/>
        <w:ind w:left="-709" w:right="-143" w:firstLine="709"/>
        <w:jc w:val="center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bookmarkStart w:id="22" w:name="sub_1400"/>
      <w:r w:rsidRPr="006A567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Глава 4. Порядок осуществления контроля</w:t>
      </w:r>
    </w:p>
    <w:bookmarkEnd w:id="22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sub_1034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34.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и органы муниципального финансового контроля осуществляют обязательную проверку соблюдения организацией условий, целей и порядка предоставления субсидии.</w:t>
      </w:r>
    </w:p>
    <w:bookmarkEnd w:id="23"/>
    <w:p w:rsidR="00745086" w:rsidRPr="006A567F" w:rsidRDefault="00745086" w:rsidP="00745086">
      <w:pPr>
        <w:spacing w:after="0" w:line="240" w:lineRule="atLeast"/>
        <w:ind w:left="-709" w:right="-143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1"/>
        <w:spacing w:line="240" w:lineRule="atLeast"/>
        <w:ind w:left="-709" w:right="-143" w:firstLine="709"/>
        <w:jc w:val="center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bookmarkStart w:id="24" w:name="sub_1500"/>
      <w:r w:rsidRPr="006A567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Глава 5. Порядок возврата субсидии</w:t>
      </w:r>
    </w:p>
    <w:bookmarkEnd w:id="24"/>
    <w:p w:rsidR="00745086" w:rsidRPr="006A567F" w:rsidRDefault="00745086" w:rsidP="00745086">
      <w:pPr>
        <w:spacing w:after="0" w:line="240" w:lineRule="atLeast"/>
        <w:ind w:left="-709" w:right="-143" w:firstLine="709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5" w:name="sub_1035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35. В случае нарушения организацией условий, целей и порядка предоставления субсидии и (или)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недостижения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значений результатов предоставления субсидии и (или) значений показателей, необходимых для достижения результатов предоставления субсидии, выявленных по факту проверки, проведенной Администрацией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или органами муниципального финансового контроля, организация обязана возвратить в бюджет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часть субсидии:</w:t>
      </w:r>
    </w:p>
    <w:bookmarkEnd w:id="25"/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при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недостижении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значений показателей, необходимых для достижения результатов предоставления субсидии, - в размере, рассчитанном пропорционально величине невыполнения значения показателя;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2) в случае нарушения организацией условий и целей предоставления субсидии - в размере, равном сумме субсидии, использованной с нарушением условий и целей ее предоставления.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6" w:name="sub_1036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36. В течение 7 рабочих дней со дня принятия Администрацией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решения о необходимости возврата субсидии, организации направляется соответствующее письменное требование. Организация в течение 30 календарных дней со дня получения письменного требования обязана перечислить в бюджет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сумму, указанную в требовании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745086" w:rsidRPr="006A567F" w:rsidRDefault="00745086" w:rsidP="00745086">
      <w:pPr>
        <w:spacing w:after="0" w:line="240" w:lineRule="atLeast"/>
        <w:ind w:left="-709" w:right="-143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7" w:name="sub_1037"/>
      <w:bookmarkEnd w:id="26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37. В случае невозврата субсидии в бюджет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по истечении 30 календарных дней со дня получения организацией письменного требования Администрации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района, Администрация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обращается в суд с целью ее принудительного взыскания.</w:t>
      </w:r>
    </w:p>
    <w:bookmarkEnd w:id="27"/>
    <w:p w:rsidR="00745086" w:rsidRDefault="00745086" w:rsidP="00745086">
      <w:pPr>
        <w:spacing w:after="0" w:line="240" w:lineRule="atLeast"/>
        <w:ind w:left="-709" w:right="-143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Default="00745086" w:rsidP="00745086">
      <w:pPr>
        <w:spacing w:after="0" w:line="240" w:lineRule="atLeast"/>
        <w:ind w:left="-709" w:right="-143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bookmarkStart w:id="28" w:name="sub_100"/>
      <w:r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риложение 1</w:t>
      </w:r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Порядку</w:t>
      </w: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br/>
        <w:t xml:space="preserve">предоставления субсидий из бюджета </w:t>
      </w:r>
      <w:proofErr w:type="spellStart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муниципального района РМ на возмещение затрат по текущему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и капитальному ремонту объектов теплоснабжения,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централизованной системы холодного водоснабжения,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водоотведения, очистки сточных вод, по передаче тепловой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энергии через тепловые сети, в том числе зданий,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сооружений, юридическим лицам (за исключением субсидий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государственным (муниципальным) учреждениям),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оказывающим услуги по теплоснабжению, водоснабжению</w:t>
      </w:r>
    </w:p>
    <w:p w:rsidR="00745086" w:rsidRPr="006453E3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и водоотведению на территории </w:t>
      </w:r>
      <w:proofErr w:type="spellStart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28"/>
    <w:p w:rsidR="00745086" w:rsidRPr="006A567F" w:rsidRDefault="00745086" w:rsidP="00745086">
      <w:pPr>
        <w:pStyle w:val="af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0F0F0"/>
        </w:rPr>
      </w:pP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Справка-расчет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_______________________________________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(наименование получателя субсидии)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руб.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19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4245"/>
      </w:tblGrid>
      <w:tr w:rsidR="00745086" w:rsidRPr="006A567F" w:rsidTr="0074508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67F">
              <w:rPr>
                <w:rFonts w:ascii="Times New Roman" w:hAnsi="Times New Roman" w:cs="Times New Roman"/>
                <w:color w:val="000000" w:themeColor="text1"/>
              </w:rPr>
              <w:t>Направление возмещения затрат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67F">
              <w:rPr>
                <w:rFonts w:ascii="Times New Roman" w:hAnsi="Times New Roman" w:cs="Times New Roman"/>
                <w:color w:val="000000" w:themeColor="text1"/>
              </w:rPr>
              <w:t>Стоимость выполненных работ по направлениям затрат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67F">
              <w:rPr>
                <w:rFonts w:ascii="Times New Roman" w:hAnsi="Times New Roman" w:cs="Times New Roman"/>
                <w:color w:val="000000" w:themeColor="text1"/>
              </w:rPr>
              <w:t>Расчетный размер субсидий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67F">
              <w:rPr>
                <w:rFonts w:ascii="Times New Roman" w:hAnsi="Times New Roman" w:cs="Times New Roman"/>
                <w:color w:val="000000" w:themeColor="text1"/>
              </w:rPr>
              <w:t xml:space="preserve">Размер субсидии за счет средств бюджета </w:t>
            </w:r>
            <w:proofErr w:type="spellStart"/>
            <w:r w:rsidRPr="006A567F">
              <w:rPr>
                <w:rFonts w:ascii="Times New Roman" w:hAnsi="Times New Roman" w:cs="Times New Roman"/>
                <w:color w:val="000000" w:themeColor="text1"/>
              </w:rPr>
              <w:t>Ардатовского</w:t>
            </w:r>
            <w:proofErr w:type="spellEnd"/>
            <w:r w:rsidRPr="006A567F">
              <w:rPr>
                <w:rFonts w:ascii="Times New Roman" w:hAnsi="Times New Roman" w:cs="Times New Roman"/>
                <w:color w:val="000000" w:themeColor="text1"/>
              </w:rPr>
              <w:t xml:space="preserve"> муниципального района</w:t>
            </w:r>
          </w:p>
        </w:tc>
      </w:tr>
      <w:tr w:rsidR="00745086" w:rsidRPr="006A567F" w:rsidTr="0074508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086" w:rsidRPr="006A567F" w:rsidRDefault="00745086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Руководитель ____________/ ______________________________________/</w:t>
      </w:r>
    </w:p>
    <w:p w:rsidR="00745086" w:rsidRPr="006A567F" w:rsidRDefault="00745086" w:rsidP="00745086">
      <w:pPr>
        <w:pStyle w:val="af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(ФИО)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Главный бухгалтер ___________/ ___________________________________/</w:t>
      </w:r>
    </w:p>
    <w:p w:rsidR="00745086" w:rsidRPr="006A567F" w:rsidRDefault="00745086" w:rsidP="00745086">
      <w:pPr>
        <w:pStyle w:val="af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(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(ФИО)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М П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Порядку</w:t>
      </w: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br/>
        <w:t xml:space="preserve">предоставления субсидий из бюджета </w:t>
      </w:r>
      <w:proofErr w:type="spellStart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муниципального района РМ на возмещение затрат по текущему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и капитальному ремонту объектов теплоснабжения,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централизованной системы холодного водоснабжения,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водоотведения, очистки сточных вод, по передаче тепловой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энергии через тепловые сети, в том числе зданий,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сооружений, юридическим лицам (за исключением субсидий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государственным (муниципальным) учреждениям), </w:t>
      </w:r>
    </w:p>
    <w:p w:rsidR="00745086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оказывающим услуги по теплоснабжению, водоснабжению</w:t>
      </w:r>
    </w:p>
    <w:p w:rsidR="00745086" w:rsidRPr="006453E3" w:rsidRDefault="00745086" w:rsidP="00745086">
      <w:pPr>
        <w:pStyle w:val="1"/>
        <w:spacing w:line="240" w:lineRule="auto"/>
        <w:contextualSpacing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</w:pPr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и водоотведению на территории </w:t>
      </w:r>
      <w:proofErr w:type="spellStart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453E3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0F0F0"/>
        </w:rPr>
      </w:pPr>
    </w:p>
    <w:p w:rsidR="00745086" w:rsidRPr="006A567F" w:rsidRDefault="00745086" w:rsidP="00745086">
      <w:pPr>
        <w:pStyle w:val="af0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0F0F0"/>
        </w:rPr>
      </w:pP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Типовая форма соглашения (договора)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о  предоставлении</w:t>
      </w:r>
      <w:proofErr w:type="gram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субсидий из бюджета </w:t>
      </w:r>
      <w:proofErr w:type="spell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района  на</w:t>
      </w:r>
      <w:proofErr w:type="gram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 возмещение затрат по текущему и капитальному ремонту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объектов теплоснабжения, централизованной системы холодного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водоснабжения, водоотведения, очистки </w:t>
      </w:r>
      <w:proofErr w:type="gram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сточных  вод</w:t>
      </w:r>
      <w:proofErr w:type="gram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,  по передаче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тепловой </w:t>
      </w:r>
      <w:proofErr w:type="gram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энергии  через</w:t>
      </w:r>
      <w:proofErr w:type="gram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 тепловые сети, в том  числе зданий,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сооружений, юридическим лицам (</w:t>
      </w:r>
      <w:proofErr w:type="gram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за  исключением</w:t>
      </w:r>
      <w:proofErr w:type="gram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субсидий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государственным (муниципальным) учреждениям), оказывающим услуги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по теплоснабжению, водоснабжению и водоотведению на территории</w:t>
      </w:r>
    </w:p>
    <w:p w:rsidR="00745086" w:rsidRPr="006A567F" w:rsidRDefault="00745086" w:rsidP="00745086">
      <w:pPr>
        <w:pStyle w:val="af1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proofErr w:type="gram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</w:t>
      </w:r>
      <w:proofErr w:type="gram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 .</w:t>
      </w:r>
    </w:p>
    <w:p w:rsidR="00745086" w:rsidRPr="006A567F" w:rsidRDefault="00745086" w:rsidP="007450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г. Ардатов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" "__________20____г.                              N 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(дата заключения соглашения (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договора)  (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номер соглашения (договора)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___,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главного  распорядителя  средств  бюджета 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которому в соответствии  с  </w:t>
      </w:r>
      <w:hyperlink r:id="rId43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  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Российской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Федерации  как  получателю  средств  бюджета 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района (далее - местный бюджет) доведены лимиты бюджетных обязательств 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субсидии, именуемое в дальнейшем Уполномоченный  орган, 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лице ___________________________________________________________________,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(должность, фамилия имя, отчество уполномоченного лица)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Действующего на основании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и реквизиты документа, удостоверяющего полномочия)</w:t>
      </w:r>
    </w:p>
    <w:p w:rsidR="00745086" w:rsidRPr="006A567F" w:rsidRDefault="00CE578F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и____________________________________________________________________________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__,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юридического лица, фамилия имя, отчество (при наличии)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индивидуального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предпринимателя  или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физического  лица  -  производителя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товаров, работ, услуг)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Именуемый в дальнейшем Получатель, в лице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__________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______________,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(должность, фамилия имя, отчество (при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наличии)  должностного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лица,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представляющего Получателя, или уполномоченного им лица;  фамилия  имя,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отчество (при наличии) индивидуального  предпринимателя  или  физического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лица - производителя товаров, работ, услуг)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действующего на основании 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___________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______________________,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и реквизиты документа, удостоверяющего полномочия)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далее  именуемые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Стороны,   заключили   настоящее     Соглашение 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нижеследующем: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9" w:name="sub_201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I. Предмет Соглашения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29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Предметом соглашения является предоставление из местного  бюджета  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20___ году субсидии в целях обеспечения затрат  Получателя,   связанных с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осуществлением работ  по  о  текущему  и  капитальному  ремонту  объектов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теплоснабжения,   централизованной   системы   холодного   водоснабжения,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водоотведения, очистки сточных вод, по передаче  тепловой  энергии  через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тепловые сети, в том числе  зданий,  сооружений,  юридическим   лицам (за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исключением  субсидий   государственным   (муниципальным)   учреждениям),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оказывающим услуги по теплоснабжению, водоснабжению и  водоотведению  на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территории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(далее - Субсидия).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0" w:name="sub_202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II. Финансовое обеспечение предоставления Субсидии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30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Субсидия предоставляется Получателю на цели, указанные в </w:t>
      </w:r>
      <w:hyperlink r:id="rId44" w:anchor="sub_20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пункте 1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Соглашения в общем размере _______________________________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(сумма цифрами)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   пределах    лимитов    бюджетных       обязательств, доведенных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Уполномоченному органу.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1" w:name="sub_203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III. Условия и порядок предоставления Субсидии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31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Перечисление Субсидии осуществляется в соответствии  с  </w:t>
      </w:r>
      <w:hyperlink r:id="rId45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6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Российской  Федерации  на  счет  Получателя,  открытый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__________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__,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(указывается счет, на который перечисляется Субсидия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  наименование</w:t>
      </w:r>
      <w:proofErr w:type="gramEnd"/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кредитной организации, в которой открыт счет)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срок до _________________________________________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(указывается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срок ,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который перечисляется Субсидия)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Условием предоставления Субсидии является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согласие  Получателя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лиц, являющихся поставщиками (подрядчиками,  исполнителями)  по  договору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(соглашению), заключенному в целях исполнения обязательств по  Соглашению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  осуществление  Уполномоченным  органом   и   органом   муниципального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финансового контроля проверок соблюдения Получателем и указанными  лицами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условий, целей и порядка предоставления Субсидии.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2" w:name="sub_204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IV. Взаимодействие сторон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32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4. Уполномоченный орган обязуется: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4.1. Предоставить Субсидию в порядке и сроки, установленные </w:t>
      </w:r>
      <w:hyperlink r:id="rId47" w:anchor="sub_203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разделом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48" w:anchor="sub_203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III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Соглашения.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4.2. Устанавливать: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Значения   результатов   предоставления    Субсидии,    показателей,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необходимых  для  достижения  результатов  предоставления   Субсидии (при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установлении  таких  показателей)  согласно  </w:t>
      </w:r>
      <w:hyperlink r:id="rId49" w:anchor="sub_10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Приложению  1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к  настоящему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соглашению, являющемуся неотъемлемой частью настоящего Соглашения.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Иные показатели.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4.3. Осуществлять оценку достижения Получателем значений результатов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  субсидии,   показателей,   необходимых   для   достижения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результатов предоставления субсидии (при установлении таких показателей 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иных показателей, установленных Порядком в соответствии с </w:t>
      </w:r>
      <w:hyperlink r:id="rId50" w:anchor="sub_5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подпунктов  5.2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1" w:anchor="sub_5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пункта 5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Соглашения на основании: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Отчета(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)  о   достижении   значений   результатов   предоставления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Субсидии,   показателей,   необходимых   для    достижения    результатов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 Субсидии (при установлении таких  показателей)  по  форме,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установленной </w:t>
      </w:r>
      <w:hyperlink r:id="rId52" w:anchor="sub_10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Приложением 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Соглашению, предоставленного(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подпунктом 7.8 пункта 7 настоящего Соглашения.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4.4. Направлять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Получателю  разъяснения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  вопросам,   связанным с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исполнением настоящего Соглашения в случае  поступления  соответствующего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запроса от Получателя.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4.5. Осуществлять контроль за соблюдением Получателем условий, целей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порядка  предоставления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Субсидий,  установленных   законодательством 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 Соглашением.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4.6.  В  случае  установления  Уполномоченным  органом  или  органом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финансового контроля фактов нарушения Получателем условий,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целей, порядка предоставления Субсидий, предусмотренных законодательством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 настоящим  Соглашением,  а  также  в  случае  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недостижения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значений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результатов показателей (при установлении таких  показателей)  направлять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Получателю  требование  о  возврате   Субсидии   в   бюджет  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района в размере  и  в  сроки,  определенные  в  указанном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требовании.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нарушении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Получателем  срока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возврата  Субсидии  Уполномоченный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орган в течение _________ дней  принимает  меры  по  взысканию  указанных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средств.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4.7.  Выполнять  иные  обязательства  в  соответствии  с   </w:t>
      </w:r>
      <w:hyperlink r:id="rId53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4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и Порядком.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5. Уполномоченный орган вправе: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5.1.  Принимать  в  соответствии   с   </w:t>
      </w:r>
      <w:hyperlink r:id="rId55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   законодательством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Российской 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Федерации  и  Порядком  решение  о  наличии  или   отсутствии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потребности  в  направлении  в   20____   году   остатка     Субсидии, не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использованного  в  20______  году  на  цели,  указанные  в     </w:t>
      </w:r>
      <w:hyperlink r:id="rId56" w:anchor="sub_20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разделе I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Соглашения,  на  основании  документов,  обосновывающих     потребность 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направлении остатка Субсидии на указанные цели.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3" w:name="sub_52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5.2. Запрашивать у Получателя документы  и  информацию,  необходимые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33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для осуществления контроля за соблюдением Получателем  условий,   целей 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порядка     предоставления     Субсидий,          установленных </w:t>
      </w:r>
      <w:hyperlink r:id="rId57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Соглашением.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5.3.  Осуществлять   иные   права   в   соответствии     с </w:t>
      </w:r>
      <w:hyperlink r:id="rId59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и Порядком.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6. Получатель обязуется: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6.1. Соблюдать условия Порядка, Соглашения.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6.2. Предоставлять информацию и документы,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предусмотренные  Порядком</w:t>
      </w:r>
      <w:proofErr w:type="gramEnd"/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 Соглашением, в том числе по запросам Уполномоченного органа в  связи  с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реализацией Соглашения.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6.3. Обеспечить полноту и достоверность сведений,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предоставляемых  в</w:t>
      </w:r>
      <w:proofErr w:type="gramEnd"/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 орган в соответствии с настоящим Соглашением.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6.4.  Обеспечить  достижение  значений  результатов   предоставления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Субсидии, устанавливаемых в  соответствии  с  </w:t>
      </w:r>
      <w:hyperlink r:id="rId61" w:anchor="sub_5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подпунктом  5.2.   пункта 5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настоящего Соглашения.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6.5. В срок не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позднее  _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____дней  со  дня  получения   требования 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возврате Субсидии осуществить возврат Субсидии.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6.6. Вернуть  неиспользованный  остаток  Субсидии  в  доход  бюджета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в случае отсутствия решения,  принятого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Уполномоченным   органом   о   наличии    потребности       в направлении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неиспользованного в 20___ году остатка  Субсидии  на  цели,   указанные 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2" w:anchor="sub_201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разделе I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Соглашения в срок до ____________________.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6.7. Представлять в Уполномоченный орган ежеквартально до _____числа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месяца, следующего за отчетным периодом: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Отчет о  расходах  Получателя,  источником  финансового  обеспечения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которых является Субсидия, по форме согласно </w:t>
      </w:r>
      <w:hyperlink r:id="rId63" w:anchor="sub_10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Приложению  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к  настоящему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Соглашению.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6.8. Не приобретать за счет средств Субсидии иностранную валюту,  за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исключением   операций,   осуществляемых   в   соответствии     с </w:t>
      </w:r>
      <w:hyperlink r:id="rId64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валютным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5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Российской   Федерации,   при   закупке    (поставке)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высокотехнологичного  импортного  оборудования,  сырья  и   комплектующих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изделий, а также связанных с достижением  целей  предоставления  Субсидии</w:t>
      </w:r>
    </w:p>
    <w:p w:rsidR="00745086" w:rsidRPr="006A567F" w:rsidRDefault="00745086" w:rsidP="00CE578F">
      <w:pPr>
        <w:pStyle w:val="af1"/>
        <w:ind w:left="-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иных операций, определенных Порядком.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6.9.  Выполнять  иные  обязательства  в  соответствии  с   </w:t>
      </w:r>
      <w:hyperlink r:id="rId66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67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и Порядком.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4" w:name="sub_1502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7. Получатель вправе:</w:t>
      </w:r>
    </w:p>
    <w:bookmarkEnd w:id="34"/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Обращаться в Уполномоченный орган в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целях  получения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разъяснений 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связи с исполнением настоящего Соглашения.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Осуществлять иные права в соответствии с </w:t>
      </w:r>
      <w:hyperlink r:id="rId68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бюджетным законодательством</w:t>
        </w:r>
      </w:hyperlink>
      <w:r w:rsidR="00CE578F">
        <w:rPr>
          <w:rStyle w:val="ae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 Федерации и Порядком.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5" w:name="sub_205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V. Ответственность Сторон</w:t>
      </w:r>
    </w:p>
    <w:bookmarkEnd w:id="35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  случае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неисполнения  или  ненадлежащего     исполнения своих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обязательств по настоящему Соглашению  Стороны  несут   ответственность в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  с  законодательством  Российской  Федерации,     Порядком 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условиями настоящего Соглашения.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6" w:name="sub_206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VI. Заключительные положения</w:t>
      </w:r>
    </w:p>
    <w:bookmarkEnd w:id="36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Все споры и разногласия, возникающие между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Сторонами  в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связи с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исполнением 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настоящего  Соглашения,  разрешаются  ими  путем  проведения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переговоров с оформлением соответствующих  документов. 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недостижении</w:t>
      </w:r>
      <w:proofErr w:type="spellEnd"/>
      <w:proofErr w:type="gramEnd"/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согласия споры между Сторонами решаются в судебном порядке.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10. Настоящее Соглашение вступает  в  силу  с  даты  его  подписания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лицами, имеющими право действовать от имени каждой из Сторон, но не ранее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доведения лимитов бюджетных обязательств, указанных в </w:t>
      </w:r>
      <w:hyperlink r:id="rId69" w:anchor="sub_202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п. 2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Соглашения,  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действует  до  полного  исполнения  Сторонами   своих     обязательств по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настоящему Соглашению.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Изменение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настоящего  Соглашения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осуществляется  по  соглашению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Сторон и оформляется в виде дополнительного соглашения.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12. В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случае  уменьшения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Уполномоченному  органу  ранее  доведенных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лимитов   бюджетных    обязательств,    приводящего    к    невозможности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  Субсидии  в  размере,  указанном  в  Соглашении,  Стороны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согласуют новые условия Соглашения, при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недостижении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согласия  по  новым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условиям, Соглашение расторгается.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13. Расторжение соглашения осуществляется: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13.1. В одностороннем порядке в случае: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Реорганизации или прекращении деятельности Получателя;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Нарушения  Получателем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целей,   условий,   порядка   предоставления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Субсидии, установленным Порядком и настоящим Соглашением.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13.2.   По   соглашении.   Сторон   в   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случаях,   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предусмотренных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законодательством.</w:t>
      </w: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14.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 Соглашение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заключено  сторонами  в  форме  бумажного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 в 3-х экземплярах.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7" w:name="sub_207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VII. Дополнительные условия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37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Получатель  дает  согласие  Уполномоченному  органу   на   обработку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персональных данных в соответствии с </w:t>
      </w:r>
      <w:hyperlink r:id="rId7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Федеральным законом</w:t>
        </w:r>
      </w:hyperlink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27.07.2006 г.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N 152-ФЗ "О персональных данных",  иными  нормативными  правовыми  актами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Российской  Федерации,  Республики  Мордовия,  муниципальными   правовыми</w:t>
      </w:r>
      <w:r w:rsidR="00CE57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актами </w:t>
      </w:r>
      <w:proofErr w:type="spell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Pr="006A567F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8" w:name="sub_208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VIII. Реквизиты, подписи сторон</w:t>
      </w:r>
    </w:p>
    <w:bookmarkEnd w:id="38"/>
    <w:p w:rsidR="00745086" w:rsidRPr="006A567F" w:rsidRDefault="00745086" w:rsidP="00745086">
      <w:pPr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45086" w:rsidRDefault="00745086" w:rsidP="00745086">
      <w:pPr>
        <w:pStyle w:val="af1"/>
        <w:ind w:left="-709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 орган: Получатель:</w:t>
      </w:r>
    </w:p>
    <w:p w:rsidR="00CE578F" w:rsidRDefault="00CE578F" w:rsidP="00CE578F">
      <w:pPr>
        <w:rPr>
          <w:lang w:eastAsia="ru-RU"/>
        </w:rPr>
      </w:pPr>
    </w:p>
    <w:p w:rsidR="00CE578F" w:rsidRPr="006A567F" w:rsidRDefault="00CE578F" w:rsidP="00CE578F">
      <w:pPr>
        <w:jc w:val="right"/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</w:pPr>
      <w:bookmarkStart w:id="39" w:name="sub_101"/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Приложение 1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1" w:anchor="sub_20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Типовой форме соглашения (договора)</w:t>
        </w:r>
      </w:hyperlink>
    </w:p>
    <w:bookmarkEnd w:id="39"/>
    <w:p w:rsidR="00CE578F" w:rsidRPr="006453E3" w:rsidRDefault="00CE578F" w:rsidP="00CE578F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Значения</w:t>
      </w:r>
    </w:p>
    <w:p w:rsidR="00CE578F" w:rsidRPr="006453E3" w:rsidRDefault="00CE578F" w:rsidP="00CE578F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результатов предоставления Субсидии, показателей,</w:t>
      </w:r>
    </w:p>
    <w:p w:rsidR="00CE578F" w:rsidRPr="006453E3" w:rsidRDefault="00CE578F" w:rsidP="00CE578F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необходимых для достижения результатов</w:t>
      </w:r>
    </w:p>
    <w:p w:rsidR="00CE578F" w:rsidRPr="006453E3" w:rsidRDefault="00CE578F" w:rsidP="00CE578F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предоставления Субсидии (при установлении таких показателей)</w:t>
      </w:r>
    </w:p>
    <w:p w:rsidR="00CE578F" w:rsidRPr="006453E3" w:rsidRDefault="00CE578F" w:rsidP="00CE578F">
      <w:pPr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CE578F" w:rsidRPr="006453E3" w:rsidRDefault="00CE578F" w:rsidP="00CE578F">
      <w:pPr>
        <w:pStyle w:val="af1"/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по состоянию на "__" ________ 20__ г.</w:t>
      </w:r>
    </w:p>
    <w:p w:rsidR="00CE578F" w:rsidRPr="006453E3" w:rsidRDefault="00CE578F" w:rsidP="00CE578F">
      <w:pPr>
        <w:pStyle w:val="af1"/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Наименование Получателя</w:t>
      </w:r>
    </w:p>
    <w:p w:rsidR="00CE578F" w:rsidRPr="006453E3" w:rsidRDefault="00CE578F" w:rsidP="00CE578F">
      <w:pPr>
        <w:pStyle w:val="af1"/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Наименование главного распорядителя средств местного бюджета</w:t>
      </w:r>
    </w:p>
    <w:p w:rsidR="00CE578F" w:rsidRPr="006453E3" w:rsidRDefault="00CE578F" w:rsidP="00CE578F">
      <w:pPr>
        <w:pStyle w:val="af1"/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_________________________________________________________________________</w:t>
      </w:r>
    </w:p>
    <w:p w:rsidR="00CE578F" w:rsidRPr="006453E3" w:rsidRDefault="00CE578F" w:rsidP="00CE578F">
      <w:pPr>
        <w:pStyle w:val="af1"/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Вид </w:t>
      </w:r>
      <w:proofErr w:type="gramStart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документа(</w:t>
      </w:r>
      <w:proofErr w:type="gramEnd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первичный - "0", уточнённый - "1", "2", "3", "...")</w:t>
      </w:r>
    </w:p>
    <w:p w:rsidR="00CE578F" w:rsidRPr="006453E3" w:rsidRDefault="00CE578F" w:rsidP="00CE578F">
      <w:pPr>
        <w:pStyle w:val="af1"/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Периодичность: </w:t>
      </w:r>
      <w:proofErr w:type="gramStart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месячная,  квартальная</w:t>
      </w:r>
      <w:proofErr w:type="gramEnd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,</w:t>
      </w:r>
    </w:p>
    <w:p w:rsidR="00CE578F" w:rsidRPr="006453E3" w:rsidRDefault="00CE578F" w:rsidP="00CE578F">
      <w:pPr>
        <w:pStyle w:val="af1"/>
        <w:ind w:left="-709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</w:t>
      </w:r>
      <w:proofErr w:type="gramStart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годовая  Единица</w:t>
      </w:r>
      <w:proofErr w:type="gramEnd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измерения: руб.</w:t>
      </w:r>
    </w:p>
    <w:p w:rsidR="00CE578F" w:rsidRPr="006453E3" w:rsidRDefault="00CE578F" w:rsidP="00CE578F">
      <w:pPr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tbl>
      <w:tblPr>
        <w:tblW w:w="10641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5"/>
        <w:gridCol w:w="1417"/>
        <w:gridCol w:w="1134"/>
        <w:gridCol w:w="9"/>
        <w:gridCol w:w="1976"/>
        <w:gridCol w:w="2126"/>
        <w:gridCol w:w="9"/>
      </w:tblGrid>
      <w:tr w:rsidR="00CE578F" w:rsidRPr="006453E3" w:rsidTr="00CE578F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 xml:space="preserve">Наименование расходов </w:t>
            </w:r>
            <w:r w:rsidRPr="006453E3">
              <w:rPr>
                <w:rFonts w:ascii="Times New Roman" w:hAnsi="Times New Roman" w:cs="Times New Roman"/>
                <w:color w:val="000000" w:themeColor="text1"/>
                <w:sz w:val="18"/>
                <w:vertAlign w:val="superscript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 xml:space="preserve">Результат предоставления субсидии, показатель, </w:t>
            </w: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lastRenderedPageBreak/>
              <w:t>необходимый для достижения результатов предоставления Субсидии</w:t>
            </w:r>
            <w:r w:rsidRPr="006453E3">
              <w:rPr>
                <w:rFonts w:ascii="Times New Roman" w:hAnsi="Times New Roman" w:cs="Times New Roman"/>
                <w:color w:val="000000" w:themeColor="text1"/>
                <w:sz w:val="18"/>
                <w:vertAlign w:val="superscript"/>
              </w:rPr>
              <w:t> 4</w:t>
            </w:r>
          </w:p>
        </w:tc>
        <w:tc>
          <w:tcPr>
            <w:tcW w:w="2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lastRenderedPageBreak/>
              <w:t>Единица измерения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Значения результатов предоставления субсидии, показателей, необходимых</w:t>
            </w:r>
          </w:p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 xml:space="preserve">для достижения результатов предоставления </w:t>
            </w: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lastRenderedPageBreak/>
              <w:t>субсидии, по годам (срокам) реализации Соглашения</w:t>
            </w:r>
            <w:r w:rsidRPr="006453E3">
              <w:rPr>
                <w:rFonts w:ascii="Times New Roman" w:hAnsi="Times New Roman" w:cs="Times New Roman"/>
                <w:color w:val="000000" w:themeColor="text1"/>
                <w:sz w:val="18"/>
                <w:vertAlign w:val="superscript"/>
              </w:rPr>
              <w:t> 5</w:t>
            </w:r>
          </w:p>
        </w:tc>
      </w:tr>
      <w:tr w:rsidR="00CE578F" w:rsidRPr="006453E3" w:rsidTr="00CE578F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78F" w:rsidRPr="006453E3" w:rsidRDefault="00CE578F" w:rsidP="00CE578F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78F" w:rsidRPr="006453E3" w:rsidRDefault="00CE578F" w:rsidP="00CE578F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25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78F" w:rsidRPr="006453E3" w:rsidRDefault="00CE578F" w:rsidP="00CE578F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proofErr w:type="gramStart"/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на .</w:t>
            </w:r>
            <w:proofErr w:type="gramEnd"/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 xml:space="preserve"> .20</w:t>
            </w:r>
          </w:p>
        </w:tc>
      </w:tr>
      <w:tr w:rsidR="00CE578F" w:rsidRPr="006453E3" w:rsidTr="00CE578F">
        <w:trPr>
          <w:gridAfter w:val="1"/>
          <w:wAfter w:w="9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 xml:space="preserve">код по </w:t>
            </w:r>
            <w:hyperlink r:id="rId72" w:history="1">
              <w:r w:rsidRPr="006453E3">
                <w:rPr>
                  <w:rStyle w:val="ae"/>
                  <w:rFonts w:ascii="Times New Roman" w:hAnsi="Times New Roman" w:cs="Times New Roman"/>
                  <w:color w:val="000000" w:themeColor="text1"/>
                  <w:sz w:val="18"/>
                </w:rPr>
                <w:t>ОКЕИ</w:t>
              </w:r>
            </w:hyperlink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с даты заключения Соглашения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них с начала текущего финансового года</w:t>
            </w:r>
          </w:p>
        </w:tc>
      </w:tr>
      <w:tr w:rsidR="00CE578F" w:rsidRPr="006453E3" w:rsidTr="00CE578F">
        <w:trPr>
          <w:gridAfter w:val="1"/>
          <w:wAfter w:w="9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6</w:t>
            </w:r>
          </w:p>
        </w:tc>
      </w:tr>
      <w:tr w:rsidR="00CE578F" w:rsidRPr="006453E3" w:rsidTr="00CE578F">
        <w:trPr>
          <w:gridAfter w:val="1"/>
          <w:wAfter w:w="9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CE578F" w:rsidRPr="006453E3" w:rsidTr="00CE578F">
        <w:trPr>
          <w:gridAfter w:val="1"/>
          <w:wAfter w:w="9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CE578F" w:rsidRPr="006453E3" w:rsidTr="00CE578F">
        <w:trPr>
          <w:gridAfter w:val="1"/>
          <w:wAfter w:w="9" w:type="dxa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78F" w:rsidRPr="006453E3" w:rsidRDefault="00CE578F" w:rsidP="00CE578F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</w:tbl>
    <w:p w:rsidR="00CE578F" w:rsidRPr="006453E3" w:rsidRDefault="00CE578F" w:rsidP="00CE578F">
      <w:pPr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CE578F" w:rsidRPr="006453E3" w:rsidRDefault="00CE578F" w:rsidP="00AB4E84">
      <w:pPr>
        <w:pStyle w:val="af1"/>
        <w:ind w:left="-426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Руководитель Получателя ____________ _________ ____________________</w:t>
      </w:r>
    </w:p>
    <w:p w:rsidR="00CE578F" w:rsidRPr="006453E3" w:rsidRDefault="00CE578F" w:rsidP="00AB4E84">
      <w:pPr>
        <w:pStyle w:val="af1"/>
        <w:ind w:left="-426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(уполномоченное </w:t>
      </w:r>
      <w:proofErr w:type="gramStart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лицо)   </w:t>
      </w:r>
      <w:proofErr w:type="gramEnd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(должность) (подпись) (расшифровка подписи)</w:t>
      </w:r>
    </w:p>
    <w:p w:rsidR="00CE578F" w:rsidRPr="006453E3" w:rsidRDefault="00CE578F" w:rsidP="00AB4E84">
      <w:pPr>
        <w:ind w:left="-426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CE578F" w:rsidRPr="006453E3" w:rsidRDefault="00CE578F" w:rsidP="00AB4E84">
      <w:pPr>
        <w:pStyle w:val="af1"/>
        <w:ind w:left="-426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Исполнитель ___________ ______________________ ____________________</w:t>
      </w:r>
    </w:p>
    <w:p w:rsidR="00CE578F" w:rsidRPr="006453E3" w:rsidRDefault="00CE578F" w:rsidP="00AB4E84">
      <w:pPr>
        <w:pStyle w:val="af1"/>
        <w:ind w:left="-426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            (</w:t>
      </w:r>
      <w:proofErr w:type="gramStart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должность)   </w:t>
      </w:r>
      <w:proofErr w:type="gramEnd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 (ФИО)            (телефон)</w:t>
      </w:r>
    </w:p>
    <w:p w:rsidR="00CE578F" w:rsidRPr="006453E3" w:rsidRDefault="00CE578F" w:rsidP="00AB4E84">
      <w:pPr>
        <w:ind w:left="-426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CE578F" w:rsidRPr="006453E3" w:rsidRDefault="00CE578F" w:rsidP="00AB4E84">
      <w:pPr>
        <w:pStyle w:val="af1"/>
        <w:ind w:left="-426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     "__"______________2021 г.</w:t>
      </w:r>
    </w:p>
    <w:p w:rsidR="00CE578F" w:rsidRPr="00CE578F" w:rsidRDefault="00CE578F" w:rsidP="00AB4E84">
      <w:pPr>
        <w:ind w:left="-426"/>
        <w:rPr>
          <w:lang w:eastAsia="ru-RU"/>
        </w:rPr>
      </w:pPr>
    </w:p>
    <w:p w:rsidR="00AB4E84" w:rsidRPr="006453E3" w:rsidRDefault="00AB4E84" w:rsidP="00AB4E84">
      <w:pPr>
        <w:jc w:val="right"/>
        <w:rPr>
          <w:rStyle w:val="af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bookmarkStart w:id="40" w:name="sub_102"/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Приложение 2</w:t>
      </w:r>
      <w:r w:rsidRPr="006453E3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hyperlink r:id="rId73" w:anchor="sub_200" w:history="1">
        <w:r w:rsidRPr="006453E3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Типовой форме соглашения (договора)</w:t>
        </w:r>
      </w:hyperlink>
    </w:p>
    <w:bookmarkEnd w:id="40"/>
    <w:p w:rsidR="00AB4E84" w:rsidRPr="006A567F" w:rsidRDefault="00AB4E84" w:rsidP="00AB4E8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Отчёт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о расходах, источником финансового обеспечения которых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является Субсидия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Style w:val="af"/>
          <w:rFonts w:ascii="Times New Roman" w:hAnsi="Times New Roman" w:cs="Times New Roman"/>
          <w:color w:val="000000" w:themeColor="text1"/>
          <w:sz w:val="18"/>
          <w:szCs w:val="24"/>
        </w:rPr>
        <w:t>по состоянию на "___" ___________ 20__ г.</w:t>
      </w:r>
    </w:p>
    <w:p w:rsidR="00AB4E84" w:rsidRPr="006453E3" w:rsidRDefault="00AB4E84" w:rsidP="00AB4E84">
      <w:pPr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Наименование Получателя ____________________________________________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Наименование главного распорядителя средств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местного бюджета ___________________________________________________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Вид документа    ___________________________________________________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 xml:space="preserve">(первичный - "0", уточнённый - "1", "2", "3", </w:t>
      </w:r>
      <w:proofErr w:type="gramStart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"...")  Периодичность</w:t>
      </w:r>
      <w:proofErr w:type="gramEnd"/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:</w:t>
      </w:r>
    </w:p>
    <w:p w:rsidR="00AB4E84" w:rsidRPr="006453E3" w:rsidRDefault="00AB4E84" w:rsidP="00AB4E84">
      <w:pPr>
        <w:pStyle w:val="af1"/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месячная, квартальная, годовая Единица измерения:</w:t>
      </w:r>
    </w:p>
    <w:p w:rsidR="00AB4E84" w:rsidRPr="006453E3" w:rsidRDefault="00AB4E84" w:rsidP="00AB4E84">
      <w:pPr>
        <w:jc w:val="center"/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AB4E84" w:rsidRPr="006453E3" w:rsidRDefault="00AB4E84" w:rsidP="00AB4E84">
      <w:pPr>
        <w:ind w:firstLine="698"/>
        <w:jc w:val="right"/>
        <w:rPr>
          <w:rFonts w:ascii="Times New Roman" w:hAnsi="Times New Roman" w:cs="Times New Roman"/>
          <w:color w:val="000000" w:themeColor="text1"/>
          <w:sz w:val="18"/>
          <w:szCs w:val="24"/>
        </w:rPr>
      </w:pPr>
      <w:r w:rsidRPr="006453E3">
        <w:rPr>
          <w:rFonts w:ascii="Times New Roman" w:hAnsi="Times New Roman" w:cs="Times New Roman"/>
          <w:color w:val="000000" w:themeColor="text1"/>
          <w:sz w:val="18"/>
          <w:szCs w:val="24"/>
        </w:rPr>
        <w:t>руб.</w:t>
      </w:r>
    </w:p>
    <w:p w:rsidR="00AB4E84" w:rsidRPr="006453E3" w:rsidRDefault="00AB4E84" w:rsidP="00AB4E84">
      <w:pPr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tbl>
      <w:tblPr>
        <w:tblW w:w="1038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0"/>
        <w:gridCol w:w="1120"/>
        <w:gridCol w:w="1400"/>
        <w:gridCol w:w="240"/>
        <w:gridCol w:w="2160"/>
      </w:tblGrid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Наименование показателя</w:t>
            </w:r>
            <w:r w:rsidRPr="006453E3">
              <w:rPr>
                <w:rFonts w:ascii="Times New Roman" w:hAnsi="Times New Roman" w:cs="Times New Roman"/>
                <w:color w:val="000000" w:themeColor="text1"/>
                <w:sz w:val="18"/>
                <w:vertAlign w:val="superscript"/>
              </w:rPr>
              <w:t> 3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Сумма</w:t>
            </w:r>
          </w:p>
        </w:tc>
      </w:tr>
      <w:tr w:rsidR="00AB4E84" w:rsidRPr="006453E3" w:rsidTr="00AB4E84"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отчётный период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нарастающим итогом с начала года</w:t>
            </w: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1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2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3</w:t>
            </w: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Остаток Субсидии на начало года,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том числе: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потребность в котором подтверждена</w:t>
            </w:r>
          </w:p>
        </w:tc>
        <w:tc>
          <w:tcPr>
            <w:tcW w:w="2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подлежащий возврату в местный бюджет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Поступило средств,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том числе: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местного бюджета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возврат дебиторской задолженности прошлых лет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них: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возврат дебиторской задолженности</w:t>
            </w:r>
          </w:p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прошлых лет, решение об использовании которой не принято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 xml:space="preserve">иные доходы в форме штрафов и пеней по обязательствам, </w:t>
            </w: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lastRenderedPageBreak/>
              <w:t>источником финансового обеспечения которых являлись средства Субсидии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lastRenderedPageBreak/>
              <w:t>Выплаты по расходам,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том числе: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выплаты персоналу,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них: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закупка работ и услуг,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них: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закупка непроизведенных активов,</w:t>
            </w:r>
          </w:p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нематериальных активов, материальных запасов и основных средств,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них: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них: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иные выплаты,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 них: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Возвращено в местный бюджет, всего: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4E84" w:rsidRPr="006453E3" w:rsidRDefault="00AB4E84" w:rsidP="00AB4E84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4E84" w:rsidRPr="006453E3" w:rsidRDefault="00AB4E84" w:rsidP="00AB4E84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4E84" w:rsidRPr="006453E3" w:rsidRDefault="00AB4E84" w:rsidP="00AB4E84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84" w:rsidRPr="006453E3" w:rsidRDefault="00AB4E84" w:rsidP="00AB4E84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Израсходованных не по целевому назначению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E84" w:rsidRPr="006453E3" w:rsidRDefault="00AB4E84" w:rsidP="00AB4E84">
            <w:pPr>
              <w:rPr>
                <w:rFonts w:ascii="Times New Roman" w:hAnsi="Times New Roman" w:cs="Times New Roman"/>
                <w:color w:val="000000" w:themeColor="text1"/>
                <w:sz w:val="18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результате применения штрафных санкций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Остаток Субсидии на конец отчетного периода, 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в том числе: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требуется в направлении на те же цели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  <w:tr w:rsidR="00AB4E84" w:rsidRPr="006453E3" w:rsidTr="00AB4E84"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  <w:r w:rsidRPr="006453E3">
              <w:rPr>
                <w:rFonts w:ascii="Times New Roman" w:hAnsi="Times New Roman" w:cs="Times New Roman"/>
                <w:color w:val="000000" w:themeColor="text1"/>
                <w:sz w:val="18"/>
              </w:rPr>
              <w:t>Подлежит возврату в местный бюджет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E84" w:rsidRPr="006453E3" w:rsidRDefault="00AB4E84" w:rsidP="00AB4E84">
            <w:pPr>
              <w:pStyle w:val="a6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8"/>
              </w:rPr>
            </w:pPr>
          </w:p>
        </w:tc>
      </w:tr>
    </w:tbl>
    <w:p w:rsidR="00AB4E84" w:rsidRPr="006453E3" w:rsidRDefault="00AB4E84" w:rsidP="00AB4E84">
      <w:pPr>
        <w:rPr>
          <w:rFonts w:ascii="Times New Roman" w:hAnsi="Times New Roman" w:cs="Times New Roman"/>
          <w:color w:val="000000" w:themeColor="text1"/>
          <w:sz w:val="18"/>
          <w:szCs w:val="24"/>
        </w:rPr>
      </w:pPr>
    </w:p>
    <w:p w:rsidR="00AB4E84" w:rsidRPr="006A567F" w:rsidRDefault="00AB4E84" w:rsidP="00AB4E84">
      <w:pPr>
        <w:spacing w:line="240" w:lineRule="atLeast"/>
        <w:contextualSpacing/>
        <w:jc w:val="right"/>
        <w:rPr>
          <w:rStyle w:val="af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УТВЕРЖДЕН: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</w:r>
      <w:hyperlink r:id="rId74" w:anchor="sub_0" w:history="1">
        <w:r w:rsidRPr="006A567F">
          <w:rPr>
            <w:rStyle w:val="ae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дминистрации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 </w:t>
      </w:r>
      <w:proofErr w:type="spellStart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Ардатовского</w:t>
      </w:r>
      <w:proofErr w:type="spellEnd"/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</w:p>
    <w:p w:rsidR="00AB4E84" w:rsidRPr="006A567F" w:rsidRDefault="00AB4E84" w:rsidP="00AB4E84">
      <w:pPr>
        <w:spacing w:line="240" w:lineRule="atLeast"/>
        <w:contextualSpacing/>
        <w:jc w:val="right"/>
        <w:rPr>
          <w:rStyle w:val="af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  <w:r w:rsidRPr="006A567F">
        <w:rPr>
          <w:rStyle w:val="af"/>
          <w:rFonts w:ascii="Times New Roman" w:hAnsi="Times New Roman" w:cs="Times New Roman"/>
          <w:color w:val="000000" w:themeColor="text1"/>
          <w:sz w:val="24"/>
          <w:szCs w:val="24"/>
        </w:rPr>
        <w:br/>
        <w:t>от  11 ноября 2024 г. №1227</w:t>
      </w:r>
    </w:p>
    <w:p w:rsidR="00AB4E84" w:rsidRPr="006A567F" w:rsidRDefault="00AB4E84" w:rsidP="00AB4E8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4E84" w:rsidRPr="006A567F" w:rsidRDefault="00AB4E84" w:rsidP="00AB4E84">
      <w:pPr>
        <w:rPr>
          <w:color w:val="000000" w:themeColor="text1"/>
        </w:rPr>
      </w:pPr>
    </w:p>
    <w:p w:rsidR="00AB4E84" w:rsidRPr="00331FB9" w:rsidRDefault="00AB4E84" w:rsidP="00AB4E84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lastRenderedPageBreak/>
        <w:t>Порядок</w:t>
      </w:r>
      <w:r w:rsidRPr="00331FB9"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br/>
      </w:r>
      <w:hyperlink r:id="rId75" w:history="1">
        <w:hyperlink r:id="rId76" w:history="1">
          <w:r w:rsidRPr="00331FB9">
            <w:rPr>
              <w:rStyle w:val="ae"/>
              <w:rFonts w:ascii="Times New Roman" w:eastAsiaTheme="minorEastAsia" w:hAnsi="Times New Roman" w:cs="Times New Roman"/>
              <w:b/>
              <w:bCs/>
              <w:color w:val="000000" w:themeColor="text1"/>
              <w:sz w:val="24"/>
              <w:szCs w:val="28"/>
            </w:rPr>
            <w:t xml:space="preserve"> предоставления субсидий на финансовое обеспечение затрат, связанных с погашением кредиторской задолженности</w:t>
          </w:r>
        </w:hyperlink>
        <w:r w:rsidRPr="00331FB9">
          <w:rPr>
            <w:rStyle w:val="ae"/>
            <w:rFonts w:ascii="Times New Roman" w:eastAsiaTheme="minorEastAsia" w:hAnsi="Times New Roman" w:cs="Times New Roman"/>
            <w:b/>
            <w:bCs/>
            <w:color w:val="000000" w:themeColor="text1"/>
            <w:sz w:val="24"/>
            <w:szCs w:val="28"/>
          </w:rPr>
  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  </w:r>
        <w:proofErr w:type="spellStart"/>
        <w:r w:rsidRPr="00331FB9">
          <w:rPr>
            <w:rStyle w:val="ae"/>
            <w:rFonts w:ascii="Times New Roman" w:eastAsiaTheme="minorEastAsia" w:hAnsi="Times New Roman" w:cs="Times New Roman"/>
            <w:b/>
            <w:bCs/>
            <w:color w:val="000000" w:themeColor="text1"/>
            <w:sz w:val="24"/>
            <w:szCs w:val="28"/>
          </w:rPr>
          <w:t>Ардатовского</w:t>
        </w:r>
        <w:proofErr w:type="spellEnd"/>
        <w:r w:rsidRPr="00331FB9">
          <w:rPr>
            <w:rStyle w:val="ae"/>
            <w:rFonts w:ascii="Times New Roman" w:eastAsiaTheme="minorEastAsia" w:hAnsi="Times New Roman" w:cs="Times New Roman"/>
            <w:b/>
            <w:bCs/>
            <w:color w:val="000000" w:themeColor="text1"/>
            <w:sz w:val="24"/>
            <w:szCs w:val="28"/>
          </w:rPr>
          <w:t xml:space="preserve"> муниципального района</w:t>
        </w:r>
        <w:r w:rsidRPr="00331FB9">
          <w:rPr>
            <w:rStyle w:val="af3"/>
            <w:rFonts w:eastAsiaTheme="minorEastAsia"/>
            <w:b/>
            <w:bCs/>
            <w:color w:val="000000" w:themeColor="text1"/>
            <w:sz w:val="24"/>
            <w:szCs w:val="28"/>
          </w:rPr>
          <w:t xml:space="preserve"> </w:t>
        </w:r>
      </w:hyperlink>
    </w:p>
    <w:p w:rsidR="00AB4E84" w:rsidRPr="00331FB9" w:rsidRDefault="00AB4E84" w:rsidP="00AB4E84">
      <w:pPr>
        <w:pStyle w:val="1"/>
        <w:spacing w:before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  <w:bookmarkStart w:id="41" w:name="sub_1100"/>
      <w:r w:rsidRPr="00331FB9"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Глава 1. Общие положения</w:t>
      </w:r>
    </w:p>
    <w:bookmarkEnd w:id="41"/>
    <w:p w:rsidR="00AB4E84" w:rsidRPr="006A567F" w:rsidRDefault="00AB4E84" w:rsidP="00AB4E84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1. Настоящий Порядок </w:t>
      </w:r>
      <w:hyperlink r:id="rId77" w:history="1"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 xml:space="preserve"> предоставления субсидий на финансовое обеспечение затрат, связанных с погашением кредиторской задолженности</w:t>
        </w:r>
      </w:hyperlink>
      <w:r w:rsidRPr="00331FB9">
        <w:rPr>
          <w:rStyle w:val="ae"/>
          <w:rFonts w:ascii="Times New Roman" w:eastAsiaTheme="minorEastAsia" w:hAnsi="Times New Roman" w:cs="Times New Roman"/>
          <w:color w:val="000000" w:themeColor="text1"/>
          <w:sz w:val="24"/>
          <w:szCs w:val="28"/>
        </w:rPr>
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331FB9">
        <w:rPr>
          <w:rStyle w:val="ae"/>
          <w:rFonts w:ascii="Times New Roman" w:eastAsiaTheme="minorEastAsia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Style w:val="ae"/>
          <w:rFonts w:ascii="Times New Roman" w:eastAsiaTheme="minorEastAsia" w:hAnsi="Times New Roman" w:cs="Times New Roman"/>
          <w:color w:val="000000" w:themeColor="text1"/>
          <w:sz w:val="24"/>
          <w:szCs w:val="28"/>
        </w:rPr>
        <w:t xml:space="preserve"> муниципального района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(далее именуется - Порядок) разработан в соответствии со </w:t>
      </w:r>
      <w:hyperlink r:id="rId78" w:history="1">
        <w:r w:rsidRPr="00331FB9">
          <w:rPr>
            <w:rStyle w:val="ae"/>
            <w:rFonts w:ascii="Times New Roman" w:hAnsi="Times New Roman" w:cs="Times New Roman"/>
            <w:color w:val="000000" w:themeColor="text1"/>
            <w:sz w:val="24"/>
            <w:szCs w:val="28"/>
          </w:rPr>
          <w:t>статьей 78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Бюджетного кодекса Российской Федерации, </w:t>
      </w:r>
      <w:hyperlink r:id="rId79" w:history="1">
        <w:r w:rsidRPr="00331FB9">
          <w:rPr>
            <w:rStyle w:val="ae"/>
            <w:rFonts w:ascii="Times New Roman" w:hAnsi="Times New Roman" w:cs="Times New Roman"/>
            <w:color w:val="000000" w:themeColor="text1"/>
            <w:sz w:val="24"/>
            <w:szCs w:val="28"/>
          </w:rPr>
          <w:t>Федеральным законом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от 6 октября 2003 г. N 131-ФЗ «Об общих принципах местного самоуправления в Российской Федерации», а также </w:t>
      </w:r>
      <w:hyperlink r:id="rId80" w:history="1">
        <w:r w:rsidRPr="00331FB9">
          <w:rPr>
            <w:rStyle w:val="ae"/>
            <w:rFonts w:ascii="Times New Roman" w:hAnsi="Times New Roman" w:cs="Times New Roman"/>
            <w:color w:val="000000" w:themeColor="text1"/>
            <w:sz w:val="24"/>
            <w:szCs w:val="28"/>
          </w:rPr>
          <w:t>постановлением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Правительства Российской Федерации от 18 сентября 2020 года N 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42" w:name="sub_1002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2. Субсидии предоставляются в целях повышения качества услуг по теплоснабжению, водоснабжению и водоотведению населению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организациям, основным видом деятельности которых является осуществление теплоснабжение, холодного водоснабжения и (или) водоотведения в рамках реализации </w:t>
      </w:r>
      <w:hyperlink r:id="rId81" w:history="1">
        <w:r w:rsidRPr="00331FB9">
          <w:rPr>
            <w:rStyle w:val="ae"/>
            <w:rFonts w:ascii="Times New Roman" w:hAnsi="Times New Roman" w:cs="Times New Roman"/>
            <w:color w:val="000000" w:themeColor="text1"/>
            <w:sz w:val="24"/>
            <w:szCs w:val="28"/>
          </w:rPr>
          <w:t>Федерального закона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от 07.12.2011 N 416-ФЗ "О водоснабжении и водоотведении", </w:t>
      </w:r>
      <w:hyperlink r:id="rId82" w:history="1">
        <w:r w:rsidRPr="00331FB9">
          <w:rPr>
            <w:rStyle w:val="ae"/>
            <w:rFonts w:ascii="Times New Roman" w:hAnsi="Times New Roman" w:cs="Times New Roman"/>
            <w:color w:val="000000" w:themeColor="text1"/>
            <w:sz w:val="24"/>
            <w:szCs w:val="28"/>
          </w:rPr>
          <w:t>Федерального закона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от 27.07.2010 N 190-ФЗ "О теплоснабжении".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43" w:name="sub_1003"/>
      <w:bookmarkEnd w:id="42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3. Субсидия предоставляется организациям, соответствующим следующим критериям:</w:t>
      </w:r>
    </w:p>
    <w:bookmarkEnd w:id="43"/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1) зарегистрированным и осуществляющим деятельность на территории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района;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2) оказывающим услуги теплоснабжения, водоснабжения и водоотведения населению и организациям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44" w:name="sub_1005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4. Администрация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осуществляет функции главного распорядителя бюджетных средств, до которого в соответствии с </w:t>
      </w:r>
      <w:hyperlink r:id="rId83" w:history="1">
        <w:r w:rsidRPr="00331FB9">
          <w:rPr>
            <w:rStyle w:val="ae"/>
            <w:rFonts w:ascii="Times New Roman" w:hAnsi="Times New Roman" w:cs="Times New Roman"/>
            <w:color w:val="000000" w:themeColor="text1"/>
            <w:sz w:val="24"/>
            <w:szCs w:val="28"/>
          </w:rPr>
          <w:t>бюджетным 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(финансовый год и плановый период).</w:t>
      </w:r>
    </w:p>
    <w:bookmarkEnd w:id="44"/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Субсидия предоставляется в пределах лимитов, доведенных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администрации 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на предоставление указанной субсидии.</w:t>
      </w:r>
    </w:p>
    <w:p w:rsidR="00AB4E84" w:rsidRPr="00331FB9" w:rsidRDefault="00AB4E84" w:rsidP="00AB4E84">
      <w:pPr>
        <w:pStyle w:val="s3"/>
        <w:ind w:left="-567" w:right="-426" w:firstLine="567"/>
        <w:jc w:val="center"/>
        <w:rPr>
          <w:b/>
          <w:color w:val="000000" w:themeColor="text1"/>
          <w:szCs w:val="28"/>
        </w:rPr>
      </w:pPr>
      <w:bookmarkStart w:id="45" w:name="sub_200"/>
      <w:r w:rsidRPr="00331FB9">
        <w:rPr>
          <w:rFonts w:eastAsiaTheme="minorEastAsia"/>
          <w:b/>
          <w:color w:val="000000" w:themeColor="text1"/>
          <w:szCs w:val="28"/>
        </w:rPr>
        <w:t xml:space="preserve">Глава 2. </w:t>
      </w:r>
      <w:bookmarkEnd w:id="45"/>
      <w:r w:rsidRPr="00331FB9">
        <w:rPr>
          <w:b/>
          <w:color w:val="000000" w:themeColor="text1"/>
          <w:szCs w:val="28"/>
        </w:rPr>
        <w:t>Порядок проведения конкурса получателей субсидий, условия и порядок предоставления субсидий</w:t>
      </w:r>
    </w:p>
    <w:p w:rsidR="00AB4E84" w:rsidRPr="00331FB9" w:rsidRDefault="00AB4E84" w:rsidP="00AB4E84">
      <w:pPr>
        <w:spacing w:before="100" w:beforeAutospacing="1" w:after="0" w:line="240" w:lineRule="auto"/>
        <w:ind w:left="-567" w:right="-426" w:firstLine="567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331FB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  5. Субсидии предоставляются по результатам конкурса.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46" w:name="sub_1007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Условиями предоставления субсидии являются:</w:t>
      </w:r>
    </w:p>
    <w:bookmarkEnd w:id="46"/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согласие организации на осуществление администрацией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и органами муниципального финансового контроля проверок соблюдения ими условий, целей и порядка предоставления субсидий;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соответствие видов деятельности организации, предусмотренных в ее уставе, области деятельности, указанной в </w:t>
      </w:r>
      <w:hyperlink r:id="rId84" w:anchor="sub_1003" w:history="1">
        <w:r w:rsidRPr="00331FB9">
          <w:rPr>
            <w:rStyle w:val="ae"/>
            <w:rFonts w:ascii="Times New Roman" w:hAnsi="Times New Roman" w:cs="Times New Roman"/>
            <w:color w:val="000000" w:themeColor="text1"/>
            <w:sz w:val="24"/>
            <w:szCs w:val="28"/>
          </w:rPr>
          <w:t xml:space="preserve">пункте </w:t>
        </w:r>
      </w:hyperlink>
      <w:r w:rsidRPr="00331FB9">
        <w:rPr>
          <w:rStyle w:val="ae"/>
          <w:rFonts w:ascii="Times New Roman" w:hAnsi="Times New Roman" w:cs="Times New Roman"/>
          <w:color w:val="000000" w:themeColor="text1"/>
          <w:sz w:val="24"/>
          <w:szCs w:val="28"/>
        </w:rPr>
        <w:t>2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настоящего Порядка;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        своевременное предоставление организацией отчетов о расходовании предоставленных в виде субсидии денежных средств, в случае получения субсидии в предшествующие периоды.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47" w:name="sub_1008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6. Участники конкурса должны соответствовать на день подачи заявления на выплату субсидий следующим требованиям:</w:t>
      </w:r>
      <w:bookmarkEnd w:id="47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получатель субсидии (участник конкурса)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получатель субсидии (участник конкурса)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получатель субсидии (участник конкурса) не находится в составляемых в рамках реализации полномочий, предусмотренных </w:t>
      </w:r>
      <w:hyperlink r:id="rId85" w:anchor="/document/2540400/entry/7000" w:history="1">
        <w:r w:rsidRPr="00331FB9">
          <w:rPr>
            <w:rStyle w:val="af3"/>
            <w:color w:val="000000" w:themeColor="text1"/>
            <w:sz w:val="24"/>
            <w:szCs w:val="28"/>
          </w:rPr>
          <w:t>главой VII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 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получатель субсидии (участник отбора) не является иностранным агентом в соответствии с </w:t>
      </w:r>
      <w:hyperlink r:id="rId86" w:anchor="/document/404991865/entry/0" w:history="1">
        <w:r w:rsidRPr="00331FB9">
          <w:rPr>
            <w:rStyle w:val="af3"/>
            <w:color w:val="000000" w:themeColor="text1"/>
            <w:sz w:val="24"/>
            <w:szCs w:val="28"/>
          </w:rPr>
          <w:t>Федеральным законом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 «О контроле за деятельностью лиц, находящихся под иностранным влиянием»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bookmarkStart w:id="48" w:name="sub_1009"/>
      <w:r w:rsidRPr="00331FB9">
        <w:rPr>
          <w:color w:val="000000" w:themeColor="text1"/>
          <w:szCs w:val="28"/>
        </w:rPr>
        <w:t xml:space="preserve">       7. </w:t>
      </w:r>
      <w:bookmarkEnd w:id="48"/>
      <w:r w:rsidRPr="00331FB9">
        <w:rPr>
          <w:color w:val="000000" w:themeColor="text1"/>
          <w:szCs w:val="28"/>
        </w:rPr>
        <w:t xml:space="preserve">Решение о проведении конкурса оформляется постановлением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РМ.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Информация о проведении конкурса размещается на </w:t>
      </w:r>
      <w:hyperlink r:id="rId87" w:tgtFrame="_blank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официальном сайте</w:t>
        </w:r>
      </w:hyperlink>
      <w:r w:rsidRPr="00331FB9">
        <w:rPr>
          <w:color w:val="000000" w:themeColor="text1"/>
          <w:szCs w:val="28"/>
        </w:rPr>
        <w:t xml:space="preserve">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РМ в информационно-телекоммуникационной сети «Интернет» не позднее чем за 3 календарных дня до начала приема документов на участие в конкурсе и включает: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сроки проведения конкурса (дата и время начала (окончания) приема заявок на участие в конкурсе, которые не могут быть меньше </w:t>
      </w:r>
      <w:r>
        <w:rPr>
          <w:color w:val="000000" w:themeColor="text1"/>
          <w:szCs w:val="28"/>
        </w:rPr>
        <w:t>3</w:t>
      </w:r>
      <w:r w:rsidRPr="00331FB9">
        <w:rPr>
          <w:color w:val="000000" w:themeColor="text1"/>
          <w:szCs w:val="28"/>
        </w:rPr>
        <w:t xml:space="preserve">0 календарных дней с даты размещения информации о проведении конкурса; 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наименование, место нахождения, почтовый адрес, адрес электронной почты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цель предоставления субсидии;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результат предоставления субсидии в соответствии с </w:t>
      </w:r>
      <w:hyperlink r:id="rId88" w:anchor="/document/402859312/entry/1028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пунктом 2</w:t>
        </w:r>
      </w:hyperlink>
      <w:r w:rsidRPr="00331FB9">
        <w:rPr>
          <w:rStyle w:val="af3"/>
          <w:rFonts w:eastAsiaTheme="majorEastAsia"/>
          <w:color w:val="000000" w:themeColor="text1"/>
          <w:szCs w:val="28"/>
        </w:rPr>
        <w:t>6</w:t>
      </w:r>
      <w:r w:rsidRPr="00331FB9">
        <w:rPr>
          <w:color w:val="000000" w:themeColor="text1"/>
          <w:szCs w:val="28"/>
        </w:rPr>
        <w:t xml:space="preserve"> настоящего Порядка;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требования к участникам конкурса в соответствии с </w:t>
      </w:r>
      <w:hyperlink r:id="rId89" w:anchor="/document/402859312/entry/1008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пунктом 6</w:t>
        </w:r>
      </w:hyperlink>
      <w:r w:rsidRPr="00331FB9">
        <w:rPr>
          <w:color w:val="000000" w:themeColor="text1"/>
          <w:szCs w:val="28"/>
        </w:rPr>
        <w:t xml:space="preserve"> настоящего Порядка, представляемых для подтверждения их соответствия указанным требованиям и перечень документов в соответствии с </w:t>
      </w:r>
      <w:hyperlink r:id="rId90" w:anchor="/document/402859312/entry/1011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пунктом 9</w:t>
        </w:r>
      </w:hyperlink>
      <w:r w:rsidRPr="00331FB9">
        <w:rPr>
          <w:color w:val="000000" w:themeColor="text1"/>
          <w:szCs w:val="28"/>
        </w:rPr>
        <w:t>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порядок подачи заявок участниками конкурса и требования, предъявляемые к форме и содержанию заявок, подаваемых участниками конкурса, в соответствии с </w:t>
      </w:r>
      <w:hyperlink r:id="rId91" w:anchor="/document/402859312/entry/1014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 xml:space="preserve">пунктом </w:t>
        </w:r>
      </w:hyperlink>
      <w:r w:rsidRPr="00331FB9">
        <w:rPr>
          <w:color w:val="000000" w:themeColor="text1"/>
          <w:szCs w:val="28"/>
        </w:rPr>
        <w:t>9 настоящего Порядка;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порядок отзыва заявок участников конкурса, порядок возврата заявок участников конкурса, определяющего в том числе основания для возврата заявок участников конкурса, порядок внесения изменений в заявки участников конкурса в соответствии с </w:t>
      </w:r>
      <w:hyperlink r:id="rId92" w:anchor="/document/402859312/entry/1012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пунктом 1</w:t>
        </w:r>
      </w:hyperlink>
      <w:r w:rsidRPr="00331FB9">
        <w:rPr>
          <w:color w:val="000000" w:themeColor="text1"/>
          <w:szCs w:val="28"/>
        </w:rPr>
        <w:t>0;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правила рассмотрения и оценки заявок участников конкурса в соответствии с </w:t>
      </w:r>
      <w:hyperlink r:id="rId93" w:anchor="/document/402859312/entry/1015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пунктами 13 - 2</w:t>
        </w:r>
      </w:hyperlink>
      <w:r w:rsidRPr="00331FB9">
        <w:rPr>
          <w:color w:val="000000" w:themeColor="text1"/>
          <w:szCs w:val="28"/>
        </w:rPr>
        <w:t>1 настоящего Порядка;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lastRenderedPageBreak/>
        <w:t xml:space="preserve">       срок, в течение которого победитель конкурса должен подписать соглашение о предоставлении субсидии;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условия признания победителя конкурса уклонившегося от заключения соглашения;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дата размещения результатов конкурса на </w:t>
      </w:r>
      <w:hyperlink r:id="rId94" w:tgtFrame="_blank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официальном сайте</w:t>
        </w:r>
      </w:hyperlink>
      <w:r w:rsidRPr="00331FB9">
        <w:rPr>
          <w:color w:val="000000" w:themeColor="text1"/>
          <w:szCs w:val="28"/>
        </w:rPr>
        <w:t xml:space="preserve">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 муниципального района в информационно-телекоммуникационной сети «Интернет», которая не может быть позднее 3-го календарного дня, следующего за днем определения победителя конкурса.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В целях проведения конкурса Администрация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определяет объем бюджетных средств, подлежащий предоставлению по результатам конкурса (</w:t>
      </w:r>
      <w:proofErr w:type="gramStart"/>
      <w:r w:rsidRPr="00331FB9">
        <w:rPr>
          <w:color w:val="000000" w:themeColor="text1"/>
          <w:szCs w:val="28"/>
        </w:rPr>
        <w:t>в пределах</w:t>
      </w:r>
      <w:proofErr w:type="gramEnd"/>
      <w:r w:rsidRPr="00331FB9">
        <w:rPr>
          <w:color w:val="000000" w:themeColor="text1"/>
          <w:szCs w:val="28"/>
        </w:rPr>
        <w:t xml:space="preserve"> доведенных до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лимитов бюджетных обязательств, предусмотренных в бюджете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на соответствующий финансовый год на указанную цель);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определяет цель предоставления субсидии в рамках проводимого конкурса в соответствии с </w:t>
      </w:r>
      <w:hyperlink r:id="rId95" w:anchor="/document/402859312/entry/1002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пунктом 2</w:t>
        </w:r>
      </w:hyperlink>
      <w:r w:rsidRPr="00331FB9">
        <w:rPr>
          <w:color w:val="000000" w:themeColor="text1"/>
          <w:szCs w:val="28"/>
        </w:rPr>
        <w:t xml:space="preserve"> настоящего Порядка.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утверждает персональный состав комиссии для рассмотрения и оценки заявок участников конкурса (далее - Комиссия) из сотрудников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района, а также иных лиц (экспертов) в составе не менее пяти человек. Члены комиссии, являющиеся аффилированными лицами по отношению к организациям, участвующим в конкурсе, в работе конкурсной комиссии участия не принимают.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8. Комиссия осуществляет следующие полномочия: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осуществляет проверку организации на соответствие требованиям, установленным в </w:t>
      </w:r>
      <w:hyperlink r:id="rId96" w:anchor="/document/402859312/entry/1008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 xml:space="preserve">пункте </w:t>
        </w:r>
      </w:hyperlink>
      <w:r w:rsidRPr="00331FB9">
        <w:rPr>
          <w:color w:val="000000" w:themeColor="text1"/>
          <w:szCs w:val="28"/>
        </w:rPr>
        <w:t>6 настоящего Порядка;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оценивает заявку и приложенные к ней документы по критериям, установленным в </w:t>
      </w:r>
      <w:hyperlink r:id="rId97" w:anchor="/document/402859312/entry/1017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пункте 1</w:t>
        </w:r>
      </w:hyperlink>
      <w:r w:rsidRPr="00331FB9">
        <w:rPr>
          <w:color w:val="000000" w:themeColor="text1"/>
          <w:szCs w:val="28"/>
        </w:rPr>
        <w:t>5 настоящего Порядка;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формирует перечень организаций, получивших среднюю сумму баллов выше порогового значения, установленного в </w:t>
      </w:r>
      <w:hyperlink r:id="rId98" w:anchor="/document/402859312/entry/1018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пункте 1</w:t>
        </w:r>
      </w:hyperlink>
      <w:r w:rsidRPr="00331FB9">
        <w:rPr>
          <w:color w:val="000000" w:themeColor="text1"/>
          <w:szCs w:val="28"/>
        </w:rPr>
        <w:t>6 настоящего Порядка.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9. Для участия в конкурсе организации направляют в Администрацию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следующие документы: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заявка на участие в конкурсе: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справку, подписанную руководителем и главным бухгалтером организации, подтверждающая, что по состоянию на 1-е число месяца, предшествующего месяцу подачи заявки, организация соответствует требованиям, установленным </w:t>
      </w:r>
      <w:hyperlink r:id="rId99" w:anchor="/document/402859312/entry/1008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 xml:space="preserve">пунктом </w:t>
        </w:r>
      </w:hyperlink>
      <w:r w:rsidRPr="00331FB9">
        <w:rPr>
          <w:color w:val="000000" w:themeColor="text1"/>
          <w:szCs w:val="28"/>
        </w:rPr>
        <w:t>6 настоящего Порядка;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справка-расчет о предоставлении субсидии по форме согласно </w:t>
      </w:r>
      <w:hyperlink r:id="rId100" w:anchor="/document/402859312/entry/100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Приложению 1</w:t>
        </w:r>
      </w:hyperlink>
      <w:r w:rsidRPr="00331FB9">
        <w:rPr>
          <w:color w:val="000000" w:themeColor="text1"/>
          <w:szCs w:val="28"/>
        </w:rPr>
        <w:t xml:space="preserve"> к настоящему Порядку;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акты о приемке выполненных работ, акты сверок, подтверждающие наличие </w:t>
      </w:r>
      <w:proofErr w:type="spellStart"/>
      <w:r w:rsidRPr="00331FB9">
        <w:rPr>
          <w:color w:val="000000" w:themeColor="text1"/>
          <w:szCs w:val="28"/>
        </w:rPr>
        <w:t>кредиторскуой</w:t>
      </w:r>
      <w:proofErr w:type="spellEnd"/>
      <w:r w:rsidRPr="00331FB9">
        <w:rPr>
          <w:color w:val="000000" w:themeColor="text1"/>
          <w:szCs w:val="28"/>
        </w:rPr>
        <w:t xml:space="preserve"> задолженности</w:t>
      </w:r>
      <w:bookmarkStart w:id="49" w:name="sub_300"/>
      <w:r w:rsidRPr="00331FB9">
        <w:rPr>
          <w:color w:val="000000" w:themeColor="text1"/>
          <w:szCs w:val="28"/>
        </w:rPr>
        <w:t>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заверенную руководителем организации копию устава организации.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В заявках также указываются: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согласие организации на осуществление Администрацией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и органами муниципального финансового контроля проверок соблюдения ими условий, целей и порядка предоставления субсидий;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гарантия отсутствия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отбора. 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Документы на участие в конкурсе подшиваются в одну или несколько папок, страницы нумеруются, прошнуровываются, скрепляются печатью организации (при ее наличии) и заверяются руководителем организации. Документы подшиваются в порядке их перечисления в настоящем пункте настоящего Порядка. При предоставлении в составе заявки нескольких папок указываются номера папок и количество страниц в каждой папке соответственно.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Администрация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в установленном порядке запрашивает выписку из Единого государственного реестра юридических лиц (содержащиеся в нем сведения) в налоговых органах, которые участвуют в предоставлении государственных услуг и в </w:t>
      </w:r>
      <w:r w:rsidRPr="00331FB9">
        <w:rPr>
          <w:color w:val="000000" w:themeColor="text1"/>
          <w:szCs w:val="28"/>
        </w:rPr>
        <w:lastRenderedPageBreak/>
        <w:t>распоряжении которых такой документ (содержащиеся в нем сведения) находится в соответствии с нормативными правовыми актами Российской Федерации.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Организацией по собственной инициативе может предоставляться выписка из Единого государственного реестра юридических лиц.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>Если информация (в том числе документы), включенная в состав заявки на участие в конкурсном отборе, содержит персональные данные, то в состав заявки включаются согласия субъектов этих данных на их обработку, соответствующую условиям конкурсного отбора. В противном случае включение в состав заявки на участие в конкурсном отборе информации, содержащей персональные данные, не допускается.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 Документы на участие в конкурсе представляются в Администрацию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непосредственно в </w:t>
      </w:r>
      <w:r>
        <w:rPr>
          <w:color w:val="000000" w:themeColor="text1"/>
          <w:szCs w:val="28"/>
        </w:rPr>
        <w:t>Управление</w:t>
      </w:r>
      <w:r w:rsidRPr="00331FB9">
        <w:rPr>
          <w:color w:val="000000" w:themeColor="text1"/>
          <w:szCs w:val="28"/>
        </w:rPr>
        <w:t xml:space="preserve"> по жилищно-коммунальному хозяйству или направляются почтовым отправлением.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Организация несет ответственность за достоверность сведений, представленных в заявке.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Представленные заявки на участие в конкурсе нумеруются в порядке их поступления.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10. Заявка на участие в конкурсе может быть отозвана до окончания срока приема заявок путем направления представившей ее организацией соответствующего обращения в Администрацию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района. Отозванные заявки не учитываются при определении количества заявок, представленных на участие в конкурсе.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(в том числе документов).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11. Заседание Комиссии считается правомочным в случае присутствия не менее 2/3 от общего числа членов Комиссии.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На заседании комиссии могут присутствовать приглашенные лица.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12. Анализ и оценка представленных организациями материалов, указанных в </w:t>
      </w:r>
      <w:hyperlink r:id="rId101" w:anchor="/document/402859312/entry/1011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 xml:space="preserve">пункте </w:t>
        </w:r>
      </w:hyperlink>
      <w:r w:rsidRPr="00331FB9">
        <w:rPr>
          <w:color w:val="000000" w:themeColor="text1"/>
          <w:szCs w:val="28"/>
        </w:rPr>
        <w:t>9 настоящего Порядка, осуществляются Комиссией с использованием балльного метода на основании следующих критериев: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социальная значимость деятельности;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уровень ресурсного потенциала организации, осуществляющей деятельность.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13. В целях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14. Критерий «Социальная значимость деятельности» оценивается по следующему подкритерию: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улучшение качества услуг по теплоснабжению, водоснабжению и водоотведению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в результате осуществления деятельности.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15. Критерий «Уровень ресурсного потенциала организации, осуществляющей деятельность» оценивается по следующим подкритериям: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наличие и состояние материально-технической базы, обеспечивающей осуществление деятельности;  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 соотношение затрат на осуществление деятельности и планируемого результата от его реализации.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16. Организации, набравшие по результатам конкурса более 12 баллов (пороговое значение), включаются в перечень организаций на получение субсидий.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В случае если участие в конкурсе принимала одна организация, она имеет право на получение субсидии, если сумма набранных ею баллов превышает 10.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17. Рекомендации Комиссии по итогам оценки заявок и приложенных к ним документов по критериям, установленным в </w:t>
      </w:r>
      <w:hyperlink r:id="rId102" w:anchor="/document/402859312/entry/1016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 xml:space="preserve">пунктах </w:t>
        </w:r>
      </w:hyperlink>
      <w:r w:rsidRPr="00331FB9">
        <w:rPr>
          <w:color w:val="000000" w:themeColor="text1"/>
          <w:szCs w:val="28"/>
        </w:rPr>
        <w:t xml:space="preserve">14 и </w:t>
      </w:r>
      <w:hyperlink r:id="rId103" w:anchor="/document/402859312/entry/1017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1</w:t>
        </w:r>
      </w:hyperlink>
      <w:r w:rsidRPr="00331FB9">
        <w:rPr>
          <w:color w:val="000000" w:themeColor="text1"/>
          <w:szCs w:val="28"/>
        </w:rPr>
        <w:t>5 настоящего Порядка, а также решение о включении участников конкурса в перечень организаций, получивших среднюю сумму баллов выше установленного порогового значения, оформляются протоколом.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lastRenderedPageBreak/>
        <w:t xml:space="preserve">          Протокол составляется и подписывается председателем (в случае его отсутствия - заместителем председателя), заместителем председателя, секретарем и членами Комиссии, присутствовавшими на заседании Комиссии, не позднее рабочего дня, следующего за днем проведения заседания Комиссии.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18. Основанием для отказа в предоставлении субсидии является недостаточное количество баллов, набранных организацией, в соответствии с </w:t>
      </w:r>
      <w:hyperlink r:id="rId104" w:anchor="/document/402859312/entry/1018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 xml:space="preserve">пунктом </w:t>
        </w:r>
      </w:hyperlink>
      <w:r w:rsidRPr="00331FB9">
        <w:rPr>
          <w:color w:val="000000" w:themeColor="text1"/>
          <w:szCs w:val="28"/>
        </w:rPr>
        <w:t>16 настоящего Порядка.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19. Решение о предоставлении субсидий оформляется постановлением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о предоставлении субсидий. 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20. В течение 3-х дней со дня подписания постановления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о предоставлении субсидий, Администрация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обеспечивает размещение информации об итогах конкурса на </w:t>
      </w:r>
      <w:hyperlink r:id="rId105" w:tgtFrame="_blank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официальном сайте</w:t>
        </w:r>
      </w:hyperlink>
      <w:r w:rsidRPr="00331FB9">
        <w:rPr>
          <w:color w:val="000000" w:themeColor="text1"/>
          <w:szCs w:val="28"/>
        </w:rPr>
        <w:t xml:space="preserve">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в информационно-телекоммуникационной сети «Интернет».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21. Субсидии предоставляются в пределах бюджетных ассигнований, выделенных на</w:t>
      </w:r>
      <w:hyperlink r:id="rId106" w:history="1">
        <w:r w:rsidRPr="00331FB9">
          <w:rPr>
            <w:rStyle w:val="ae"/>
            <w:rFonts w:eastAsiaTheme="minorEastAsia"/>
            <w:color w:val="000000" w:themeColor="text1"/>
            <w:szCs w:val="28"/>
          </w:rPr>
          <w:t xml:space="preserve"> предоставление субсидий на финансовое обеспечение затрат, связанных с погашением кредиторской задолженности</w:t>
        </w:r>
      </w:hyperlink>
      <w:r w:rsidRPr="00331FB9">
        <w:rPr>
          <w:rStyle w:val="ae"/>
          <w:rFonts w:eastAsiaTheme="minorEastAsia"/>
          <w:color w:val="000000" w:themeColor="text1"/>
          <w:szCs w:val="28"/>
        </w:rPr>
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331FB9">
        <w:rPr>
          <w:rStyle w:val="ae"/>
          <w:rFonts w:eastAsiaTheme="minorEastAsia"/>
          <w:color w:val="000000" w:themeColor="text1"/>
          <w:szCs w:val="28"/>
        </w:rPr>
        <w:t>Ардатовского</w:t>
      </w:r>
      <w:proofErr w:type="spellEnd"/>
      <w:r w:rsidRPr="00331FB9">
        <w:rPr>
          <w:rStyle w:val="ae"/>
          <w:rFonts w:eastAsiaTheme="minorEastAsia"/>
          <w:color w:val="000000" w:themeColor="text1"/>
          <w:szCs w:val="28"/>
        </w:rPr>
        <w:t xml:space="preserve"> муниципального района</w:t>
      </w:r>
      <w:r w:rsidRPr="00331FB9">
        <w:rPr>
          <w:color w:val="000000" w:themeColor="text1"/>
          <w:szCs w:val="28"/>
        </w:rPr>
        <w:t xml:space="preserve"> на соответствующий финансовый год и на плановый период.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22. Не позднее 3-х рабочих дней со дня подписания постановления Администрация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направляет организациям, в отношении которых принято решение о предоставлении субсидий, предложение о подписании соглашения о предоставлении субсидии за счет средств бюджета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(далее - соглашение)(форма соглашения </w:t>
      </w:r>
      <w:hyperlink r:id="rId107" w:anchor="/document/402859312/entry/200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Приложение 2</w:t>
        </w:r>
      </w:hyperlink>
      <w:r w:rsidRPr="00331FB9">
        <w:rPr>
          <w:color w:val="000000" w:themeColor="text1"/>
          <w:szCs w:val="28"/>
        </w:rPr>
        <w:t>).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Обязательным условием предоставления субсидии, включаемым в соглашение, является согласие организации на осуществление Администрацией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и органами муниципального финансового контроля проверок соблюдения организацией условий, целей и порядка предоставления субсидий.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В соглашении предусматриваются условия о согласовании новых условий соглашения или о расторжении соглашения при </w:t>
      </w:r>
      <w:proofErr w:type="spellStart"/>
      <w:r w:rsidRPr="00331FB9">
        <w:rPr>
          <w:color w:val="000000" w:themeColor="text1"/>
          <w:szCs w:val="28"/>
        </w:rPr>
        <w:t>недостижении</w:t>
      </w:r>
      <w:proofErr w:type="spellEnd"/>
      <w:r w:rsidRPr="00331FB9">
        <w:rPr>
          <w:color w:val="000000" w:themeColor="text1"/>
          <w:szCs w:val="28"/>
        </w:rPr>
        <w:t xml:space="preserve"> согласия по новым условиям в случае уменьшения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23. Организация не позднее 2 рабочих дней со дня получения предложения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о заключении соглашения подписывает соглашение и направляет его в Администрацию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В случае нарушения сроков, указанных в </w:t>
      </w:r>
      <w:hyperlink r:id="rId108" w:anchor="/document/402859312/entry/1025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части первой</w:t>
        </w:r>
      </w:hyperlink>
      <w:r w:rsidRPr="00331FB9">
        <w:rPr>
          <w:color w:val="000000" w:themeColor="text1"/>
          <w:szCs w:val="28"/>
        </w:rPr>
        <w:t xml:space="preserve"> настоящего пункта, организация считается уклонившейся от подписания соглашения.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24. Предоставление субсидии осуществляется путем перечисления денежных средств в установленном законодательством Российской Федерации порядке не позднее 10-го рабочего дня, следующего за днем принятия Администрацией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решения о предоставлении субсидии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 (за исключением субсидий, подлежащих в соответствии с </w:t>
      </w:r>
      <w:hyperlink r:id="rId109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бюджетным законодательством</w:t>
        </w:r>
      </w:hyperlink>
      <w:r w:rsidRPr="00331FB9">
        <w:rPr>
          <w:color w:val="000000" w:themeColor="text1"/>
          <w:szCs w:val="28"/>
        </w:rPr>
        <w:t xml:space="preserve"> Российской Федерации казначейскому сопровождению).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25. Администрация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после подписания соглашения о предоставлении субсидии в течение 3-х дней направляет в финансовое управление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запрос предельных объемов оплаты денежных обязательств по выплате субсидии в соответствии с Порядком утверждения и доведения до главных распорядителей и получателей средств бюджета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предельного объема оплаты денежных обязательств, утвержденным постановлением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lastRenderedPageBreak/>
        <w:t xml:space="preserve">          После доведения предельных объемов денежных обязательств по выплате субсидии на лицевой счет, открытый Администрации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как получателю средств бюджета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в Управлении Федерального казначейства по Республике Мордовия, Администрация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в течение 2-х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 со </w:t>
      </w:r>
      <w:hyperlink r:id="rId110" w:anchor="/document/12112604/entry/219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статьей 219</w:t>
        </w:r>
      </w:hyperlink>
      <w:r w:rsidRPr="00331FB9">
        <w:rPr>
          <w:color w:val="000000" w:themeColor="text1"/>
          <w:szCs w:val="28"/>
        </w:rPr>
        <w:t xml:space="preserve"> Бюджетного кодекса Российской Федерации.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26. Результатом предоставления субсидии является осуществление деятельности, направленной на качественное оказание услуг по теплоснабжению, по водоснабжению и водоотведению населению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27. Показателем, необходимым для достижения результата предоставления субсидии, являются: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удовлетворенность населения качеством оказания услуг по теплоснабжению, водоснабжению и водоотведению.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28. По обращению организации размер предоставленной субсидии может быть уменьшен.</w:t>
      </w: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Внесение изменений в значения показателей, необходимых для достижения результатов предоставления субсидии, осуществляется только в случае уменьшения размера предоставленной субсидии.</w:t>
      </w:r>
    </w:p>
    <w:p w:rsidR="00AB4E84" w:rsidRPr="00331FB9" w:rsidRDefault="00AB4E84" w:rsidP="00AB4E84">
      <w:pPr>
        <w:pStyle w:val="1"/>
        <w:spacing w:line="240" w:lineRule="auto"/>
        <w:ind w:left="-567" w:right="-426" w:firstLine="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8"/>
        </w:rPr>
      </w:pPr>
      <w:r w:rsidRPr="00331FB9">
        <w:rPr>
          <w:rFonts w:ascii="Times New Roman" w:eastAsiaTheme="minorEastAsia" w:hAnsi="Times New Roman" w:cs="Times New Roman"/>
          <w:b/>
          <w:color w:val="000000" w:themeColor="text1"/>
          <w:sz w:val="24"/>
          <w:szCs w:val="28"/>
        </w:rPr>
        <w:t xml:space="preserve"> Глава 3. Порядок предоставления отчетности</w:t>
      </w:r>
    </w:p>
    <w:p w:rsidR="00AB4E84" w:rsidRPr="00331FB9" w:rsidRDefault="00AB4E84" w:rsidP="00AB4E84">
      <w:pPr>
        <w:spacing w:line="240" w:lineRule="auto"/>
        <w:ind w:left="-567" w:right="-426" w:firstLine="567"/>
        <w:rPr>
          <w:color w:val="000000" w:themeColor="text1"/>
          <w:sz w:val="20"/>
        </w:rPr>
      </w:pPr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bookmarkStart w:id="50" w:name="sub_1025"/>
      <w:bookmarkEnd w:id="49"/>
      <w:r w:rsidRPr="00331FB9">
        <w:rPr>
          <w:color w:val="000000" w:themeColor="text1"/>
          <w:szCs w:val="28"/>
        </w:rPr>
        <w:t xml:space="preserve">             29.</w:t>
      </w:r>
      <w:bookmarkStart w:id="51" w:name="sub_1027"/>
      <w:bookmarkEnd w:id="50"/>
      <w:r w:rsidRPr="00331FB9">
        <w:rPr>
          <w:color w:val="000000" w:themeColor="text1"/>
          <w:szCs w:val="28"/>
        </w:rPr>
        <w:t xml:space="preserve"> Организация представляет в Администрацию </w:t>
      </w:r>
      <w:proofErr w:type="spellStart"/>
      <w:r w:rsidRPr="00331FB9">
        <w:rPr>
          <w:color w:val="000000" w:themeColor="text1"/>
          <w:szCs w:val="28"/>
        </w:rPr>
        <w:t>Ардатовского</w:t>
      </w:r>
      <w:proofErr w:type="spellEnd"/>
      <w:r w:rsidRPr="00331FB9">
        <w:rPr>
          <w:color w:val="000000" w:themeColor="text1"/>
          <w:szCs w:val="28"/>
        </w:rPr>
        <w:t xml:space="preserve"> муниципального района (</w:t>
      </w:r>
      <w:r>
        <w:rPr>
          <w:color w:val="000000" w:themeColor="text1"/>
          <w:szCs w:val="28"/>
        </w:rPr>
        <w:t>Управление</w:t>
      </w:r>
      <w:r w:rsidRPr="00331FB9">
        <w:rPr>
          <w:color w:val="000000" w:themeColor="text1"/>
          <w:szCs w:val="28"/>
        </w:rPr>
        <w:t xml:space="preserve"> по жилищно-коммунальному хозяйству) отчет о достижении значений результата предоставления субсидии и отчет о достижении значений показателей, необходимых для достижения результата предоставления </w:t>
      </w:r>
      <w:proofErr w:type="gramStart"/>
      <w:r w:rsidRPr="00331FB9">
        <w:rPr>
          <w:color w:val="000000" w:themeColor="text1"/>
          <w:szCs w:val="28"/>
        </w:rPr>
        <w:t>субсидии .</w:t>
      </w:r>
      <w:proofErr w:type="gramEnd"/>
    </w:p>
    <w:p w:rsidR="00AB4E84" w:rsidRPr="00331FB9" w:rsidRDefault="00AB4E84" w:rsidP="00AB4E84">
      <w:pPr>
        <w:pStyle w:val="s1"/>
        <w:spacing w:before="0" w:beforeAutospacing="0" w:after="0" w:afterAutospacing="0"/>
        <w:ind w:left="-567" w:right="-426" w:firstLine="567"/>
        <w:jc w:val="both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 xml:space="preserve">           30. Отчет предоставляется: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331FB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     ежеквартально до 15 числа месяца, следующего за отчетным кварталом, в котором была предоставлена субсидия;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331FB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     ежегодно до 1 марта года, следующего за отчетным годом, в котором была предоставлена субсидия.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</w:pPr>
      <w:r w:rsidRPr="00331FB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          31. Непредставление отчетов является нарушением организацией условий предоставления субсидии и основанием для возврата в бюджет </w:t>
      </w:r>
      <w:proofErr w:type="spellStart"/>
      <w:r w:rsidRPr="00331FB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>Ардатовского</w:t>
      </w:r>
      <w:proofErr w:type="spellEnd"/>
      <w:r w:rsidRPr="00331FB9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ru-RU"/>
        </w:rPr>
        <w:t xml:space="preserve"> муниципального района необоснованно полученной организацией субсидии.</w:t>
      </w:r>
    </w:p>
    <w:p w:rsidR="00AB4E84" w:rsidRPr="00331FB9" w:rsidRDefault="00AB4E84" w:rsidP="00AB4E84">
      <w:pPr>
        <w:pStyle w:val="1"/>
        <w:spacing w:line="240" w:lineRule="auto"/>
        <w:ind w:left="-567" w:right="-426" w:firstLine="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8"/>
        </w:rPr>
      </w:pPr>
      <w:bookmarkStart w:id="52" w:name="sub_400"/>
      <w:bookmarkEnd w:id="51"/>
      <w:r w:rsidRPr="00331FB9">
        <w:rPr>
          <w:rFonts w:ascii="Times New Roman" w:eastAsiaTheme="minorEastAsia" w:hAnsi="Times New Roman" w:cs="Times New Roman"/>
          <w:b/>
          <w:color w:val="000000" w:themeColor="text1"/>
          <w:sz w:val="24"/>
          <w:szCs w:val="28"/>
        </w:rPr>
        <w:t>Глава 4. Контроль за соблюдением условий, целей и порядка предоставления субсидий и ответственность за их нарушение</w:t>
      </w:r>
    </w:p>
    <w:bookmarkEnd w:id="52"/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8"/>
        </w:rPr>
      </w:pP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53" w:name="sub_1028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32. Администрация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и органы муниципального финансового контроля осуществляют обязательную проверку соблюдения получателем условий, целей и порядка предоставления субсидии.</w:t>
      </w:r>
    </w:p>
    <w:bookmarkEnd w:id="53"/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Субсидия носит целевой характер. Получатели субсидии обязаны использовать полученную субсидию для погашение кредиторской задолженности перед поставщиками ресурсов, другими кредиторами в течение двадцати рабочих дней с момента перечисления субсидии на расчетный счет получателя субсидии.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AB4E84" w:rsidRPr="00331FB9" w:rsidRDefault="00AB4E84" w:rsidP="00AB4E84">
      <w:pPr>
        <w:spacing w:after="0" w:line="240" w:lineRule="auto"/>
        <w:ind w:left="-567" w:right="-426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  <w:t>Глава 5. Порядок возврата субсидии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8"/>
        </w:rPr>
      </w:pP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54" w:name="sub_1029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33. В случае нарушения получателем субсидии условий, целей и порядка предоставления субсидии и (или)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недостижения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цели предоставления субсидии, выявленных по факту проверки, проведенной администрацией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или органами муниципального финансового контроля, получатель субсидии обязан возвратить в бюджет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часть субсидии:</w:t>
      </w:r>
    </w:p>
    <w:bookmarkEnd w:id="54"/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1) при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недостижении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результатов предоставления субсидии, - в размере, рассчитанном пропорционально величине невыполнения;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2) в случае нарушения условий и целей предоставления субсидии - в размере, равном сумме субсидии, использованной с нарушением условий и целей ее предоставления.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55" w:name="sub_1030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34. В течение 7 рабочих дней со дня принятия администрацией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решения о необходимости возврата субсидии, получателю субсидии направляется соответствующее письменное требование. Получатель субсидии в течение 30 календарных дней со дня получения письменного требования обязан перечислить в бюджет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сумму, указанную в требовании администрации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56" w:name="sub_1031"/>
      <w:bookmarkEnd w:id="55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35. В случае невозврата субсидии в бюджет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по истечении 30 календарных дней со дня получения получателем субсидии письменного требования Администрации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администрация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обращается в суд с целью ее принудительного взыскания.</w:t>
      </w:r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bookmarkStart w:id="57" w:name="sub_1032"/>
      <w:bookmarkEnd w:id="56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36. В случае отказа в возврате субсидии в добровольном порядке в установленный срок взыскание производится в судебном порядке в соответствии с законодательством Российской Федерации.</w:t>
      </w:r>
      <w:bookmarkEnd w:id="57"/>
    </w:p>
    <w:p w:rsidR="00AB4E84" w:rsidRPr="00331FB9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AB4E84" w:rsidRPr="006A567F" w:rsidRDefault="00AB4E84" w:rsidP="00AB4E84">
      <w:pPr>
        <w:spacing w:after="0" w:line="240" w:lineRule="auto"/>
        <w:ind w:left="-567" w:right="-426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4E84" w:rsidRPr="00331FB9" w:rsidRDefault="00AB4E84" w:rsidP="00AB4E84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Приложение 1</w:t>
      </w:r>
    </w:p>
    <w:p w:rsidR="00AB4E84" w:rsidRPr="00331FB9" w:rsidRDefault="00AB4E84" w:rsidP="00AB4E84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к Порядку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br/>
      </w:r>
      <w:hyperlink r:id="rId111" w:history="1">
        <w:hyperlink r:id="rId112" w:history="1">
          <w:r w:rsidRPr="00331FB9">
            <w:rPr>
              <w:rStyle w:val="ae"/>
              <w:rFonts w:ascii="Times New Roman" w:eastAsiaTheme="minorEastAsia" w:hAnsi="Times New Roman" w:cs="Times New Roman"/>
              <w:color w:val="000000" w:themeColor="text1"/>
              <w:sz w:val="24"/>
              <w:szCs w:val="28"/>
            </w:rPr>
            <w:t xml:space="preserve"> предоставления субсидий на финансовое обеспечение затрат, связанных с погашением кредиторской задолженности</w:t>
          </w:r>
        </w:hyperlink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  </w:r>
        <w:proofErr w:type="spellStart"/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>Ардатовского</w:t>
        </w:r>
        <w:proofErr w:type="spellEnd"/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 xml:space="preserve"> муниципального района</w:t>
        </w:r>
        <w:r w:rsidRPr="00331FB9">
          <w:rPr>
            <w:rStyle w:val="af3"/>
            <w:rFonts w:eastAsiaTheme="minorEastAsia"/>
            <w:color w:val="000000" w:themeColor="text1"/>
            <w:sz w:val="24"/>
            <w:szCs w:val="28"/>
          </w:rPr>
          <w:t xml:space="preserve"> </w:t>
        </w:r>
      </w:hyperlink>
    </w:p>
    <w:p w:rsidR="00AB4E84" w:rsidRPr="006A567F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4E84" w:rsidRPr="00331FB9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Справка-расчет</w:t>
      </w:r>
    </w:p>
    <w:p w:rsidR="00AB4E84" w:rsidRPr="00331FB9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</w:t>
      </w:r>
    </w:p>
    <w:p w:rsidR="00AB4E84" w:rsidRPr="00331FB9" w:rsidRDefault="00AB4E84" w:rsidP="00AB4E84">
      <w:pPr>
        <w:pStyle w:val="HTML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получателя </w:t>
      </w:r>
      <w:r w:rsidRPr="00331FB9">
        <w:rPr>
          <w:rStyle w:val="s10"/>
          <w:rFonts w:ascii="Times New Roman" w:hAnsi="Times New Roman" w:cs="Times New Roman"/>
          <w:sz w:val="24"/>
          <w:szCs w:val="24"/>
        </w:rPr>
        <w:t>субсидии</w:t>
      </w: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AB4E84" w:rsidRPr="00331FB9" w:rsidRDefault="00AB4E84" w:rsidP="00AB4E84">
      <w:pPr>
        <w:pStyle w:val="indent1"/>
        <w:jc w:val="right"/>
        <w:rPr>
          <w:color w:val="000000" w:themeColor="text1"/>
        </w:rPr>
      </w:pPr>
      <w:r w:rsidRPr="00331FB9">
        <w:rPr>
          <w:color w:val="000000" w:themeColor="text1"/>
        </w:rPr>
        <w:t>руб.</w:t>
      </w:r>
    </w:p>
    <w:tbl>
      <w:tblPr>
        <w:tblW w:w="10170" w:type="dxa"/>
        <w:tblCellSpacing w:w="15" w:type="dxa"/>
        <w:tblInd w:w="-434" w:type="dxa"/>
        <w:tblLook w:val="04A0" w:firstRow="1" w:lastRow="0" w:firstColumn="1" w:lastColumn="0" w:noHBand="0" w:noVBand="1"/>
      </w:tblPr>
      <w:tblGrid>
        <w:gridCol w:w="1835"/>
        <w:gridCol w:w="1854"/>
        <w:gridCol w:w="2246"/>
        <w:gridCol w:w="4235"/>
      </w:tblGrid>
      <w:tr w:rsidR="00AB4E84" w:rsidRPr="00331FB9" w:rsidTr="00AB4E84">
        <w:trPr>
          <w:tblCellSpacing w:w="15" w:type="dxa"/>
        </w:trPr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s1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 xml:space="preserve">Направление кредиторской задолженности 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s1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>Величина кредиторской задолженности</w:t>
            </w:r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s1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>Расчетный размер субсидий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s1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 xml:space="preserve">Размер субсидии за счет средств бюджета </w:t>
            </w:r>
            <w:proofErr w:type="spellStart"/>
            <w:r w:rsidRPr="00331FB9">
              <w:rPr>
                <w:rStyle w:val="af2"/>
                <w:color w:val="000000" w:themeColor="text1"/>
                <w:lang w:eastAsia="en-US"/>
              </w:rPr>
              <w:t>Ардатовского</w:t>
            </w:r>
            <w:proofErr w:type="spellEnd"/>
            <w:r w:rsidRPr="00331FB9">
              <w:rPr>
                <w:i/>
                <w:iCs/>
                <w:color w:val="000000" w:themeColor="text1"/>
                <w:lang w:eastAsia="en-US"/>
              </w:rPr>
              <w:t xml:space="preserve"> </w:t>
            </w:r>
            <w:r w:rsidRPr="00331FB9">
              <w:rPr>
                <w:rStyle w:val="af2"/>
                <w:color w:val="000000" w:themeColor="text1"/>
                <w:lang w:eastAsia="en-US"/>
              </w:rPr>
              <w:t>муниципального</w:t>
            </w:r>
            <w:r w:rsidRPr="00331FB9">
              <w:rPr>
                <w:i/>
                <w:iCs/>
                <w:color w:val="000000" w:themeColor="text1"/>
                <w:lang w:eastAsia="en-US"/>
              </w:rPr>
              <w:t xml:space="preserve"> </w:t>
            </w:r>
            <w:r w:rsidRPr="00331FB9">
              <w:rPr>
                <w:rStyle w:val="af2"/>
                <w:color w:val="000000" w:themeColor="text1"/>
                <w:lang w:eastAsia="en-US"/>
              </w:rPr>
              <w:t>района</w:t>
            </w:r>
          </w:p>
        </w:tc>
      </w:tr>
      <w:tr w:rsidR="00AB4E84" w:rsidRPr="00331FB9" w:rsidTr="00AB4E84">
        <w:trPr>
          <w:tblCellSpacing w:w="15" w:type="dxa"/>
        </w:trPr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empty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empty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empty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4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331FB9" w:rsidRDefault="00AB4E84" w:rsidP="00AB4E84">
            <w:pPr>
              <w:pStyle w:val="empty"/>
              <w:rPr>
                <w:color w:val="000000" w:themeColor="text1"/>
                <w:lang w:eastAsia="en-US"/>
              </w:rPr>
            </w:pPr>
            <w:r w:rsidRPr="00331FB9">
              <w:rPr>
                <w:color w:val="000000" w:themeColor="text1"/>
                <w:lang w:eastAsia="en-US"/>
              </w:rPr>
              <w:t> </w:t>
            </w:r>
          </w:p>
        </w:tc>
      </w:tr>
    </w:tbl>
    <w:p w:rsidR="00AB4E84" w:rsidRPr="00331FB9" w:rsidRDefault="00AB4E84" w:rsidP="00AB4E84">
      <w:pPr>
        <w:pStyle w:val="empty"/>
        <w:rPr>
          <w:color w:val="000000" w:themeColor="text1"/>
        </w:rPr>
      </w:pPr>
      <w:r w:rsidRPr="00331FB9">
        <w:rPr>
          <w:color w:val="000000" w:themeColor="text1"/>
        </w:rPr>
        <w:t> </w:t>
      </w:r>
    </w:p>
    <w:p w:rsidR="00AB4E84" w:rsidRPr="00331FB9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Руководитель ____________/ ______________________________________/</w:t>
      </w:r>
    </w:p>
    <w:p w:rsidR="00AB4E84" w:rsidRPr="00331FB9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(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(ФИО)</w:t>
      </w:r>
    </w:p>
    <w:p w:rsidR="00AB4E84" w:rsidRPr="00331FB9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Главный бухгалтер ___________/ ___________________________________/</w:t>
      </w:r>
    </w:p>
    <w:p w:rsidR="00AB4E84" w:rsidRPr="00331FB9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(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(ФИО)</w:t>
      </w:r>
    </w:p>
    <w:p w:rsidR="00AB4E84" w:rsidRPr="00331FB9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М П</w:t>
      </w:r>
    </w:p>
    <w:p w:rsidR="00AB4E84" w:rsidRDefault="00AB4E84" w:rsidP="00AB4E84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B4E84" w:rsidRDefault="00AB4E84" w:rsidP="00AB4E84">
      <w:pPr>
        <w:spacing w:line="240" w:lineRule="auto"/>
      </w:pPr>
    </w:p>
    <w:p w:rsidR="00AB4E84" w:rsidRDefault="00AB4E84" w:rsidP="00AB4E84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AB4E84" w:rsidRPr="00331FB9" w:rsidRDefault="00AB4E84" w:rsidP="00AB4E84">
      <w:pPr>
        <w:pStyle w:val="1"/>
        <w:spacing w:before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Приложение 2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br/>
        <w:t>к Порядку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br/>
      </w:r>
      <w:hyperlink r:id="rId113" w:history="1">
        <w:hyperlink r:id="rId114" w:history="1">
          <w:r w:rsidRPr="00331FB9">
            <w:rPr>
              <w:rStyle w:val="ae"/>
              <w:rFonts w:ascii="Times New Roman" w:eastAsiaTheme="minorEastAsia" w:hAnsi="Times New Roman" w:cs="Times New Roman"/>
              <w:color w:val="000000" w:themeColor="text1"/>
              <w:sz w:val="24"/>
              <w:szCs w:val="28"/>
            </w:rPr>
            <w:t xml:space="preserve"> предоставления субсидий на финансовое обеспечение затрат, связанных с погашением кредиторской задолженности</w:t>
          </w:r>
        </w:hyperlink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  </w:r>
        <w:proofErr w:type="spellStart"/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>Ардатовского</w:t>
        </w:r>
        <w:proofErr w:type="spellEnd"/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 xml:space="preserve"> муниципального района</w:t>
        </w:r>
        <w:r w:rsidRPr="00331FB9">
          <w:rPr>
            <w:rStyle w:val="af3"/>
            <w:rFonts w:eastAsiaTheme="minorEastAsia"/>
            <w:color w:val="000000" w:themeColor="text1"/>
            <w:sz w:val="24"/>
            <w:szCs w:val="28"/>
          </w:rPr>
          <w:t xml:space="preserve"> </w:t>
        </w:r>
      </w:hyperlink>
    </w:p>
    <w:p w:rsidR="00AB4E84" w:rsidRPr="00331FB9" w:rsidRDefault="00AB4E84" w:rsidP="00AB4E84">
      <w:pPr>
        <w:pStyle w:val="s37"/>
        <w:jc w:val="right"/>
        <w:rPr>
          <w:color w:val="000000" w:themeColor="text1"/>
          <w:sz w:val="22"/>
        </w:rPr>
      </w:pPr>
    </w:p>
    <w:p w:rsidR="00AB4E84" w:rsidRPr="006A567F" w:rsidRDefault="00AB4E84" w:rsidP="00AB4E84">
      <w:pPr>
        <w:pStyle w:val="HTML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A567F">
        <w:rPr>
          <w:color w:val="000000" w:themeColor="text1"/>
        </w:rPr>
        <w:t xml:space="preserve">                     </w:t>
      </w:r>
      <w:r w:rsidRPr="006A567F">
        <w:rPr>
          <w:rStyle w:val="s10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Типовая форма соглашения (договора)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567F">
        <w:rPr>
          <w:rStyle w:val="s10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  </w:t>
      </w:r>
      <w:hyperlink r:id="rId115" w:history="1">
        <w:r w:rsidRPr="006A567F">
          <w:rPr>
            <w:rStyle w:val="ae"/>
            <w:rFonts w:ascii="Times New Roman" w:eastAsiaTheme="minorEastAsia" w:hAnsi="Times New Roman" w:cs="Times New Roman"/>
            <w:b/>
            <w:bCs/>
            <w:color w:val="000000" w:themeColor="text1"/>
            <w:sz w:val="28"/>
            <w:szCs w:val="28"/>
          </w:rPr>
          <w:t xml:space="preserve"> предоставлении субсидий на финансовое обеспечение затрат, связанных с погашением кредиторской задолженности</w:t>
        </w:r>
      </w:hyperlink>
      <w:r w:rsidRPr="006A567F">
        <w:rPr>
          <w:rStyle w:val="ae"/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>
        <w:rPr>
          <w:rStyle w:val="ae"/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>Ардатовского</w:t>
      </w:r>
      <w:proofErr w:type="spellEnd"/>
      <w:r w:rsidRPr="006A567F">
        <w:rPr>
          <w:rStyle w:val="ae"/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</w:rPr>
        <w:t xml:space="preserve"> муниципального района</w:t>
      </w:r>
    </w:p>
    <w:p w:rsidR="00AB4E84" w:rsidRPr="00331FB9" w:rsidRDefault="00AB4E84" w:rsidP="00AB4E84">
      <w:pPr>
        <w:pStyle w:val="HTML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г. Ардатов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" "__________20____г.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N _______________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(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дата заключения соглашения (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договора)   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                             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            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(номер соглашения (договора)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____________________________________________________________________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________________________________________________________________________,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(наименование главного  распорядителя  средств  бюджета 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331FB9">
        <w:rPr>
          <w:rStyle w:val="af2"/>
          <w:rFonts w:ascii="Times New Roman" w:hAnsi="Times New Roman" w:cs="Times New Roman"/>
          <w:color w:val="000000" w:themeColor="text1"/>
          <w:sz w:val="24"/>
          <w:szCs w:val="28"/>
        </w:rPr>
        <w:t>муниципального</w:t>
      </w:r>
      <w:r w:rsidRPr="00331FB9">
        <w:rPr>
          <w:rFonts w:ascii="Times New Roman" w:hAnsi="Times New Roman" w:cs="Times New Roman"/>
          <w:i/>
          <w:iCs/>
          <w:color w:val="000000" w:themeColor="text1"/>
          <w:sz w:val="24"/>
          <w:szCs w:val="28"/>
        </w:rPr>
        <w:t xml:space="preserve"> </w:t>
      </w:r>
      <w:r w:rsidRPr="00331FB9">
        <w:rPr>
          <w:rStyle w:val="af2"/>
          <w:rFonts w:ascii="Times New Roman" w:hAnsi="Times New Roman" w:cs="Times New Roman"/>
          <w:color w:val="000000" w:themeColor="text1"/>
          <w:sz w:val="24"/>
          <w:szCs w:val="28"/>
        </w:rPr>
        <w:t>района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), которому  в соответствии  с  </w:t>
      </w:r>
      <w:hyperlink r:id="rId116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  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Российской Федерации  как  получателю  средств  бюджета 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муниципального района (далее - местный бюджет) доведены лимиты бюджетных обязательств на предоставление субсидии, именуемое в дальнейшем Уполномоченный  орган,  в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лице _______________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,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2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    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(должность, фамилия имя, отчество уполномоченного лица)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Действующего на основании_______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2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   (наименование и реквизиты документа, удостоверяющего полномочия)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и____________________________________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__________________________________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_____________________________,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(наименование юридического лица, фамилия имя, отчество (при наличии) индивидуального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предпринимателя  или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физического  лица  -  производителя товаров, работ, услуг)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Именуемый в дальнейшем Получатель, в лице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______________________________________________________________________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,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(должность, фамилия имя, отчество (при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наличии)  должностного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лица, представляющего Получателя, или уполномоченного им лица;  фамилия  имя, отчество (при наличии) индивидуального  предпринимателя  или  физического лица - производителя товаров, работ, услуг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действующего на основании 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___________,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2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      (наименование и реквизиты документа, удостоверяющего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полномочия)   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далее  именуемые   Стороны,   заключили   настоящее     Соглашение о нижеследующем: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I. Предмет Соглашения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Предметом соглашения является предоставление из местного  бюджета  в 20___ году субсидии в целях обеспечения затрат  Получателя,   связанных с </w:t>
      </w:r>
      <w:hyperlink r:id="rId117" w:history="1">
        <w:r w:rsidRPr="00331FB9">
          <w:rPr>
            <w:rStyle w:val="ae"/>
            <w:rFonts w:ascii="Times New Roman" w:eastAsiaTheme="minorEastAsia" w:hAnsi="Times New Roman" w:cs="Times New Roman"/>
            <w:color w:val="000000" w:themeColor="text1"/>
            <w:sz w:val="24"/>
            <w:szCs w:val="28"/>
          </w:rPr>
          <w:t xml:space="preserve"> погашением кредиторской задолженности</w:t>
        </w:r>
      </w:hyperlink>
      <w:r w:rsidRPr="00331FB9">
        <w:rPr>
          <w:rStyle w:val="ae"/>
          <w:rFonts w:ascii="Times New Roman" w:eastAsiaTheme="minorEastAsia" w:hAnsi="Times New Roman" w:cs="Times New Roman"/>
          <w:color w:val="000000" w:themeColor="text1"/>
          <w:sz w:val="24"/>
          <w:szCs w:val="28"/>
        </w:rPr>
        <w:t xml:space="preserve"> юридическим лицам (за исключением субсидий государственным (муниципальным) учреждениям), оказывающим услуги по теплоснабжению, водоснабжению и водоотведению на территории </w:t>
      </w:r>
      <w:proofErr w:type="spellStart"/>
      <w:r w:rsidRPr="00331FB9">
        <w:rPr>
          <w:rStyle w:val="ae"/>
          <w:rFonts w:ascii="Times New Roman" w:eastAsiaTheme="minorEastAsia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Style w:val="ae"/>
          <w:rFonts w:ascii="Times New Roman" w:eastAsiaTheme="minorEastAsia" w:hAnsi="Times New Roman" w:cs="Times New Roman"/>
          <w:color w:val="000000" w:themeColor="text1"/>
          <w:sz w:val="24"/>
          <w:szCs w:val="28"/>
        </w:rPr>
        <w:t xml:space="preserve"> муниципального района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(далее - Субсидия).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II. Финансовое обеспечение предоставления Субсидии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1. Субсидия предоставляется Получателю на цели, указанные в </w:t>
      </w:r>
      <w:hyperlink r:id="rId118" w:anchor="/document/402859312/entry/2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пункте 1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Соглашения в об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щем размере_________________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                                               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(сумма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lastRenderedPageBreak/>
        <w:t>ц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ифрами)</w:t>
      </w:r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в    пределах    лимитов    бюджетных       обязательств, доведенных Уполномоченному органу.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III. Условия и порядок предоставления Субсидии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2. Перечисление Субсидии осуществляется в соответствии  с  </w:t>
      </w:r>
      <w:hyperlink r:id="rId119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20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Российской  Федерации  на  счет  Получателя,  открытый ________________________________________________________________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_,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2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(указывается счет, на который перечисляется Субсидия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и  наименование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</w:t>
      </w: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кредитной организации, в которой открыт счет)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в срок до 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>_____________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______________________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2"/>
          <w:szCs w:val="24"/>
        </w:rPr>
      </w:pPr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                                  (указывается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>срок ,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2"/>
          <w:szCs w:val="24"/>
        </w:rPr>
        <w:t xml:space="preserve"> в который перечисляется Субсидия)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3. Условием предоставления Субсидии является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согласие  Получателя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и лиц, являющихся поставщиками (подрядчиками,  исполнителями)  по  договору (соглашению), заключенному в целях исполнения обязательств по  Соглашению на  осуществление  Уполномоченным  органом   и   органом  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муниципальногофинансового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контроля проверок соблюдения Получателем и указанными  лицами условий, целей и порядка предоставления Субсидии.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IV. Взаимодействие сторон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 Уполномоченный орган обязуется: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4.1. Предоставить Субсидию в порядке и сроки, установленные </w:t>
      </w:r>
      <w:hyperlink r:id="rId121" w:anchor="/document/402859312/entry/203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разделом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22" w:anchor="/document/402859312/entry/203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III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настоящего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4.2. Устанавливать: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Значения   результатов   предоставления    Субсидии,    показателей, необходимых  для  достижения  результатов  предоставления   Субсидии (при установлении  таких  показателей)  согласно  </w:t>
      </w:r>
      <w:hyperlink r:id="rId123" w:anchor="/document/402859312/entry/1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Приложению  1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к  настоящему соглашению, являющемуся неотъемлемой частью настоящего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Иные показатели.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4.3. Осуществлять оценку достижения Получателем значений результатов предоставления  субсидии,   показателей,   необходимых   для   достижения результатов предоставления субсидии (при установлении таких показателей и иных показателей, установленных Порядком в соответствии с </w:t>
      </w:r>
      <w:hyperlink r:id="rId124" w:anchor="/document/402859312/entry/52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подпунктов  5.2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25" w:anchor="/document/402859312/entry/52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пункта 5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настоящего Соглашения на основании: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Отчета(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ов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)  о   достижении   значений   результатов   предоставления Субсидии,   показателей,   необходимых   для    достижения    результатов предоставления Субсидии (при установлении таких  показателей)  по  форме, установленной </w:t>
      </w:r>
      <w:hyperlink r:id="rId126" w:anchor="/document/402859312/entry/102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Приложением 2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к настоящему Соглашению, предоставленного(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ых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) в соответствии с подпунктом 7.8 пункта 7 настоящего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4.4. Направлять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Получателю  разъяснения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по  вопросам,   связанным с исполнением настоящего Соглашения в случае  поступления  соответствующего запроса от Получателя.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4.5. Осуществлять контроль за соблюдением Получателем условий, целей и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порядка  предоставления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Субсидий,  установленных   законодательством и настоящим Соглашением.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4.6.  В  случае  установления  Уполномоченным  органом  или  органом муниципального финансового контроля фактов нарушения Получателем условий, целей, порядка предоставления Субсидий, предусмотренных законодательством и  настоящим  Соглашением,  а  также  в  случае  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недостижения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значений результатов показателей (при установлении таких  показателей)  направлять Получателю  требование  о  возврате   Субсидии   в   бюджет  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в размере  и  в  сроки,  определенные  в  указанном требовании.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При нарушении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Получателем  срока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возврата  Субсидии  Уполномоченный орган в течение _________ дней  принимает  меры  по  взысканию  указанных средств.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4.7.  Выполнять  иные  обязательства  в  соответствии  с   </w:t>
      </w:r>
      <w:hyperlink r:id="rId127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28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Российской Федерации и Порядком.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5. Уполномоченный орган вправе: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     5.1.  Принимать  в  соответствии   с   </w:t>
      </w:r>
      <w:hyperlink r:id="rId129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   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Российской  Федерации  и  Порядком  решение  о  наличии  или   отсутствии потребности  в  направлении  в   20____   году   остатка     Субсидии, не использованного  в  20______  году  на  цели,  указанные  в     </w:t>
      </w:r>
      <w:hyperlink r:id="rId130" w:anchor="/document/402859312/entry/2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разделе I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Соглашения,  на  основании  документов,  обосновывающих     потребность в направлении остатка Субсидии на указанные цели.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5.2. Запрашивать у Получателя документы  и  информацию,  необходимые для осуществления контроля за соблюдением Получателем  условий,   целей и порядка     предоставления     Субсидий,          установленных </w:t>
      </w:r>
      <w:hyperlink r:id="rId131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32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и Соглашением.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5.3.  Осуществлять   иные   права   в   соответствии     с </w:t>
      </w:r>
      <w:hyperlink r:id="rId133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34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Российской Федерации и Порядком.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 Получатель обязуется: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6.1. Соблюдать условия Порядка,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6.2. Предоставлять информацию и документы,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предусмотренные  Порядком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и Соглашением, в том числе по запросам Уполномоченного органа в  связи  с реализацией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6.3. Обеспечить полноту и достоверность сведений,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предоставляемых  в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Уполномоченный орган в соответствии с настоящим Соглашением.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6.4.  Обеспечить  достижение  значений  результатов   предоставления Субсидии, устанавливаемых в  соответствии  с  </w:t>
      </w:r>
      <w:hyperlink r:id="rId135" w:anchor="/document/402859312/entry/52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подпунктом  5.2.   пункта 5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настоящего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6.5. В срок не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позднее  _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____дней  со  дня  получения   требования о возврате Субсидии осуществить возврат Субсидии.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6.6. Вернуть  неиспользованный  остаток  Субсидии  в  доход  бюджета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 в случае отсутствия решения,  принятого Уполномоченным   органом   о   наличии    потребности       в направлении неиспользованного в 20___ году остатка  Субсидии  на  цели,   указанные в </w:t>
      </w:r>
      <w:hyperlink r:id="rId136" w:anchor="/document/402859312/entry/2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разделе I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Соглашения в срок до ____________________.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6.7. Представлять в Уполномоченный орган ежеквартально до _____числа месяца, следующего за отчетным периодом: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Отчет о  расходах  Получателя,  источником  финансового  обеспечения которых является Субсидия, по форме согласно </w:t>
      </w:r>
      <w:hyperlink r:id="rId137" w:anchor="/document/402859312/entry/102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Приложению  2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к  настоящему Соглашению.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6.8. Не приобретать за счет средств Субсидии иностранную валюту,  за исключением   операций,   осуществляемых   в   соответствии     с </w:t>
      </w:r>
      <w:hyperlink r:id="rId138" w:anchor="/document/12133556/entry/4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валютным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39" w:anchor="/document/12133556/entry/4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Российской   Федерации,   при   закупке    (поставке) высокотехнологичного  импортного  оборудования,  сырья  и   комплектующих изделий, а также связанных с достижением  целей  предоставления  Субсидии иных операций, определенных Порядком.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6.9.  Выполнять  иные  обязательства  в  соответствии  с   </w:t>
      </w:r>
      <w:hyperlink r:id="rId140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</w:t>
      </w:r>
      <w:hyperlink r:id="rId141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Российской Федерации и Порядком.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7. Получатель вправе: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Обращаться в Уполномоченный орган в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целях  получения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разъяснений в связи с исполнением настоящего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Осуществлять иные права в соответствии с </w:t>
      </w:r>
      <w:hyperlink r:id="rId142" w:anchor="/document/12112604/entry/20001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бюджетным законодательством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Российской Федерации и Порядком.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V. Ответственность Сторон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8. 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В  случае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неисполнения  или  ненадлежащего     исполнения своих обязательств по настоящему Соглашению  Стороны  несут   ответственность в соответствии  с  законодательством  Российской  Федерации,     Порядком и условиями настоящего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VI. Заключительные положения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9. Все споры и разногласия, возникающие между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Сторонами  в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связи с исполнением  настоящего  Соглашения,  разрешаются  ими  путем  проведения переговоров с оформлением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lastRenderedPageBreak/>
        <w:t xml:space="preserve">соответствующих  документов. 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При 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недостижении</w:t>
      </w:r>
      <w:proofErr w:type="spellEnd"/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согласия споры между Сторонами решаются в судебном порядке.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10. Настоящее Соглашение вступает  в  силу  с  даты  его  подписания лицами, имеющими право действовать от имени каждой из Сторон, но не ранее доведения лимитов бюджетных обязательств, указанных в </w:t>
      </w:r>
      <w:hyperlink r:id="rId143" w:anchor="/document/402859312/entry/202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п. 2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Соглашения,  и действует  до  полного  исполнения  Сторонами   своих     обязательств по настоящему Соглашению.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11. Изменение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настоящего  Соглашения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осуществляется  по  соглашению Сторон и оформляется в виде дополнительного соглашения.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12. В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случае  уменьшения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Уполномоченному  органу  ранее  доведенных лимитов   бюджетных    обязательств,    приводящего    к    невозможности предоставления  Субсидии  в  размере,  указанном  в  Соглашении,  Стороны согласуют новые условия Соглашения, при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недостижении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согласия  по  новым условиям, Соглашение расторгается.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13. Расторжение соглашения осуществляется: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13.1. В одностороннем порядке в случае: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Реорганизации или прекращении деятельности Получателя;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Нарушения  Получателем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целей,   условий,   порядка   предоставления Субсидии, установленным Порядком и настоящим Соглашением.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13.2.   По   соглашении.   Сторон   в   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случаях,   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предусмотренных законодательством.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14.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Настоящее  Соглашение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заключено  сторонами  в  форме  бумажного документа в 3-х экземплярах.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VII. Дополнительные условия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Получатель  дает  согласие  Уполномоченному  органу   на   обработку персональных данных в соответствии с </w:t>
      </w:r>
      <w:hyperlink r:id="rId144" w:anchor="/document/12148567/entry/0" w:history="1">
        <w:r w:rsidRPr="00331FB9">
          <w:rPr>
            <w:rStyle w:val="af3"/>
            <w:rFonts w:eastAsiaTheme="majorEastAsia"/>
            <w:color w:val="000000" w:themeColor="text1"/>
            <w:sz w:val="24"/>
            <w:szCs w:val="28"/>
          </w:rPr>
          <w:t>Федеральным законом</w:t>
        </w:r>
      </w:hyperlink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от 27.07.2006 г. N 152-ФЗ "О персональных данных",  иными  нормативными  правовыми  актами Российской  Федерации,  Республики  Мордовия,  муниципальными   правовыми актами </w:t>
      </w:r>
      <w:proofErr w:type="spell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>Ардатовского</w:t>
      </w:r>
      <w:proofErr w:type="spell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муниципального района.</w:t>
      </w:r>
    </w:p>
    <w:p w:rsidR="00AB4E84" w:rsidRPr="00331FB9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31FB9">
        <w:rPr>
          <w:rStyle w:val="s10"/>
          <w:rFonts w:ascii="Times New Roman" w:hAnsi="Times New Roman" w:cs="Times New Roman"/>
          <w:color w:val="000000" w:themeColor="text1"/>
          <w:sz w:val="24"/>
          <w:szCs w:val="28"/>
        </w:rPr>
        <w:t>VIII. Реквизиты, подписи сторон</w:t>
      </w:r>
    </w:p>
    <w:p w:rsidR="00AB4E84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A56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Уполномоченный </w:t>
      </w:r>
      <w:proofErr w:type="gramStart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орган:   </w:t>
      </w:r>
      <w:proofErr w:type="gramEnd"/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      </w:t>
      </w:r>
      <w:r w:rsidRPr="00331FB9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     Получатель:</w:t>
      </w:r>
    </w:p>
    <w:p w:rsidR="00AB4E84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AB4E84" w:rsidRDefault="00AB4E84" w:rsidP="00AB4E84">
      <w:pPr>
        <w:pStyle w:val="HTML"/>
        <w:ind w:left="-567"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:rsidR="00AB4E84" w:rsidRPr="00331FB9" w:rsidRDefault="00AB4E84" w:rsidP="00AB4E84">
      <w:pPr>
        <w:pStyle w:val="s37"/>
        <w:jc w:val="right"/>
        <w:rPr>
          <w:color w:val="000000" w:themeColor="text1"/>
          <w:szCs w:val="28"/>
        </w:rPr>
      </w:pPr>
      <w:r w:rsidRPr="00331FB9">
        <w:rPr>
          <w:color w:val="000000" w:themeColor="text1"/>
          <w:szCs w:val="28"/>
        </w:rPr>
        <w:t>Приложение 1</w:t>
      </w:r>
      <w:r w:rsidRPr="00331FB9">
        <w:rPr>
          <w:color w:val="000000" w:themeColor="text1"/>
          <w:szCs w:val="28"/>
        </w:rPr>
        <w:br/>
        <w:t xml:space="preserve">к </w:t>
      </w:r>
      <w:hyperlink r:id="rId145" w:anchor="/document/402859312/entry/200" w:history="1">
        <w:r w:rsidRPr="00331FB9">
          <w:rPr>
            <w:rStyle w:val="af3"/>
            <w:rFonts w:eastAsiaTheme="majorEastAsia"/>
            <w:color w:val="000000" w:themeColor="text1"/>
            <w:szCs w:val="28"/>
          </w:rPr>
          <w:t>Типовой форме соглашения (договора)</w:t>
        </w:r>
      </w:hyperlink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Значения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результатов предоставления Субсидии, показателей,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необходимых для достижения результатов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предоставления Субсидии (при установлении таких показателей)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по состоянию на "__" ________ 20__ г.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Получателя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главного распорядителя средств местного бюджета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Вид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документа(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первичный - "0", уточнённый - "1", "2", "3", "...")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Периодичность: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месячная,  квартальная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годовая  Единица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измерения: руб.</w:t>
      </w:r>
    </w:p>
    <w:tbl>
      <w:tblPr>
        <w:tblW w:w="10198" w:type="dxa"/>
        <w:tblCellSpacing w:w="15" w:type="dxa"/>
        <w:tblInd w:w="-434" w:type="dxa"/>
        <w:tblLook w:val="04A0" w:firstRow="1" w:lastRow="0" w:firstColumn="1" w:lastColumn="0" w:noHBand="0" w:noVBand="1"/>
      </w:tblPr>
      <w:tblGrid>
        <w:gridCol w:w="1604"/>
        <w:gridCol w:w="1778"/>
        <w:gridCol w:w="1544"/>
        <w:gridCol w:w="1357"/>
        <w:gridCol w:w="2155"/>
        <w:gridCol w:w="1760"/>
      </w:tblGrid>
      <w:tr w:rsidR="00AB4E84" w:rsidRPr="006A567F" w:rsidTr="00AB4E84">
        <w:trPr>
          <w:trHeight w:val="240"/>
          <w:tblCellSpacing w:w="15" w:type="dxa"/>
        </w:trPr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 xml:space="preserve">Наименование расходов </w:t>
            </w:r>
            <w:r w:rsidRPr="006A567F">
              <w:rPr>
                <w:color w:val="000000" w:themeColor="text1"/>
                <w:vertAlign w:val="superscript"/>
                <w:lang w:eastAsia="en-US"/>
              </w:rPr>
              <w:t>3</w:t>
            </w:r>
          </w:p>
        </w:tc>
        <w:tc>
          <w:tcPr>
            <w:tcW w:w="17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 xml:space="preserve">Результат предоставления субсидии, показатель, необходимый для достижения </w:t>
            </w:r>
            <w:r w:rsidRPr="006A567F">
              <w:rPr>
                <w:color w:val="000000" w:themeColor="text1"/>
                <w:lang w:eastAsia="en-US"/>
              </w:rPr>
              <w:lastRenderedPageBreak/>
              <w:t>результатов предоставления Субсидии</w:t>
            </w:r>
            <w:r w:rsidRPr="006A567F">
              <w:rPr>
                <w:color w:val="000000" w:themeColor="text1"/>
                <w:vertAlign w:val="superscript"/>
                <w:lang w:eastAsia="en-US"/>
              </w:rPr>
              <w:t> 4</w:t>
            </w:r>
          </w:p>
        </w:tc>
        <w:tc>
          <w:tcPr>
            <w:tcW w:w="287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lastRenderedPageBreak/>
              <w:t>Единица измерения</w:t>
            </w:r>
          </w:p>
        </w:tc>
        <w:tc>
          <w:tcPr>
            <w:tcW w:w="3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Значения результатов предоставления субсидии, показателей, необходимых</w:t>
            </w:r>
          </w:p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для достижения результатов предоставления субсидии, по годам (срокам) реализации Соглашения</w:t>
            </w:r>
            <w:r w:rsidRPr="006A567F">
              <w:rPr>
                <w:color w:val="000000" w:themeColor="text1"/>
                <w:vertAlign w:val="superscript"/>
                <w:lang w:eastAsia="en-US"/>
              </w:rPr>
              <w:t> 5</w:t>
            </w:r>
          </w:p>
        </w:tc>
      </w:tr>
      <w:tr w:rsidR="00AB4E84" w:rsidRPr="006A567F" w:rsidTr="00AB4E84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proofErr w:type="gramStart"/>
            <w:r w:rsidRPr="006A567F">
              <w:rPr>
                <w:color w:val="000000" w:themeColor="text1"/>
                <w:lang w:eastAsia="en-US"/>
              </w:rPr>
              <w:t>на .</w:t>
            </w:r>
            <w:proofErr w:type="gramEnd"/>
            <w:r w:rsidRPr="006A567F">
              <w:rPr>
                <w:color w:val="000000" w:themeColor="text1"/>
                <w:lang w:eastAsia="en-US"/>
              </w:rPr>
              <w:t xml:space="preserve"> .20</w:t>
            </w:r>
          </w:p>
        </w:tc>
      </w:tr>
      <w:tr w:rsidR="00AB4E84" w:rsidRPr="006A567F" w:rsidTr="00AB4E84">
        <w:trPr>
          <w:tblCellSpacing w:w="15" w:type="dxa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lastRenderedPageBreak/>
              <w:t>наименование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наименование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 xml:space="preserve">код по </w:t>
            </w:r>
            <w:hyperlink r:id="rId146" w:anchor="/document/179222/entry/0" w:history="1">
              <w:r w:rsidRPr="006A567F">
                <w:rPr>
                  <w:rStyle w:val="af3"/>
                  <w:rFonts w:eastAsiaTheme="majorEastAsia"/>
                  <w:color w:val="000000" w:themeColor="text1"/>
                  <w:lang w:eastAsia="en-US"/>
                </w:rPr>
                <w:t>ОКЕИ</w:t>
              </w:r>
            </w:hyperlink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с даты заключения Соглашения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 них с начала текущего финансового года</w:t>
            </w:r>
          </w:p>
        </w:tc>
      </w:tr>
      <w:tr w:rsidR="00AB4E84" w:rsidRPr="006A567F" w:rsidTr="00AB4E84">
        <w:trPr>
          <w:tblCellSpacing w:w="15" w:type="dxa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6</w:t>
            </w:r>
          </w:p>
        </w:tc>
      </w:tr>
      <w:tr w:rsidR="00AB4E84" w:rsidRPr="006A567F" w:rsidTr="00AB4E84">
        <w:trPr>
          <w:tblCellSpacing w:w="15" w:type="dxa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blCellSpacing w:w="15" w:type="dxa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blCellSpacing w:w="15" w:type="dxa"/>
        </w:trPr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</w:tbl>
    <w:p w:rsidR="00AB4E84" w:rsidRPr="006A567F" w:rsidRDefault="00AB4E84" w:rsidP="00AB4E84">
      <w:pPr>
        <w:pStyle w:val="empty"/>
        <w:rPr>
          <w:color w:val="000000" w:themeColor="text1"/>
        </w:rPr>
      </w:pPr>
      <w:r w:rsidRPr="006A567F">
        <w:rPr>
          <w:color w:val="000000" w:themeColor="text1"/>
        </w:rPr>
        <w:t> </w:t>
      </w:r>
    </w:p>
    <w:p w:rsidR="00AB4E84" w:rsidRPr="006A567F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Руководитель Получателя ____________ _________ ____________________</w:t>
      </w:r>
    </w:p>
    <w:p w:rsidR="00AB4E84" w:rsidRPr="006A567F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(уполномоченное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лицо)   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(должность) (подпись) (расшифровка подписи)</w:t>
      </w:r>
    </w:p>
    <w:p w:rsidR="00AB4E84" w:rsidRPr="006A567F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Исполнитель ___________ ______________________ ____________________</w:t>
      </w:r>
    </w:p>
    <w:p w:rsidR="00AB4E84" w:rsidRPr="006A567F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(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должность)   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(ФИО)            (телефон)</w:t>
      </w:r>
    </w:p>
    <w:p w:rsidR="00AB4E84" w:rsidRPr="006A567F" w:rsidRDefault="00AB4E84" w:rsidP="00AB4E84">
      <w:pPr>
        <w:pStyle w:val="HTM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"__"______________2021 г.</w:t>
      </w:r>
    </w:p>
    <w:p w:rsidR="00AB4E84" w:rsidRDefault="00AB4E84" w:rsidP="00AB4E84">
      <w:pPr>
        <w:pStyle w:val="s37"/>
        <w:jc w:val="right"/>
        <w:rPr>
          <w:color w:val="000000" w:themeColor="text1"/>
        </w:rPr>
      </w:pPr>
    </w:p>
    <w:p w:rsidR="00AB4E84" w:rsidRPr="00331FB9" w:rsidRDefault="00AB4E84" w:rsidP="00AB4E84">
      <w:pPr>
        <w:pStyle w:val="s37"/>
        <w:jc w:val="right"/>
        <w:rPr>
          <w:color w:val="000000" w:themeColor="text1"/>
        </w:rPr>
      </w:pPr>
      <w:r w:rsidRPr="00331FB9">
        <w:rPr>
          <w:color w:val="000000" w:themeColor="text1"/>
        </w:rPr>
        <w:t>Приложение 2</w:t>
      </w:r>
      <w:r w:rsidRPr="00331FB9">
        <w:rPr>
          <w:color w:val="000000" w:themeColor="text1"/>
        </w:rPr>
        <w:br/>
        <w:t xml:space="preserve">к </w:t>
      </w:r>
      <w:hyperlink r:id="rId147" w:anchor="/document/402859312/entry/200" w:history="1">
        <w:r w:rsidRPr="00331FB9">
          <w:rPr>
            <w:rStyle w:val="af3"/>
            <w:rFonts w:eastAsiaTheme="majorEastAsia"/>
            <w:color w:val="000000" w:themeColor="text1"/>
          </w:rPr>
          <w:t>Типовой форме соглашения (договора)</w:t>
        </w:r>
      </w:hyperlink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Отчёт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о расходах, источником финансового обеспечения которых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является Субсидия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Style w:val="s10"/>
          <w:rFonts w:ascii="Times New Roman" w:hAnsi="Times New Roman" w:cs="Times New Roman"/>
          <w:color w:val="000000" w:themeColor="text1"/>
          <w:sz w:val="24"/>
          <w:szCs w:val="24"/>
        </w:rPr>
        <w:t>по состоянию на "___" ___________ 20__ г.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Получателя ____________________________________________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главного распорядителя средств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местного бюджета ___________________________________________________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Вид документа    ___________________________________________________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(первичный - "0", уточнённый - "1", "2", "3", </w:t>
      </w:r>
      <w:proofErr w:type="gramStart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"...")  Периодичность</w:t>
      </w:r>
      <w:proofErr w:type="gramEnd"/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месячная, квартальная, годовая </w:t>
      </w:r>
    </w:p>
    <w:p w:rsidR="00AB4E84" w:rsidRPr="006A567F" w:rsidRDefault="00AB4E84" w:rsidP="00AB4E84">
      <w:pPr>
        <w:pStyle w:val="HTM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4E84" w:rsidRPr="006A567F" w:rsidRDefault="00AB4E84" w:rsidP="00AB4E84">
      <w:pPr>
        <w:pStyle w:val="HTM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Единица измерения: руб.</w:t>
      </w:r>
    </w:p>
    <w:tbl>
      <w:tblPr>
        <w:tblW w:w="9864" w:type="dxa"/>
        <w:tblCellSpacing w:w="15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5287"/>
        <w:gridCol w:w="1092"/>
        <w:gridCol w:w="1259"/>
        <w:gridCol w:w="95"/>
        <w:gridCol w:w="2131"/>
      </w:tblGrid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Наименование показателя</w:t>
            </w:r>
            <w:r w:rsidRPr="006A567F">
              <w:rPr>
                <w:color w:val="000000" w:themeColor="text1"/>
                <w:vertAlign w:val="superscript"/>
                <w:lang w:eastAsia="en-US"/>
              </w:rPr>
              <w:t> 3</w:t>
            </w:r>
          </w:p>
        </w:tc>
        <w:tc>
          <w:tcPr>
            <w:tcW w:w="453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Сумма</w:t>
            </w:r>
          </w:p>
        </w:tc>
      </w:tr>
      <w:tr w:rsidR="00AB4E84" w:rsidRPr="006A567F" w:rsidTr="00AB4E84">
        <w:trPr>
          <w:trHeight w:val="549"/>
          <w:tblCellSpacing w:w="15" w:type="dxa"/>
        </w:trPr>
        <w:tc>
          <w:tcPr>
            <w:tcW w:w="52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spacing w:after="0" w:line="256" w:lineRule="auto"/>
              <w:rPr>
                <w:color w:val="000000" w:themeColor="text1"/>
              </w:rPr>
            </w:pP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отчётный период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нарастающим итогом с начала года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3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Остаток Субсидии на начало года,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том числе: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потребность в котором подтверждена</w:t>
            </w:r>
          </w:p>
        </w:tc>
        <w:tc>
          <w:tcPr>
            <w:tcW w:w="232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подлежащий возврату в местный бюджет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lastRenderedPageBreak/>
              <w:t>Поступило средств,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том числе: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 местного бюджета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возврат дебиторской задолженности прошлых лет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 них: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549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1098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возврат дебиторской задолженности</w:t>
            </w:r>
          </w:p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прошлых лет, решение об использовании которой не принято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816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иные доходы в форме штрафов и пеней по обязательствам, источником финансового обеспечения которых являлись средства Субсидии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Выплаты по расходам,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том числе: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выплаты персоналу,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jc w:val="center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 них: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закупка работ и услуг,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 них: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1098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закупка непроизведенных активов,</w:t>
            </w:r>
          </w:p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нематериальных активов, материальных запасов и основных средств,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 них: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816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 них: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иные выплаты,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lastRenderedPageBreak/>
              <w:t>из них: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37"/>
          <w:tblCellSpacing w:w="15" w:type="dxa"/>
        </w:trPr>
        <w:tc>
          <w:tcPr>
            <w:tcW w:w="52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Возвращено в местный бюджет, всего:</w:t>
            </w: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356"/>
          <w:tblCellSpacing w:w="15" w:type="dxa"/>
        </w:trPr>
        <w:tc>
          <w:tcPr>
            <w:tcW w:w="52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371"/>
          <w:tblCellSpacing w:w="15" w:type="dxa"/>
        </w:trPr>
        <w:tc>
          <w:tcPr>
            <w:tcW w:w="52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311"/>
          <w:tblCellSpacing w:w="15" w:type="dxa"/>
        </w:trPr>
        <w:tc>
          <w:tcPr>
            <w:tcW w:w="52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37"/>
          <w:tblCellSpacing w:w="15" w:type="dxa"/>
        </w:trPr>
        <w:tc>
          <w:tcPr>
            <w:tcW w:w="52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том числе: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1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311"/>
          <w:tblCellSpacing w:w="15" w:type="dxa"/>
        </w:trPr>
        <w:tc>
          <w:tcPr>
            <w:tcW w:w="52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37"/>
          <w:tblCellSpacing w:w="15" w:type="dxa"/>
        </w:trPr>
        <w:tc>
          <w:tcPr>
            <w:tcW w:w="52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Израсходованных не по целевому назначению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326"/>
          <w:tblCellSpacing w:w="15" w:type="dxa"/>
        </w:trPr>
        <w:tc>
          <w:tcPr>
            <w:tcW w:w="52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B4E84" w:rsidRPr="006A567F" w:rsidRDefault="00AB4E84" w:rsidP="00AB4E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результате применения штрафных санкций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549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816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549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Остаток Субсидии на конец отчетного периода, всего: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в том числе: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82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требуется в направлении на те же цели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  <w:tr w:rsidR="00AB4E84" w:rsidRPr="006A567F" w:rsidTr="00AB4E84">
        <w:trPr>
          <w:trHeight w:val="267"/>
          <w:tblCellSpacing w:w="15" w:type="dxa"/>
        </w:trPr>
        <w:tc>
          <w:tcPr>
            <w:tcW w:w="52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s1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Подлежит возврату в местный бюджет</w:t>
            </w:r>
          </w:p>
        </w:tc>
        <w:tc>
          <w:tcPr>
            <w:tcW w:w="10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122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  <w:tc>
          <w:tcPr>
            <w:tcW w:w="2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B4E84" w:rsidRPr="006A567F" w:rsidRDefault="00AB4E84" w:rsidP="00AB4E84">
            <w:pPr>
              <w:pStyle w:val="empty"/>
              <w:spacing w:line="256" w:lineRule="auto"/>
              <w:rPr>
                <w:color w:val="000000" w:themeColor="text1"/>
                <w:lang w:eastAsia="en-US"/>
              </w:rPr>
            </w:pPr>
            <w:r w:rsidRPr="006A567F">
              <w:rPr>
                <w:color w:val="000000" w:themeColor="text1"/>
                <w:lang w:eastAsia="en-US"/>
              </w:rPr>
              <w:t> </w:t>
            </w:r>
          </w:p>
        </w:tc>
      </w:tr>
    </w:tbl>
    <w:p w:rsidR="00AB4E84" w:rsidRPr="006A567F" w:rsidRDefault="00AB4E84" w:rsidP="00AB4E84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4E84" w:rsidRPr="006A567F" w:rsidRDefault="00AB4E84" w:rsidP="00AB4E8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4E84" w:rsidRDefault="00AB4E84" w:rsidP="00AB4E8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>
        <w:rPr>
          <w:rFonts w:ascii="Times New Roman" w:eastAsia="Calibri" w:hAnsi="Times New Roman" w:cs="Times New Roman"/>
          <w:b/>
        </w:rPr>
        <w:t>от  11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1228 «Об изменении школьного маршрута»</w:t>
      </w:r>
    </w:p>
    <w:p w:rsidR="00AB4E84" w:rsidRDefault="00AB4E84" w:rsidP="00AB4E8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AB4E84" w:rsidRPr="00AB4E84" w:rsidRDefault="00AB4E84" w:rsidP="00AB4E8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AB4E84" w:rsidRPr="00AB4E84" w:rsidRDefault="00AB4E84" w:rsidP="00AB4E8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AB4E84" w:rsidRPr="00AB4E84" w:rsidRDefault="00AB4E84" w:rsidP="00AB4E84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snapToGrid w:val="0"/>
          <w:lang w:eastAsia="ru-RU"/>
        </w:rPr>
      </w:pPr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 xml:space="preserve">         ПОСТАНОВЛЯЕТ:</w:t>
      </w:r>
    </w:p>
    <w:p w:rsidR="00AB4E84" w:rsidRPr="00AB4E84" w:rsidRDefault="00AB4E84" w:rsidP="00AB4E84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AB4E84" w:rsidRPr="00AB4E84" w:rsidRDefault="00AB4E84" w:rsidP="00AB4E84">
      <w:pPr>
        <w:numPr>
          <w:ilvl w:val="0"/>
          <w:numId w:val="4"/>
        </w:num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AB4E84">
        <w:rPr>
          <w:rFonts w:ascii="Times New Roman" w:eastAsia="Times New Roman" w:hAnsi="Times New Roman" w:cs="Times New Roman"/>
          <w:lang w:eastAsia="ru-RU"/>
        </w:rPr>
        <w:t xml:space="preserve">14 ноября 2024 года изменить маршрут движения школьных автотранспортных средств: </w:t>
      </w:r>
    </w:p>
    <w:p w:rsidR="00AB4E84" w:rsidRPr="00AB4E84" w:rsidRDefault="00AB4E84" w:rsidP="00AB4E8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B4E84">
        <w:rPr>
          <w:rFonts w:ascii="Times New Roman" w:eastAsia="Times New Roman" w:hAnsi="Times New Roman" w:cs="Times New Roman"/>
          <w:lang w:eastAsia="ru-RU"/>
        </w:rPr>
        <w:t xml:space="preserve">-  МБОУ «Тургеневская средняя общеобразовательная школа»: </w:t>
      </w:r>
      <w:r w:rsidRPr="00AB4E84">
        <w:rPr>
          <w:rFonts w:ascii="Times New Roman" w:eastAsia="Times New Roman" w:hAnsi="Times New Roman" w:cs="Times New Roman"/>
          <w:lang w:eastAsia="ru-RU"/>
        </w:rPr>
        <w:br/>
        <w:t xml:space="preserve">п. Тургенево, ул. Заводская, д. 36 – п. Тургенево, ул. Ленинская, д. 70 – п. Тургенево, ул. Заводская, д. 36 на п. Тургенево, ул. Заводская, д. 36 – с. Баево – г. Ардатов – с. Баево – п. Тургенево, ул. Заводская, д. 36; </w:t>
      </w:r>
    </w:p>
    <w:p w:rsidR="00AB4E84" w:rsidRPr="00AB4E84" w:rsidRDefault="00AB4E84" w:rsidP="00AB4E8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B4E84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</w:t>
      </w:r>
      <w:r w:rsidRPr="00AB4E84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п. Лесозавод – с. Большие Поляны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>;</w:t>
      </w:r>
    </w:p>
    <w:p w:rsidR="00AB4E84" w:rsidRPr="00AB4E84" w:rsidRDefault="00AB4E84" w:rsidP="00AB4E8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B4E84">
        <w:rPr>
          <w:rFonts w:ascii="Times New Roman" w:eastAsia="Times New Roman" w:hAnsi="Times New Roman" w:cs="Times New Roman"/>
          <w:lang w:eastAsia="ru-RU"/>
        </w:rPr>
        <w:t xml:space="preserve">-  МБОУ «Октябрьская средняя общеобразовательная школа»: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proofErr w:type="gramStart"/>
      <w:r w:rsidRPr="00AB4E84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 –</w:t>
      </w:r>
      <w:proofErr w:type="gramEnd"/>
      <w:r w:rsidRPr="00AB4E84">
        <w:rPr>
          <w:rFonts w:ascii="Times New Roman" w:eastAsia="Times New Roman" w:hAnsi="Times New Roman" w:cs="Times New Roman"/>
          <w:lang w:eastAsia="ru-RU"/>
        </w:rPr>
        <w:t xml:space="preserve"> п. Октябрьский – г. Ардатов – п. Октябрьский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>;</w:t>
      </w:r>
    </w:p>
    <w:p w:rsidR="00AB4E84" w:rsidRPr="00AB4E84" w:rsidRDefault="00AB4E84" w:rsidP="00AB4E8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B4E84">
        <w:rPr>
          <w:rFonts w:ascii="Times New Roman" w:eastAsia="Times New Roman" w:hAnsi="Times New Roman" w:cs="Times New Roman"/>
          <w:lang w:eastAsia="ru-RU"/>
        </w:rPr>
        <w:t xml:space="preserve">   - МБОУ «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школа»: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</w:t>
      </w:r>
      <w:r w:rsidRPr="00AB4E84">
        <w:rPr>
          <w:rFonts w:ascii="Times New Roman" w:eastAsia="Times New Roman" w:hAnsi="Times New Roman" w:cs="Times New Roman"/>
          <w:lang w:eastAsia="ru-RU"/>
        </w:rPr>
        <w:br/>
        <w:t xml:space="preserve">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>.</w:t>
      </w:r>
    </w:p>
    <w:p w:rsidR="00AB4E84" w:rsidRPr="00AB4E84" w:rsidRDefault="00AB4E84" w:rsidP="00AB4E84">
      <w:pPr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AB4E84" w:rsidRPr="00AB4E84" w:rsidRDefault="00AB4E84" w:rsidP="00AB4E84">
      <w:pPr>
        <w:numPr>
          <w:ilvl w:val="0"/>
          <w:numId w:val="4"/>
        </w:num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AB4E84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AB4E84" w:rsidRPr="00AB4E84" w:rsidRDefault="00AB4E84" w:rsidP="00AB4E84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AB4E84">
        <w:rPr>
          <w:rFonts w:ascii="Times New Roman" w:eastAsia="Times New Roman" w:hAnsi="Times New Roman" w:cs="Times New Roman"/>
          <w:lang w:eastAsia="ru-RU"/>
        </w:rPr>
        <w:lastRenderedPageBreak/>
        <w:t xml:space="preserve">Глава </w:t>
      </w:r>
      <w:proofErr w:type="spellStart"/>
      <w:r w:rsidRPr="00AB4E84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AB4E8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B4E84" w:rsidRPr="00AB4E84" w:rsidRDefault="00AB4E84" w:rsidP="00AB4E84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  <w:r w:rsidRPr="00AB4E84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</w:t>
      </w:r>
      <w:r w:rsidRPr="00AB4E84">
        <w:rPr>
          <w:rFonts w:ascii="Times New Roman" w:eastAsia="Times New Roman" w:hAnsi="Times New Roman" w:cs="Times New Roman"/>
          <w:lang w:eastAsia="ru-RU"/>
        </w:rPr>
        <w:t xml:space="preserve">    А.Н. Антипов      </w:t>
      </w:r>
    </w:p>
    <w:p w:rsidR="00AB4E84" w:rsidRPr="00AB4E84" w:rsidRDefault="00AB4E84" w:rsidP="00AB4E84">
      <w:pPr>
        <w:spacing w:after="0" w:line="240" w:lineRule="auto"/>
        <w:ind w:left="-567" w:firstLine="567"/>
        <w:rPr>
          <w:rFonts w:ascii="Times New Roman" w:eastAsia="Times New Roman" w:hAnsi="Times New Roman" w:cs="Times New Roman"/>
          <w:lang w:eastAsia="ru-RU"/>
        </w:rPr>
      </w:pPr>
    </w:p>
    <w:p w:rsidR="00AB4E84" w:rsidRPr="00AB4E84" w:rsidRDefault="00AB4E84" w:rsidP="00AB4E84">
      <w:pPr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Calibri" w:hAnsi="Times New Roman" w:cs="Times New Roman"/>
          <w:b/>
        </w:rPr>
      </w:pPr>
    </w:p>
    <w:p w:rsidR="00745086" w:rsidRPr="00AB4E84" w:rsidRDefault="00745086" w:rsidP="00AB4E84">
      <w:pPr>
        <w:spacing w:line="240" w:lineRule="auto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</w:p>
    <w:p w:rsidR="00AB4E84" w:rsidRDefault="00AB4E84" w:rsidP="00AB4E84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9C1A15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9C1A15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9C1A15">
        <w:rPr>
          <w:rFonts w:ascii="Times New Roman" w:eastAsia="Calibri" w:hAnsi="Times New Roman" w:cs="Times New Roman"/>
          <w:b/>
        </w:rPr>
        <w:t xml:space="preserve"> муниципального района РМ от  12 ноября 2024 года № 1232 «О внесении изменений  в постановление  администрации </w:t>
      </w:r>
      <w:proofErr w:type="spellStart"/>
      <w:r w:rsidRPr="009C1A15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9C1A15">
        <w:rPr>
          <w:rFonts w:ascii="Times New Roman" w:eastAsia="Calibri" w:hAnsi="Times New Roman" w:cs="Times New Roman"/>
          <w:b/>
        </w:rPr>
        <w:t xml:space="preserve"> муниципального района Республики Мордовия  от 17.05.2024 г. №449 «Об установлении публичного сервитута  для использования </w:t>
      </w:r>
      <w:r w:rsidR="002A1203" w:rsidRPr="009C1A15">
        <w:rPr>
          <w:rFonts w:ascii="Times New Roman" w:eastAsia="Calibri" w:hAnsi="Times New Roman" w:cs="Times New Roman"/>
          <w:b/>
        </w:rPr>
        <w:t xml:space="preserve"> земель и земельных участков  в целях  эксплуатации  линейного объекта  системы газоснабжения  местного значения  «Подземный полиэтиленовый  газопровод  высокого и среднего давления  с установкой ГРПШ-400, ГРПШ-6 и ГРПШ-03БМ-У1 в с. СПС Мурзы </w:t>
      </w:r>
      <w:proofErr w:type="spellStart"/>
      <w:r w:rsidR="002A1203" w:rsidRPr="009C1A15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="002A1203" w:rsidRPr="009C1A15">
        <w:rPr>
          <w:rFonts w:ascii="Times New Roman" w:eastAsia="Calibri" w:hAnsi="Times New Roman" w:cs="Times New Roman"/>
          <w:b/>
        </w:rPr>
        <w:t xml:space="preserve"> района</w:t>
      </w:r>
      <w:r w:rsidRPr="009C1A15">
        <w:rPr>
          <w:rFonts w:ascii="Times New Roman" w:eastAsia="Calibri" w:hAnsi="Times New Roman" w:cs="Times New Roman"/>
          <w:b/>
        </w:rPr>
        <w:t>»</w:t>
      </w:r>
    </w:p>
    <w:p w:rsidR="009C1A15" w:rsidRPr="009C1A15" w:rsidRDefault="009C1A15" w:rsidP="009C1A1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9C1A15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4413К/24 от 28.10.2024:</w:t>
      </w:r>
    </w:p>
    <w:p w:rsidR="009C1A15" w:rsidRPr="009C1A15" w:rsidRDefault="009C1A15" w:rsidP="009C1A1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</w:p>
    <w:p w:rsidR="009C1A15" w:rsidRPr="009C1A15" w:rsidRDefault="009C1A15" w:rsidP="009C1A1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9C1A15">
        <w:rPr>
          <w:rFonts w:ascii="Times New Roman" w:hAnsi="Times New Roman" w:cs="Times New Roman"/>
        </w:rPr>
        <w:t xml:space="preserve">1. Внести изменения в постановление </w:t>
      </w:r>
      <w:r w:rsidRPr="009C1A15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9C1A15">
        <w:rPr>
          <w:rFonts w:ascii="Times New Roman" w:hAnsi="Times New Roman" w:cs="Times New Roman"/>
          <w:bCs/>
        </w:rPr>
        <w:t>Ардатовского</w:t>
      </w:r>
      <w:proofErr w:type="spellEnd"/>
      <w:r w:rsidRPr="009C1A15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9C1A15">
        <w:rPr>
          <w:rFonts w:ascii="Times New Roman" w:hAnsi="Times New Roman" w:cs="Times New Roman"/>
        </w:rPr>
        <w:t xml:space="preserve"> </w:t>
      </w:r>
      <w:r w:rsidRPr="009C1A15">
        <w:rPr>
          <w:rFonts w:ascii="Times New Roman" w:hAnsi="Times New Roman" w:cs="Times New Roman"/>
          <w:bCs/>
        </w:rPr>
        <w:t xml:space="preserve">от 17.05.2024 №449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</w:t>
      </w:r>
      <w:r w:rsidRPr="009C1A15">
        <w:rPr>
          <w:rFonts w:ascii="Times New Roman" w:hAnsi="Times New Roman" w:cs="Times New Roman"/>
          <w:bCs/>
          <w:szCs w:val="28"/>
        </w:rPr>
        <w:t>«</w:t>
      </w:r>
      <w:r w:rsidRPr="009C1A15">
        <w:rPr>
          <w:rFonts w:ascii="Times New Roman" w:hAnsi="Times New Roman" w:cs="Times New Roman"/>
          <w:bCs/>
        </w:rPr>
        <w:t xml:space="preserve">Подземный полиэтиленовый газопровод высокого и среднего давления с установкой ГРПШ-400, ГРПШ-6 и ГРПШ -03БМ-У1 в с. СПС Мурзы </w:t>
      </w:r>
      <w:proofErr w:type="spellStart"/>
      <w:r w:rsidRPr="009C1A15">
        <w:rPr>
          <w:rFonts w:ascii="Times New Roman" w:hAnsi="Times New Roman" w:cs="Times New Roman"/>
          <w:bCs/>
        </w:rPr>
        <w:t>Ардатовского</w:t>
      </w:r>
      <w:proofErr w:type="spellEnd"/>
      <w:r w:rsidRPr="009C1A15">
        <w:rPr>
          <w:rFonts w:ascii="Times New Roman" w:hAnsi="Times New Roman" w:cs="Times New Roman"/>
          <w:bCs/>
        </w:rPr>
        <w:t xml:space="preserve"> района»</w:t>
      </w:r>
      <w:r w:rsidRPr="009C1A15">
        <w:rPr>
          <w:rFonts w:ascii="Times New Roman" w:hAnsi="Times New Roman" w:cs="Times New Roman"/>
        </w:rPr>
        <w:t xml:space="preserve"> следующего содержания: </w:t>
      </w:r>
    </w:p>
    <w:p w:rsidR="009C1A15" w:rsidRPr="009C1A15" w:rsidRDefault="009C1A15" w:rsidP="009C1A1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9C1A15">
        <w:rPr>
          <w:rFonts w:ascii="Times New Roman" w:hAnsi="Times New Roman" w:cs="Times New Roman"/>
        </w:rPr>
        <w:t xml:space="preserve">1.1 Приложение № 2 к постановлению изложить в новой редакции, согласно приложению № 1 к настоящему постановлению. </w:t>
      </w:r>
    </w:p>
    <w:p w:rsidR="009C1A15" w:rsidRPr="009C1A15" w:rsidRDefault="009C1A15" w:rsidP="009C1A1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9C1A15">
        <w:rPr>
          <w:rFonts w:ascii="Times New Roman" w:hAnsi="Times New Roman" w:cs="Times New Roman"/>
        </w:rPr>
        <w:t xml:space="preserve">2. Контроль за исполнением настоящего постановления возложить на главу администрации. </w:t>
      </w:r>
    </w:p>
    <w:p w:rsidR="009C1A15" w:rsidRPr="009C1A15" w:rsidRDefault="009C1A15" w:rsidP="009C1A15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</w:rPr>
      </w:pPr>
      <w:r w:rsidRPr="009C1A15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9C1A15" w:rsidRPr="009C1A15" w:rsidRDefault="009C1A15" w:rsidP="009C1A15">
      <w:pPr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9C1A15" w:rsidRDefault="009C1A15" w:rsidP="009C1A15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Приложение</w:t>
      </w:r>
    </w:p>
    <w:p w:rsidR="009C1A15" w:rsidRDefault="009C1A15" w:rsidP="009C1A15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к постановлению администрации</w:t>
      </w:r>
    </w:p>
    <w:p w:rsidR="009C1A15" w:rsidRDefault="009C1A15" w:rsidP="009C1A15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Ардатовского</w:t>
      </w:r>
      <w:proofErr w:type="spellEnd"/>
      <w:r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9C1A15" w:rsidRDefault="009C1A15" w:rsidP="009C1A15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от 12 ноября 2024 г. № 1232</w:t>
      </w:r>
    </w:p>
    <w:p w:rsidR="009C1A15" w:rsidRDefault="009C1A15" w:rsidP="009C1A15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eastAsia="Calibri" w:hAnsi="Times New Roman" w:cs="Times New Roman"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31"/>
        <w:gridCol w:w="3222"/>
        <w:gridCol w:w="5449"/>
        <w:gridCol w:w="11"/>
      </w:tblGrid>
      <w:tr w:rsidR="009C1A15" w:rsidRPr="00DC1B71" w:rsidTr="009C1A15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9C1A15" w:rsidRPr="00DC1B71" w:rsidRDefault="009C1A15" w:rsidP="009C1A15">
            <w:pPr>
              <w:pStyle w:val="a9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9C1A15" w:rsidRPr="00D523F8" w:rsidTr="009C1A15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9C1A15" w:rsidRPr="00D523F8" w:rsidRDefault="009C1A15" w:rsidP="009C1A15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 xml:space="preserve">Подземный полиэтиленовый газопровод высокого и среднего давления с установкой ГРПШ-400, ГРПШ-6 и ГРПШ-03БМ-У1 в с. СПС Мурзы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</w:t>
            </w:r>
          </w:p>
        </w:tc>
      </w:tr>
      <w:tr w:rsidR="009C1A15" w:rsidRPr="00DC1B71" w:rsidTr="009C1A15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9C1A15" w:rsidRPr="00DC1B71" w:rsidRDefault="009C1A15" w:rsidP="009C1A15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9C1A15" w:rsidRPr="00DC1B71" w:rsidTr="009C1A15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9C1A15" w:rsidRPr="00DC1B71" w:rsidRDefault="009C1A15" w:rsidP="009C1A15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9C1A15" w:rsidRPr="00D742B5" w:rsidTr="009C1A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D7480" w:rsidRDefault="009C1A15" w:rsidP="009C1A15">
            <w:pPr>
              <w:pStyle w:val="a8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D742B5" w:rsidRDefault="009C1A15" w:rsidP="009C1A15">
            <w:pPr>
              <w:pStyle w:val="a8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9C1A15" w:rsidRPr="00D83BAD" w:rsidTr="009C1A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Default="009C1A15" w:rsidP="009C1A15">
            <w:pPr>
              <w:pStyle w:val="ab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D83BAD" w:rsidRDefault="009C1A15" w:rsidP="009C1A15">
            <w:pPr>
              <w:pStyle w:val="ab"/>
            </w:pPr>
            <w:r>
              <w:t>3</w:t>
            </w:r>
          </w:p>
        </w:tc>
      </w:tr>
      <w:tr w:rsidR="009C1A15" w:rsidRPr="00D83BAD" w:rsidTr="009C1A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483CF4" w:rsidRDefault="009C1A15" w:rsidP="009C1A15">
            <w:pPr>
              <w:pStyle w:val="aa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D72EC" w:rsidRDefault="009C1A15" w:rsidP="009C1A15">
            <w:pPr>
              <w:pStyle w:val="aa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D83BAD" w:rsidRDefault="009C1A15" w:rsidP="009C1A15">
            <w:pPr>
              <w:pStyle w:val="aa"/>
              <w:rPr>
                <w:b/>
              </w:rPr>
            </w:pPr>
            <w:r>
              <w:t xml:space="preserve">Республика Мордовия, </w:t>
            </w:r>
            <w:proofErr w:type="spellStart"/>
            <w:r>
              <w:t>Ардатовский</w:t>
            </w:r>
            <w:proofErr w:type="spellEnd"/>
            <w:r>
              <w:t xml:space="preserve"> р-н, д. Спасские Мурзы</w:t>
            </w:r>
          </w:p>
        </w:tc>
      </w:tr>
      <w:tr w:rsidR="009C1A15" w:rsidRPr="00B40FE0" w:rsidTr="009C1A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483CF4" w:rsidRDefault="009C1A15" w:rsidP="009C1A15">
            <w:pPr>
              <w:pStyle w:val="aa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D72EC" w:rsidRDefault="009C1A15" w:rsidP="009C1A15">
            <w:pPr>
              <w:pStyle w:val="aa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B40FE0" w:rsidRDefault="009C1A15" w:rsidP="009C1A15">
            <w:pPr>
              <w:pStyle w:val="aa"/>
            </w:pPr>
            <w:r>
              <w:t xml:space="preserve">10583±36 </w:t>
            </w:r>
            <w:proofErr w:type="spellStart"/>
            <w:r>
              <w:t>кв.м</w:t>
            </w:r>
            <w:proofErr w:type="spellEnd"/>
          </w:p>
        </w:tc>
      </w:tr>
      <w:tr w:rsidR="009C1A15" w:rsidRPr="00D83BAD" w:rsidTr="009C1A15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483CF4" w:rsidRDefault="009C1A15" w:rsidP="009C1A15">
            <w:pPr>
              <w:pStyle w:val="aa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D72EC" w:rsidRDefault="009C1A15" w:rsidP="009C1A15">
            <w:pPr>
              <w:pStyle w:val="aa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D83BAD" w:rsidRDefault="009C1A15" w:rsidP="009C1A15">
            <w:pPr>
              <w:pStyle w:val="aa"/>
              <w:rPr>
                <w:b/>
              </w:rPr>
            </w:pPr>
            <w:r>
              <w:t xml:space="preserve"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полиэтиленовый газопровод высокого и среднего давления с установкой ГРПШ-400, ГРПШ-6 и </w:t>
            </w:r>
            <w:r>
              <w:lastRenderedPageBreak/>
              <w:t xml:space="preserve">ГРПШ-03БМ-У1 в с. СПС Мурзы </w:t>
            </w:r>
            <w:proofErr w:type="spellStart"/>
            <w:r>
              <w:t>Ардатовского</w:t>
            </w:r>
            <w:proofErr w:type="spellEnd"/>
            <w:r>
              <w:t xml:space="preserve"> района» сроком на 49 лет в пользу ООО "ИНВЕСТ-ТРЕЙДХАУС" (ИНН: 7716799274, ОГРН: 1157746640270)</w:t>
            </w:r>
          </w:p>
        </w:tc>
      </w:tr>
    </w:tbl>
    <w:p w:rsidR="009C1A15" w:rsidRPr="009C1A15" w:rsidRDefault="009C1A15" w:rsidP="009C1A15">
      <w:pPr>
        <w:autoSpaceDE w:val="0"/>
        <w:autoSpaceDN w:val="0"/>
        <w:adjustRightInd w:val="0"/>
        <w:spacing w:after="0" w:line="240" w:lineRule="auto"/>
        <w:ind w:left="-709"/>
        <w:jc w:val="right"/>
        <w:rPr>
          <w:rFonts w:ascii="Times New Roman" w:eastAsia="Calibri" w:hAnsi="Times New Roman" w:cs="Times New Roman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50"/>
        <w:gridCol w:w="899"/>
        <w:gridCol w:w="1028"/>
        <w:gridCol w:w="3981"/>
        <w:gridCol w:w="1415"/>
        <w:gridCol w:w="1236"/>
      </w:tblGrid>
      <w:tr w:rsidR="009C1A15" w:rsidRPr="00A80C4C" w:rsidTr="009C1A1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9C1A15" w:rsidRPr="00A80C4C" w:rsidTr="009C1A15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0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13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9C1A15" w:rsidRPr="00A80C4C" w:rsidTr="009C1A15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13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</w:tr>
    </w:tbl>
    <w:p w:rsidR="009C1A15" w:rsidRDefault="009C1A15" w:rsidP="009C1A15">
      <w:pPr>
        <w:pStyle w:val="ac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04"/>
        <w:gridCol w:w="1005"/>
        <w:gridCol w:w="1095"/>
        <w:gridCol w:w="4580"/>
        <w:gridCol w:w="729"/>
        <w:gridCol w:w="1196"/>
      </w:tblGrid>
      <w:tr w:rsidR="009C1A15" w:rsidRPr="00A80C4C" w:rsidTr="009C1A15">
        <w:trPr>
          <w:cantSplit/>
          <w:tblHeader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460867,16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1337564,17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460853,18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1337549,55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460868,43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1337535,10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460873,57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1337540,71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461124,59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1337273,63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461005,81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1337191,37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460989,95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1337184,40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460989,95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1337184,40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460657,85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1337038,42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460654,85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1337044,92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460644,92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1337040,39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460477,86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1337201,00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460482,39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1337203,10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460473,80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1337222,16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460462,21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1337216,91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460444,97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1337234,15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460469,34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1337264,28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460431,70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1337302,53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460429,14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1337300,68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460431,15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1337295,96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460462,64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1337263,95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460438,25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1337233,80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460457,35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1337214,71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460454,17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1337213,27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460462,93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1337194,08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460472,99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1337198,74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460640,02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1337038,16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460635,37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1337036,04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460638,65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1337028,77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460555,78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1336986,60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460558,50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1336981,26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460641,11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1337023,31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460643,99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1337016,92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460663,66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1337025,82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460659,95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1337033,88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460991,91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1337179,79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461150,51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1336806,80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461142,14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1336802,23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461152,44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1336783,35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461170,88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1336793,41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461160,58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1336812,29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461154,92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1336809,20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460996,48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1337181,81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461008,26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1337186,99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461132,21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1337272,83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460876,96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1337544,40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460882,23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1337550,15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40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460867,16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1337564,17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9C1A15" w:rsidRDefault="009C1A15" w:rsidP="009C1A15">
      <w:pPr>
        <w:pStyle w:val="ac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04"/>
        <w:gridCol w:w="1393"/>
        <w:gridCol w:w="1298"/>
        <w:gridCol w:w="1495"/>
        <w:gridCol w:w="1687"/>
        <w:gridCol w:w="1832"/>
      </w:tblGrid>
      <w:tr w:rsidR="009C1A15" w:rsidRPr="00A80C4C" w:rsidTr="009C1A15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d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9C1A15" w:rsidRPr="00A80C4C" w:rsidTr="009C1A15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 xml:space="preserve">Средняя </w:t>
            </w:r>
            <w:proofErr w:type="spellStart"/>
            <w:r w:rsidRPr="00A80C4C">
              <w:rPr>
                <w:sz w:val="18"/>
                <w:szCs w:val="18"/>
              </w:rPr>
              <w:t>квадратическая</w:t>
            </w:r>
            <w:proofErr w:type="spellEnd"/>
            <w:r w:rsidRPr="00A80C4C">
              <w:rPr>
                <w:sz w:val="18"/>
                <w:szCs w:val="18"/>
              </w:rPr>
              <w:t xml:space="preserve">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9C1A15" w:rsidRPr="00A80C4C" w:rsidTr="009C1A15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</w:tr>
    </w:tbl>
    <w:p w:rsidR="009C1A15" w:rsidRPr="00A80C4C" w:rsidRDefault="009C1A15" w:rsidP="009C1A15">
      <w:pPr>
        <w:pStyle w:val="ac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6"/>
        <w:gridCol w:w="1385"/>
        <w:gridCol w:w="1296"/>
        <w:gridCol w:w="1495"/>
        <w:gridCol w:w="1694"/>
        <w:gridCol w:w="1823"/>
      </w:tblGrid>
      <w:tr w:rsidR="009C1A15" w:rsidRPr="00A80C4C" w:rsidTr="009C1A15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9C1A15" w:rsidRPr="00A80C4C" w:rsidTr="009C1A15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sz w:val="18"/>
                <w:szCs w:val="18"/>
                <w:lang w:val="en-US"/>
              </w:rPr>
            </w:pPr>
          </w:p>
        </w:tc>
      </w:tr>
      <w:tr w:rsidR="009C1A15" w:rsidRPr="00A80C4C" w:rsidTr="009C1A15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C1A15" w:rsidRPr="00A80C4C" w:rsidRDefault="009C1A15" w:rsidP="009C1A15">
            <w:pPr>
              <w:pStyle w:val="aa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:rsidR="00C00472" w:rsidRDefault="00C00472" w:rsidP="00AB4E84">
      <w:pPr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Calibri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9C1A15" w:rsidTr="009C1A1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BB6850" w:rsidRDefault="009C1A15" w:rsidP="009C1A15">
            <w:pPr>
              <w:pStyle w:val="ad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9C1A15" w:rsidTr="009C1A1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4B0107" w:rsidRDefault="009C1A15" w:rsidP="009C1A15">
            <w:pPr>
              <w:pStyle w:val="ad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9C1A15" w:rsidTr="009C1A15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9C1A15" w:rsidRPr="0078298E" w:rsidRDefault="009C1A15" w:rsidP="009C1A15">
            <w:pPr>
              <w:pStyle w:val="a8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DA6A6A" w:rsidRDefault="009C1A15" w:rsidP="009C1A15">
            <w:pPr>
              <w:pStyle w:val="a8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DA6A6A" w:rsidRDefault="009C1A15" w:rsidP="009C1A15">
            <w:pPr>
              <w:pStyle w:val="a8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C1A15" w:rsidTr="009C1A15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</w:tr>
    </w:tbl>
    <w:p w:rsidR="009C1A15" w:rsidRDefault="009C1A15" w:rsidP="009C1A15">
      <w:pPr>
        <w:pStyle w:val="ac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9C1A15" w:rsidTr="009C1A1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8</w:t>
            </w:r>
          </w:p>
        </w:tc>
      </w:tr>
      <w:tr w:rsidR="009C1A15" w:rsidRPr="006057B5" w:rsidTr="009C1A1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C1A15" w:rsidRPr="00001B7F" w:rsidRDefault="009C1A15" w:rsidP="009C1A15">
            <w:pPr>
              <w:pStyle w:val="a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C1A15" w:rsidRPr="00001B7F" w:rsidRDefault="009C1A15" w:rsidP="009C1A15">
            <w:pPr>
              <w:pStyle w:val="aa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t>—</w:t>
            </w:r>
          </w:p>
        </w:tc>
      </w:tr>
    </w:tbl>
    <w:p w:rsidR="009C1A15" w:rsidRDefault="009C1A15" w:rsidP="009C1A15">
      <w:pPr>
        <w:pStyle w:val="ac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9C1A15" w:rsidTr="009C1A1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4B0107" w:rsidRDefault="009C1A15" w:rsidP="009C1A15">
            <w:pPr>
              <w:pStyle w:val="ad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9C1A15" w:rsidRPr="00B96B7D" w:rsidTr="009C1A15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602F47" w:rsidRDefault="009C1A15" w:rsidP="009C1A15">
            <w:pPr>
              <w:pStyle w:val="aa"/>
            </w:pPr>
            <w:r>
              <w:t>Часть № —</w:t>
            </w:r>
          </w:p>
        </w:tc>
      </w:tr>
      <w:tr w:rsidR="009C1A15" w:rsidTr="009C1A15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9C1A15" w:rsidRPr="0078298E" w:rsidRDefault="009C1A15" w:rsidP="009C1A15">
            <w:pPr>
              <w:pStyle w:val="a8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DA6A6A" w:rsidRDefault="009C1A15" w:rsidP="009C1A15">
            <w:pPr>
              <w:pStyle w:val="a8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DA6A6A" w:rsidRDefault="009C1A15" w:rsidP="009C1A15">
            <w:pPr>
              <w:pStyle w:val="a8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C1A15" w:rsidTr="009C1A15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8E5887" w:rsidRDefault="009C1A15" w:rsidP="009C1A15">
            <w:pPr>
              <w:pStyle w:val="a8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8"/>
              <w:rPr>
                <w:sz w:val="18"/>
                <w:szCs w:val="18"/>
              </w:rPr>
            </w:pPr>
          </w:p>
        </w:tc>
      </w:tr>
    </w:tbl>
    <w:p w:rsidR="009C1A15" w:rsidRDefault="009C1A15" w:rsidP="009C1A15">
      <w:pPr>
        <w:pStyle w:val="ac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9C1A15" w:rsidTr="009C1A15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607F9F" w:rsidRDefault="009C1A15" w:rsidP="009C1A15">
            <w:pPr>
              <w:pStyle w:val="ab"/>
            </w:pPr>
            <w:r>
              <w:t>8</w:t>
            </w:r>
          </w:p>
        </w:tc>
      </w:tr>
      <w:tr w:rsidR="009C1A15" w:rsidRPr="006057B5" w:rsidTr="009C1A15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001B7F" w:rsidRDefault="009C1A15" w:rsidP="009C1A15">
            <w:pPr>
              <w:pStyle w:val="aa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001B7F" w:rsidRDefault="009C1A15" w:rsidP="009C1A15">
            <w:pPr>
              <w:pStyle w:val="aa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C1A15" w:rsidRPr="006057B5" w:rsidRDefault="009C1A15" w:rsidP="009C1A15">
            <w:pPr>
              <w:pStyle w:val="aa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9C1A15" w:rsidRDefault="009C1A15" w:rsidP="00AB4E84">
      <w:pPr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Calibri" w:hAnsi="Times New Roman" w:cs="Times New Roman"/>
          <w:b/>
        </w:rPr>
      </w:pPr>
    </w:p>
    <w:p w:rsidR="009C1A15" w:rsidRPr="007C22E6" w:rsidRDefault="009C1A15" w:rsidP="009C1A15">
      <w:pPr>
        <w:pStyle w:val="2"/>
        <w:spacing w:before="120"/>
        <w:jc w:val="center"/>
      </w:pPr>
      <w:r>
        <w:rPr>
          <w:b/>
        </w:rPr>
        <w:t>Основной лист</w:t>
      </w:r>
    </w:p>
    <w:p w:rsidR="009C1A15" w:rsidRDefault="009C1A15" w:rsidP="00AB4E84">
      <w:pPr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Calibri" w:hAnsi="Times New Roman" w:cs="Times New Roman"/>
          <w:b/>
        </w:rPr>
      </w:pPr>
    </w:p>
    <w:p w:rsidR="009C1A15" w:rsidRDefault="009C1A15" w:rsidP="00AB4E84">
      <w:pPr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Calibri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7682CC1A" wp14:editId="12DCF776">
            <wp:extent cx="5939790" cy="3657600"/>
            <wp:effectExtent l="19050" t="19050" r="22860" b="1905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916" cy="365829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C1A15" w:rsidRPr="00AB4E84" w:rsidRDefault="009C1A15" w:rsidP="00AB4E84">
      <w:pPr>
        <w:autoSpaceDE w:val="0"/>
        <w:autoSpaceDN w:val="0"/>
        <w:adjustRightInd w:val="0"/>
        <w:spacing w:line="240" w:lineRule="auto"/>
        <w:ind w:left="-567" w:firstLine="567"/>
        <w:jc w:val="both"/>
        <w:rPr>
          <w:rFonts w:ascii="Times New Roman" w:eastAsia="Calibri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9C1A15" w:rsidTr="009C1A1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C1A15" w:rsidRDefault="009C1A15" w:rsidP="009C1A15">
            <w:pPr>
              <w:pStyle w:val="aa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 xml:space="preserve"> 6000</w:t>
            </w:r>
          </w:p>
        </w:tc>
      </w:tr>
      <w:tr w:rsidR="009C1A15" w:rsidRPr="00647AAF" w:rsidTr="009C1A15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C1A15" w:rsidRPr="00647AAF" w:rsidRDefault="009C1A15" w:rsidP="009C1A15">
            <w:pPr>
              <w:pStyle w:val="aa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9C1A15" w:rsidRPr="00CC5170" w:rsidTr="009C1A15">
        <w:trPr>
          <w:cantSplit/>
          <w:jc w:val="center"/>
        </w:trPr>
        <w:tc>
          <w:tcPr>
            <w:tcW w:w="818" w:type="pct"/>
            <w:vAlign w:val="center"/>
          </w:tcPr>
          <w:p w:rsidR="009C1A15" w:rsidRPr="006E2785" w:rsidRDefault="009C1A15" w:rsidP="009C1A15">
            <w:pPr>
              <w:pStyle w:val="aa"/>
              <w:jc w:val="center"/>
            </w:pPr>
            <w:r>
              <w:rPr>
                <w:noProof/>
              </w:rPr>
              <w:drawing>
                <wp:inline distT="0" distB="0" distL="0" distR="0" wp14:anchorId="5D96ADF7" wp14:editId="789CD6EF">
                  <wp:extent cx="352425" cy="276225"/>
                  <wp:effectExtent l="0" t="0" r="9525" b="9525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C1A15" w:rsidRPr="00CC5170" w:rsidRDefault="009C1A15" w:rsidP="009C1A15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9C1A15" w:rsidRPr="00CC5170" w:rsidTr="009C1A15">
        <w:trPr>
          <w:cantSplit/>
          <w:jc w:val="center"/>
        </w:trPr>
        <w:tc>
          <w:tcPr>
            <w:tcW w:w="818" w:type="pct"/>
            <w:vAlign w:val="center"/>
          </w:tcPr>
          <w:p w:rsidR="009C1A15" w:rsidRDefault="009C1A15" w:rsidP="009C1A15">
            <w:pPr>
              <w:pStyle w:val="aa"/>
              <w:jc w:val="center"/>
            </w:pPr>
            <w:r>
              <w:rPr>
                <w:noProof/>
              </w:rPr>
              <w:drawing>
                <wp:inline distT="0" distB="0" distL="0" distR="0" wp14:anchorId="78E9BA28" wp14:editId="3997850C">
                  <wp:extent cx="247650" cy="295275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C1A15" w:rsidRPr="00CC5170" w:rsidRDefault="009C1A15" w:rsidP="009C1A15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9C1A15" w:rsidRDefault="009C1A15" w:rsidP="002A1203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  <w:highlight w:val="yellow"/>
        </w:rPr>
      </w:pPr>
    </w:p>
    <w:p w:rsidR="009C1A15" w:rsidRDefault="009C1A15" w:rsidP="009C1A15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15010F" w:rsidRDefault="0015010F" w:rsidP="009C1A15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104B1A96" wp14:editId="2C47B852">
            <wp:extent cx="5940425" cy="7360767"/>
            <wp:effectExtent l="19050" t="19050" r="22225" b="1206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15010F" w:rsidTr="009E64C4">
        <w:trPr>
          <w:cantSplit/>
          <w:jc w:val="center"/>
        </w:trPr>
        <w:tc>
          <w:tcPr>
            <w:tcW w:w="5000" w:type="pct"/>
            <w:vAlign w:val="center"/>
          </w:tcPr>
          <w:p w:rsidR="0015010F" w:rsidRDefault="0015010F" w:rsidP="00B37C0B">
            <w:pPr>
              <w:pStyle w:val="aa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9264" behindDoc="0" locked="0" layoutInCell="1" allowOverlap="1" wp14:anchorId="11881E32" wp14:editId="2DFB19AA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15010F" w:rsidRPr="00E00E8D" w:rsidTr="009E64C4">
        <w:trPr>
          <w:cantSplit/>
          <w:jc w:val="center"/>
        </w:trPr>
        <w:tc>
          <w:tcPr>
            <w:tcW w:w="5000" w:type="pct"/>
            <w:vAlign w:val="center"/>
          </w:tcPr>
          <w:p w:rsidR="0015010F" w:rsidRPr="00E00E8D" w:rsidRDefault="0015010F" w:rsidP="00B37C0B">
            <w:pPr>
              <w:pStyle w:val="aa"/>
            </w:pPr>
            <w:r>
              <w:rPr>
                <w:noProof/>
                <w:snapToGrid/>
              </w:rPr>
              <w:lastRenderedPageBreak/>
              <w:drawing>
                <wp:anchor distT="0" distB="0" distL="114300" distR="114300" simplePos="0" relativeHeight="251660288" behindDoc="0" locked="0" layoutInCell="1" allowOverlap="1" wp14:anchorId="0A4C4E8E" wp14:editId="2C6E5675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15010F" w:rsidRPr="00DF684B" w:rsidTr="009E64C4">
        <w:trPr>
          <w:cantSplit/>
          <w:jc w:val="center"/>
        </w:trPr>
        <w:tc>
          <w:tcPr>
            <w:tcW w:w="5000" w:type="pct"/>
            <w:vAlign w:val="center"/>
          </w:tcPr>
          <w:p w:rsidR="0015010F" w:rsidRPr="00647AAF" w:rsidRDefault="0015010F" w:rsidP="00B37C0B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15010F" w:rsidRPr="00193FA4" w:rsidRDefault="0015010F" w:rsidP="00B37C0B">
            <w:pPr>
              <w:pStyle w:val="aa"/>
              <w:rPr>
                <w:sz w:val="20"/>
              </w:rPr>
            </w:pPr>
          </w:p>
          <w:p w:rsidR="0015010F" w:rsidRPr="00DF684B" w:rsidRDefault="0015010F" w:rsidP="00B37C0B">
            <w:pPr>
              <w:pStyle w:val="aa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15010F" w:rsidRPr="00DF684B" w:rsidRDefault="0015010F" w:rsidP="00B37C0B">
            <w:pPr>
              <w:pStyle w:val="aa"/>
            </w:pPr>
          </w:p>
        </w:tc>
      </w:tr>
    </w:tbl>
    <w:p w:rsidR="0015010F" w:rsidRDefault="0015010F" w:rsidP="009C1A15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  <w:highlight w:val="yellow"/>
        </w:rPr>
      </w:pPr>
    </w:p>
    <w:p w:rsidR="009E64C4" w:rsidRDefault="009E64C4" w:rsidP="009C1A15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9E64C4" w:rsidRDefault="009E64C4" w:rsidP="009C1A15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2F416AC4" wp14:editId="7BA9B8F1">
            <wp:extent cx="5940425" cy="7360767"/>
            <wp:effectExtent l="19050" t="19050" r="22225" b="1206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E64C4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Default="009E64C4" w:rsidP="00B37C0B">
            <w:pPr>
              <w:pStyle w:val="aa"/>
              <w:jc w:val="center"/>
            </w:pPr>
            <w:r>
              <w:rPr>
                <w:noProof/>
                <w:snapToGrid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2C5C74E1" wp14:editId="71FCB546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E64C4" w:rsidRPr="00E00E8D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E00E8D" w:rsidRDefault="009E64C4" w:rsidP="00B37C0B">
            <w:pPr>
              <w:pStyle w:val="aa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3360" behindDoc="0" locked="0" layoutInCell="1" allowOverlap="1" wp14:anchorId="7B3C8ED4" wp14:editId="5D4053CC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E64C4" w:rsidRPr="00DF684B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647AAF" w:rsidRDefault="009E64C4" w:rsidP="00B37C0B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E64C4" w:rsidRPr="00193FA4" w:rsidRDefault="009E64C4" w:rsidP="00B37C0B">
            <w:pPr>
              <w:pStyle w:val="aa"/>
              <w:rPr>
                <w:sz w:val="20"/>
              </w:rPr>
            </w:pPr>
          </w:p>
          <w:p w:rsidR="009E64C4" w:rsidRPr="00DF684B" w:rsidRDefault="009E64C4" w:rsidP="00B37C0B">
            <w:pPr>
              <w:pStyle w:val="aa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E64C4" w:rsidRPr="00DF684B" w:rsidRDefault="009E64C4" w:rsidP="00B37C0B">
            <w:pPr>
              <w:pStyle w:val="aa"/>
            </w:pPr>
          </w:p>
        </w:tc>
      </w:tr>
    </w:tbl>
    <w:p w:rsidR="009E64C4" w:rsidRDefault="009E64C4" w:rsidP="009C1A15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  <w:highlight w:val="yellow"/>
        </w:rPr>
      </w:pPr>
    </w:p>
    <w:p w:rsidR="009E64C4" w:rsidRDefault="009E64C4" w:rsidP="009C1A15">
      <w:pPr>
        <w:autoSpaceDE w:val="0"/>
        <w:autoSpaceDN w:val="0"/>
        <w:adjustRightInd w:val="0"/>
        <w:ind w:left="-709"/>
        <w:jc w:val="center"/>
        <w:rPr>
          <w:b/>
        </w:rPr>
      </w:pPr>
    </w:p>
    <w:p w:rsidR="009E64C4" w:rsidRDefault="009E64C4" w:rsidP="009C1A15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9E64C4" w:rsidRDefault="009E64C4" w:rsidP="009C1A15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2F1C9F8F" wp14:editId="7821EACA">
            <wp:extent cx="5939790" cy="5705475"/>
            <wp:effectExtent l="19050" t="19050" r="22860" b="285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96" cy="570797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E64C4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Default="009E64C4" w:rsidP="00B37C0B">
            <w:pPr>
              <w:pStyle w:val="aa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5408" behindDoc="0" locked="0" layoutInCell="1" allowOverlap="1" wp14:anchorId="237C5AD6" wp14:editId="74B592F0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E64C4" w:rsidRPr="00E00E8D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E00E8D" w:rsidRDefault="009E64C4" w:rsidP="00B37C0B">
            <w:pPr>
              <w:pStyle w:val="aa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6432" behindDoc="0" locked="0" layoutInCell="1" allowOverlap="1" wp14:anchorId="42EC51D1" wp14:editId="7F0B911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E64C4" w:rsidRPr="00DF684B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647AAF" w:rsidRDefault="009E64C4" w:rsidP="00B37C0B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E64C4" w:rsidRPr="00193FA4" w:rsidRDefault="009E64C4" w:rsidP="00B37C0B">
            <w:pPr>
              <w:pStyle w:val="aa"/>
              <w:rPr>
                <w:sz w:val="20"/>
              </w:rPr>
            </w:pPr>
          </w:p>
          <w:p w:rsidR="009E64C4" w:rsidRPr="00DF684B" w:rsidRDefault="009E64C4" w:rsidP="00B37C0B">
            <w:pPr>
              <w:pStyle w:val="aa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E64C4" w:rsidRPr="00DF684B" w:rsidRDefault="009E64C4" w:rsidP="00B37C0B">
            <w:pPr>
              <w:pStyle w:val="aa"/>
            </w:pPr>
          </w:p>
        </w:tc>
      </w:tr>
    </w:tbl>
    <w:p w:rsidR="009E64C4" w:rsidRDefault="009E64C4" w:rsidP="009C1A15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  <w:highlight w:val="yellow"/>
        </w:rPr>
      </w:pPr>
    </w:p>
    <w:p w:rsidR="009C1A15" w:rsidRDefault="009E64C4" w:rsidP="009E64C4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9E64C4" w:rsidRDefault="009E64C4" w:rsidP="009E64C4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  <w:highlight w:val="yellow"/>
        </w:rPr>
      </w:pPr>
      <w:r>
        <w:rPr>
          <w:noProof/>
          <w:lang w:eastAsia="ru-RU"/>
        </w:rPr>
        <w:drawing>
          <wp:inline distT="0" distB="0" distL="0" distR="0" wp14:anchorId="6468CCDB" wp14:editId="2387C7ED">
            <wp:extent cx="5940425" cy="7360767"/>
            <wp:effectExtent l="19050" t="19050" r="22225" b="1206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E64C4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Default="009E64C4" w:rsidP="00B37C0B">
            <w:pPr>
              <w:pStyle w:val="aa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8480" behindDoc="0" locked="0" layoutInCell="1" allowOverlap="1" wp14:anchorId="53C40203" wp14:editId="218E068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E64C4" w:rsidRPr="00E00E8D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E00E8D" w:rsidRDefault="009E64C4" w:rsidP="00B37C0B">
            <w:pPr>
              <w:pStyle w:val="aa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9504" behindDoc="0" locked="0" layoutInCell="1" allowOverlap="1" wp14:anchorId="2DAD8429" wp14:editId="74B3D8C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E64C4" w:rsidRPr="00DF684B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647AAF" w:rsidRDefault="009E64C4" w:rsidP="00B37C0B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lastRenderedPageBreak/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E64C4" w:rsidRPr="00193FA4" w:rsidRDefault="009E64C4" w:rsidP="00B37C0B">
            <w:pPr>
              <w:pStyle w:val="aa"/>
              <w:rPr>
                <w:sz w:val="20"/>
              </w:rPr>
            </w:pPr>
          </w:p>
          <w:p w:rsidR="009E64C4" w:rsidRPr="00DF684B" w:rsidRDefault="009E64C4" w:rsidP="00B37C0B">
            <w:pPr>
              <w:pStyle w:val="aa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E64C4" w:rsidRPr="00DF684B" w:rsidRDefault="009E64C4" w:rsidP="00B37C0B">
            <w:pPr>
              <w:pStyle w:val="aa"/>
            </w:pPr>
          </w:p>
        </w:tc>
      </w:tr>
    </w:tbl>
    <w:p w:rsidR="009E64C4" w:rsidRDefault="009E64C4" w:rsidP="002A1203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  <w:highlight w:val="yellow"/>
        </w:rPr>
      </w:pPr>
    </w:p>
    <w:p w:rsidR="009E64C4" w:rsidRDefault="009E64C4" w:rsidP="009E64C4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9E64C4" w:rsidRDefault="009E64C4" w:rsidP="009E64C4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  <w:highlight w:val="yellow"/>
        </w:rPr>
      </w:pPr>
      <w:r>
        <w:rPr>
          <w:noProof/>
          <w:lang w:eastAsia="ru-RU"/>
        </w:rPr>
        <w:drawing>
          <wp:inline distT="0" distB="0" distL="0" distR="0" wp14:anchorId="139FD047" wp14:editId="7505DF79">
            <wp:extent cx="5940425" cy="7360767"/>
            <wp:effectExtent l="19050" t="19050" r="22225" b="1206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E64C4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Default="009E64C4" w:rsidP="00B37C0B">
            <w:pPr>
              <w:pStyle w:val="aa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1552" behindDoc="0" locked="0" layoutInCell="1" allowOverlap="1" wp14:anchorId="3EDCD2AD" wp14:editId="388B164F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E64C4" w:rsidRPr="00E00E8D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E00E8D" w:rsidRDefault="009E64C4" w:rsidP="00B37C0B">
            <w:pPr>
              <w:pStyle w:val="aa"/>
            </w:pPr>
            <w:r>
              <w:rPr>
                <w:noProof/>
                <w:snapToGrid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1CB2D710" wp14:editId="13F141EE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E64C4" w:rsidRPr="00DF684B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9E64C4" w:rsidRPr="00647AAF" w:rsidRDefault="009E64C4" w:rsidP="00B37C0B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E64C4" w:rsidRPr="00193FA4" w:rsidRDefault="009E64C4" w:rsidP="00B37C0B">
            <w:pPr>
              <w:pStyle w:val="aa"/>
              <w:rPr>
                <w:sz w:val="20"/>
              </w:rPr>
            </w:pPr>
          </w:p>
          <w:p w:rsidR="009E64C4" w:rsidRPr="00DF684B" w:rsidRDefault="009E64C4" w:rsidP="00B37C0B">
            <w:pPr>
              <w:pStyle w:val="aa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E64C4" w:rsidRPr="00DF684B" w:rsidRDefault="009E64C4" w:rsidP="00B37C0B">
            <w:pPr>
              <w:pStyle w:val="aa"/>
            </w:pPr>
          </w:p>
        </w:tc>
      </w:tr>
    </w:tbl>
    <w:p w:rsidR="009E64C4" w:rsidRDefault="009E64C4" w:rsidP="002A1203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  <w:highlight w:val="yellow"/>
        </w:rPr>
      </w:pPr>
    </w:p>
    <w:p w:rsidR="009E64C4" w:rsidRDefault="006B2707" w:rsidP="006B2707">
      <w:pPr>
        <w:autoSpaceDE w:val="0"/>
        <w:autoSpaceDN w:val="0"/>
        <w:adjustRightInd w:val="0"/>
        <w:ind w:left="-709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6B2707" w:rsidRDefault="006B2707" w:rsidP="006B2707">
      <w:pPr>
        <w:autoSpaceDE w:val="0"/>
        <w:autoSpaceDN w:val="0"/>
        <w:adjustRightInd w:val="0"/>
        <w:ind w:left="-709"/>
        <w:jc w:val="center"/>
        <w:rPr>
          <w:rFonts w:ascii="Times New Roman" w:eastAsia="Calibri" w:hAnsi="Times New Roman" w:cs="Times New Roman"/>
          <w:b/>
          <w:highlight w:val="yellow"/>
        </w:rPr>
      </w:pPr>
      <w:r>
        <w:rPr>
          <w:noProof/>
          <w:lang w:eastAsia="ru-RU"/>
        </w:rPr>
        <w:drawing>
          <wp:inline distT="0" distB="0" distL="0" distR="0" wp14:anchorId="5E55FF19" wp14:editId="24284451">
            <wp:extent cx="5940425" cy="7360767"/>
            <wp:effectExtent l="19050" t="19050" r="22225" b="1206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6076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6B2707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>
              <w:rPr>
                <w:noProof/>
                <w:snapToGrid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5EADDDEB" wp14:editId="4F2767B2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6B2707" w:rsidRPr="00E00E8D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6B2707" w:rsidRPr="00E00E8D" w:rsidRDefault="006B2707" w:rsidP="00B37C0B">
            <w:pPr>
              <w:pStyle w:val="aa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5648" behindDoc="0" locked="0" layoutInCell="1" allowOverlap="1" wp14:anchorId="2F981D34" wp14:editId="79A52C27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6B2707" w:rsidRPr="00DF684B" w:rsidTr="00B37C0B">
        <w:trPr>
          <w:cantSplit/>
          <w:jc w:val="center"/>
        </w:trPr>
        <w:tc>
          <w:tcPr>
            <w:tcW w:w="5000" w:type="pct"/>
            <w:vAlign w:val="center"/>
          </w:tcPr>
          <w:p w:rsidR="006B2707" w:rsidRPr="00647AAF" w:rsidRDefault="006B2707" w:rsidP="00B37C0B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6B2707" w:rsidRPr="00193FA4" w:rsidRDefault="006B2707" w:rsidP="00B37C0B">
            <w:pPr>
              <w:pStyle w:val="aa"/>
              <w:rPr>
                <w:sz w:val="20"/>
              </w:rPr>
            </w:pPr>
          </w:p>
          <w:p w:rsidR="006B2707" w:rsidRPr="00DF684B" w:rsidRDefault="006B2707" w:rsidP="00B37C0B">
            <w:pPr>
              <w:pStyle w:val="aa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6B2707" w:rsidRPr="00DF684B" w:rsidRDefault="006B2707" w:rsidP="00B37C0B">
            <w:pPr>
              <w:pStyle w:val="aa"/>
            </w:pPr>
          </w:p>
        </w:tc>
      </w:tr>
    </w:tbl>
    <w:p w:rsidR="009E64C4" w:rsidRDefault="009E64C4" w:rsidP="002A1203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  <w:highlight w:val="yellow"/>
        </w:rPr>
      </w:pPr>
    </w:p>
    <w:p w:rsidR="006B2707" w:rsidRDefault="006B2707" w:rsidP="006B2707">
      <w:pPr>
        <w:pStyle w:val="aa"/>
        <w:rPr>
          <w:b/>
        </w:rPr>
      </w:pPr>
      <w:r w:rsidRPr="00647AAF">
        <w:rPr>
          <w:b/>
        </w:rPr>
        <w:t>Используемые условные знаки и обозначения:</w:t>
      </w:r>
    </w:p>
    <w:p w:rsidR="006B2707" w:rsidRPr="001313DD" w:rsidRDefault="006B2707" w:rsidP="006B2707">
      <w:pPr>
        <w:pStyle w:val="ac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3E8CE5D" wp14:editId="4541C550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37" name="Прямая со стрелкой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25BE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37" o:spid="_x0000_s1026" type="#_x0000_t32" style="position:absolute;margin-left:4.45pt;margin-top:12.7pt;width:66.3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73B6DE6" wp14:editId="0DF3D03F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36" name="Прямая со стрелкой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C1CF76" id="Прямая со стрелкой 36" o:spid="_x0000_s1026" type="#_x0000_t32" style="position:absolute;margin-left:4.55pt;margin-top:12.7pt;width:66.3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88C37F" wp14:editId="62C0CB55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35" name="Прямая со стрелкой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00FD88" id="Прямая со стрелкой 35" o:spid="_x0000_s1026" type="#_x0000_t32" style="position:absolute;margin-left:4.65pt;margin-top:11.6pt;width:66.3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94560CF" wp14:editId="159FB26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34" name="Прямая со стрелкой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305DE" id="Прямая со стрелкой 34" o:spid="_x0000_s1026" type="#_x0000_t32" style="position:absolute;margin-left:4.75pt;margin-top:12.35pt;width:66.3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M66GdFoCAABwBAAADgAAAAAAAAAAAAAAAAAuAgAAZHJzL2Uyb0RvYy54bWxQSwEC&#10;LQAUAAYACAAAACEAQJzMDtoAAAAHAQAADwAAAAAAAAAAAAAAAAC0BAAAZHJzL2Rvd25yZXYueG1s&#10;UEsFBgAAAAAEAAQA8wAAALs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A8AEA2A" wp14:editId="2E460634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33" name="Прямая со стрелкой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1B681" id="Прямая со стрелкой 33" o:spid="_x0000_s1026" type="#_x0000_t32" style="position:absolute;margin-left:4.75pt;margin-top:12.35pt;width:66.3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F68D487" wp14:editId="03AE1E81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32" name="Прямая со стрелкой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65F242" id="Прямая со стрелкой 32" o:spid="_x0000_s1026" type="#_x0000_t32" style="position:absolute;margin-left:4.75pt;margin-top:12.35pt;width:66.3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BnbyhfXAIAAHEEAAAOAAAAAAAAAAAAAAAAAC4CAABkcnMvZTJvRG9jLnhtbFBL&#10;AQItABQABgAIAAAAIQBxk3MF2gAAAAcBAAAPAAAAAAAAAAAAAAAAALYEAABkcnMvZG93bnJldi54&#10;bWxQSwUGAAAAAAQABADzAAAAv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6B2707" w:rsidTr="00B37C0B">
        <w:trPr>
          <w:cantSplit/>
        </w:trPr>
        <w:tc>
          <w:tcPr>
            <w:tcW w:w="818" w:type="pct"/>
            <w:vAlign w:val="center"/>
          </w:tcPr>
          <w:p w:rsidR="006B2707" w:rsidRDefault="006B2707" w:rsidP="00B37C0B">
            <w:pPr>
              <w:pStyle w:val="aa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6B2707" w:rsidRPr="005A2928" w:rsidRDefault="006B2707" w:rsidP="00B37C0B">
            <w:pPr>
              <w:pStyle w:val="2"/>
              <w:spacing w:before="120" w:after="120"/>
              <w:rPr>
                <w:b/>
                <w:sz w:val="20"/>
              </w:rPr>
            </w:pPr>
          </w:p>
        </w:tc>
      </w:tr>
    </w:tbl>
    <w:p w:rsidR="009E64C4" w:rsidRDefault="009E64C4" w:rsidP="002A1203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  <w:highlight w:val="yellow"/>
        </w:rPr>
      </w:pPr>
    </w:p>
    <w:p w:rsidR="002A1203" w:rsidRDefault="002A1203" w:rsidP="002A1203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637F7A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637F7A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637F7A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637F7A">
        <w:rPr>
          <w:rFonts w:ascii="Times New Roman" w:eastAsia="Calibri" w:hAnsi="Times New Roman" w:cs="Times New Roman"/>
          <w:b/>
        </w:rPr>
        <w:t>от  13</w:t>
      </w:r>
      <w:proofErr w:type="gramEnd"/>
      <w:r w:rsidRPr="00637F7A">
        <w:rPr>
          <w:rFonts w:ascii="Times New Roman" w:eastAsia="Calibri" w:hAnsi="Times New Roman" w:cs="Times New Roman"/>
          <w:b/>
        </w:rPr>
        <w:t xml:space="preserve"> ноября 2024 года № 1233 «Об основных направлениях  бюджетной и налоговой политики </w:t>
      </w:r>
      <w:proofErr w:type="spellStart"/>
      <w:r w:rsidRPr="00637F7A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637F7A">
        <w:rPr>
          <w:rFonts w:ascii="Times New Roman" w:eastAsia="Calibri" w:hAnsi="Times New Roman" w:cs="Times New Roman"/>
          <w:b/>
        </w:rPr>
        <w:t xml:space="preserve"> муниципального района Республики Мордовия на 2025 год и на плановый период 2026 и 2027 годов»</w:t>
      </w:r>
    </w:p>
    <w:p w:rsidR="00637F7A" w:rsidRDefault="00637F7A" w:rsidP="002A1203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37F7A">
        <w:rPr>
          <w:rFonts w:ascii="Times New Roman" w:eastAsia="Times New Roman" w:hAnsi="Times New Roman" w:cs="Times New Roman"/>
          <w:lang w:eastAsia="ru-RU"/>
        </w:rPr>
        <w:t xml:space="preserve">В соответствии со статьей 172 Бюджетного кодекса Российской Федерации, администрация </w:t>
      </w:r>
      <w:proofErr w:type="spellStart"/>
      <w:r w:rsidRPr="00637F7A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lang w:eastAsia="ru-RU"/>
        </w:rPr>
        <w:t xml:space="preserve"> муниципального района, 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caps/>
          <w:lang w:eastAsia="ru-RU"/>
        </w:rPr>
      </w:pPr>
      <w:r w:rsidRPr="00637F7A">
        <w:rPr>
          <w:rFonts w:ascii="Times New Roman" w:eastAsia="Times New Roman" w:hAnsi="Times New Roman" w:cs="Times New Roman"/>
          <w:lang w:eastAsia="ru-RU"/>
        </w:rPr>
        <w:t>ПОСТАНОВЛЯЕТ:</w:t>
      </w: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37F7A">
        <w:rPr>
          <w:rFonts w:ascii="Times New Roman" w:eastAsia="Times New Roman" w:hAnsi="Times New Roman" w:cs="Times New Roman"/>
          <w:lang w:eastAsia="ru-RU"/>
        </w:rPr>
        <w:t xml:space="preserve">1. Утвердить прилагаемые Основные направления бюджетной и налоговой политики </w:t>
      </w:r>
      <w:proofErr w:type="spellStart"/>
      <w:r w:rsidRPr="00637F7A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 на 2024 год и на плановый период 2025 и 2026 годов.</w:t>
      </w: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37F7A">
        <w:rPr>
          <w:rFonts w:ascii="Times New Roman" w:eastAsia="Times New Roman" w:hAnsi="Times New Roman" w:cs="Times New Roman"/>
          <w:lang w:eastAsia="ru-RU"/>
        </w:rPr>
        <w:t>2. Настоящее постановление вступает в силу после официального опубликования.</w:t>
      </w: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485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261"/>
        <w:gridCol w:w="3813"/>
      </w:tblGrid>
      <w:tr w:rsidR="00637F7A" w:rsidRPr="00637F7A" w:rsidTr="00147C51">
        <w:tc>
          <w:tcPr>
            <w:tcW w:w="28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7F7A" w:rsidRPr="00637F7A" w:rsidRDefault="00637F7A" w:rsidP="00637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9"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7F7A">
              <w:rPr>
                <w:rFonts w:ascii="Times New Roman" w:eastAsia="Times New Roman" w:hAnsi="Times New Roman" w:cs="Times New Roman"/>
                <w:lang w:eastAsia="ru-RU"/>
              </w:rPr>
              <w:t xml:space="preserve">Главы </w:t>
            </w:r>
            <w:proofErr w:type="spellStart"/>
            <w:r w:rsidRPr="00637F7A">
              <w:rPr>
                <w:rFonts w:ascii="Times New Roman" w:eastAsia="Times New Roman" w:hAnsi="Times New Roman" w:cs="Times New Roman"/>
                <w:lang w:eastAsia="ru-RU"/>
              </w:rPr>
              <w:t>Ардатовского</w:t>
            </w:r>
            <w:proofErr w:type="spellEnd"/>
          </w:p>
          <w:p w:rsidR="00637F7A" w:rsidRPr="00637F7A" w:rsidRDefault="00637F7A" w:rsidP="00637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9"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37F7A">
              <w:rPr>
                <w:rFonts w:ascii="Times New Roman" w:eastAsia="Times New Roman" w:hAnsi="Times New Roman" w:cs="Times New Roman"/>
                <w:lang w:eastAsia="ru-RU"/>
              </w:rPr>
              <w:t>муниципального района</w:t>
            </w:r>
          </w:p>
        </w:tc>
        <w:tc>
          <w:tcPr>
            <w:tcW w:w="21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37F7A" w:rsidRPr="00637F7A" w:rsidRDefault="00637F7A" w:rsidP="00637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9" w:firstLine="70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37F7A" w:rsidRPr="00637F7A" w:rsidRDefault="00637F7A" w:rsidP="00637F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09" w:firstLine="709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37F7A">
              <w:rPr>
                <w:rFonts w:ascii="Times New Roman" w:eastAsia="Times New Roman" w:hAnsi="Times New Roman" w:cs="Times New Roman"/>
                <w:lang w:eastAsia="ru-RU"/>
              </w:rPr>
              <w:t>А.Н.Антипов</w:t>
            </w:r>
            <w:proofErr w:type="spellEnd"/>
          </w:p>
        </w:tc>
      </w:tr>
    </w:tbl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37F7A">
        <w:rPr>
          <w:rFonts w:ascii="Times New Roman" w:eastAsia="Times New Roman" w:hAnsi="Times New Roman" w:cs="Times New Roman"/>
          <w:lang w:eastAsia="ru-RU"/>
        </w:rPr>
        <w:br/>
      </w: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УТВЕРЖДЕНЫ:</w:t>
      </w: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</w:p>
    <w:p w:rsidR="00637F7A" w:rsidRPr="00637F7A" w:rsidRDefault="00637F7A" w:rsidP="00637F7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820"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« 13</w:t>
      </w:r>
      <w:proofErr w:type="gramEnd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ноября 2023 г. № 1233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58" w:name="sub_1000"/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before="108" w:after="108" w:line="240" w:lineRule="auto"/>
        <w:ind w:left="-709"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Основные направления</w:t>
      </w: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lastRenderedPageBreak/>
        <w:t xml:space="preserve">бюджетной и налоговой политики </w:t>
      </w:r>
      <w:proofErr w:type="spellStart"/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муниципального района Республики Мордовия на 2024 год и на плановый период 2025 и 2026 годов</w:t>
      </w: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bookmarkEnd w:id="58"/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Основные направления бюджетной и налоговой политики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на 2024 год и на плановый период 2025 и 2026 годов 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в предшествующий период.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Целью Основных направлений бюджетной и налоговой политики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на 2024 год и на плановый период 2025 и 2026 годов является определение условий, используемых при составлении проекта районного бюджета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на 2024 год и на плановый период 2025 и 2026 годов, подходов к его формированию, основных характеристик и прогнозируемых параметров районного бюджета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на 2024 - 2026 годы.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before="108" w:after="108" w:line="240" w:lineRule="auto"/>
        <w:ind w:left="-709" w:firstLine="709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Основные направления бюджетной политики </w:t>
      </w:r>
      <w:proofErr w:type="spellStart"/>
      <w:r w:rsidRPr="00637F7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муниципального района </w:t>
      </w: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Республики Мордовия на 2024 год и на плановый период 2025 и 2026 годов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Приоритетом бюджетной политики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на предстоящий трехлетний период является переход от антикризисной повестки к реализации поставленных Президентом Российской Федерации указами от 7 мая 2018 г. N 204 "О национальных целях и стратегических задачах развития Российской Федерации на период до 2024 года" и от 21 июля 2020 г. N 474 "О национальных целях развития Российской Федерации на период до 2030 года" национальных целей развития Российской Федерации (далее - национальные цели), направленных на социальную поддержку граждан, повышение благосостояния граждан, опережающее развитие транспортной, коммунальной и социальной инфраструктуры, проведение сбалансированной долговой политики, рациональное и эффективное использование имеющихся бюджетных средств.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Бюджетная политика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в среднесрочной перспективе будет ориентирована на: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проведение взвешенного бюджетного планирования с целью обеспечения сбалансированности и устойчивости районного бюджета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Мордовия, укрепления финансовой стабильности в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Ардатовском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муниципальном районе Республике Мордовия за счет: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формирования реалистичного прогноза поступления налоговых и неналоговых доходов районного бюджета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поддержания безопасного уровня дефицита и государственного долга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Мордовия, предотвращая тем самым условия для возникновения финансовых кризисов;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2) проведение ответственной долговой политики, в том числе за счет реализации комплекса мер, направленных на своевременное исполнение долговых обязательств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 при минимизации расходов на их обслуживание, поддержание объема и структуры долговых обязательств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Мордовия, исключающих их неисполнение;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- региональный проект);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4) повышение эффективности использования бюджетных средств путем принятия мер, направленных на: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неустановление</w:t>
      </w:r>
      <w:proofErr w:type="spellEnd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расходных обязательств, не связанные с решением вопросов, отнесенных </w:t>
      </w:r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Конституцией</w:t>
      </w:r>
      <w:r w:rsidRPr="00637F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и федеральными законами к полномочиям органов местного самоуправления;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проведение работы по привлечению средств из вышестоящих бюджетов путем участия в республиканских программах на условиях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софинансирования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повышение прозрачности и открытости бюджетного процесса, обеспечение прозрачности финансово-хозяйственной деятельности каждого муниципального учреждения, гарантировать достоверность и открытость их деятельности, предусматривать возможность участия граждан, общественных организаций в формировании бюджета;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предоставление мер социальной поддержки с соблюдением критериев адресности и нуждаемости;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неувеличение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штатной численности работников аппаратов органов местного самоуправления,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соблюдение норматива формирования расходов на содержание органов государственной власти, установленного Правительством Российской Федерации;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совершенствование системы закупок товаров, работ, услуг для обеспечения муниципальных нужд муниципального района, в том числе путем: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планирования закупок для обеспечения муниципальных нужд в неразрывной связи с бюджетным процессом;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расширения практики проведения совместных процедур определения поставщиков в целях консолидации закупок одной и той же продукции.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повышение эффективности работы с муниципальным имуществом муниципального района в целях оптимизации расходов на содержание муниципального имущества, а именно: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проведение мероприятий по изъятию, продаже или сдаче в аренду в установленном порядке излишнего, неиспользуемого или используемого не по назначению муниципального имущества, а также по постановке на учет неучтенных объектов, выявленных после проведения инвентаризации;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проведение приватизации муниципального имущества муниципального района в соответствии с прогнозным планом.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недопущение роста кредиторской и дебиторской задолженности и принятие мер по их ликвидации;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обязательного применения единых федеральных стандартов внутреннего финансового аудита.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5) развитие системы межбюджетных отношений.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Важнейшей задачей развития межбюджетных отношений является расширение финансовой самостоятельности органов местного самоуправления поселений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района, создание стимулов для дальнейшего наращивания налогового потенциала, повышения качества управления муниципальными финансами, сокращения неэффективных расходов.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Необходимо определить комплекс мер, направленных на повышение эффективности и оптимизацию расходов бюджетов поселений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района, ограничение дефицита и уровня муниципального долга. 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условиях ограниченности бюджетных ресурсов и имеющихся рисков несбалансированности бюджетов поселений необходимо проводить взвешенную бюджетную политику в части: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безусловного исполнения принятых расходных обязательств;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оптимизации и повышения эффективности бюджетных расходов и увеличения собственных доходов местных бюджетов;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сокращения муниципального долга.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6) обеспечение прозрачности и открытости бюджетного процесса, доступности информации о муниципальных финансах муниципального района посредством: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проведения публичных слушаний по проекту бюджета муниципального района и годового отчета об исполнении бюджета;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формирования и публикации электронной информационной брошюры "Бюджет для граждан";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размещения годовых отчетов о ходе реализации и оценке эффективности муниципальных программ муниципального района на официальном сайте;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проведения мероприятий, направленных на повышение бюджетной и финансовой грамотности населения.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Приоритетами политики расходования бюджетных средств на 2024 - 2026 годы являются: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обеспечение полноты и своевременности выплаты заработной платы работникам бюджетной сферы;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before="108" w:after="108" w:line="240" w:lineRule="auto"/>
        <w:ind w:left="-709" w:firstLine="709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Основные направления налоговой политики</w:t>
      </w:r>
      <w:r w:rsidRPr="00637F7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proofErr w:type="spellStart"/>
      <w:r w:rsidRPr="00637F7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муниципального района</w:t>
      </w:r>
      <w:r w:rsidRPr="00637F7A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Республики Мордовия на 2025 год и на плановый период 2026 и 2027 годов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целом в налоговой </w:t>
      </w:r>
      <w:proofErr w:type="gram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политике  </w:t>
      </w:r>
      <w:proofErr w:type="spellStart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proofErr w:type="gramEnd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приоритетом остается обеспечение стабильных налоговых условий для хозяйствующих субъектов, повышение эффективности стимулирующей функции налоговой системы и улучшение качества администрирования с сопутствующим облегчением административной нагрузки для налогоплательщиков и повышением собираемости налогов.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Налоговая политика</w:t>
      </w:r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в 2025 году и в плановом периоде 2026 и 2027 годах ориентирована на развитие доходного потенциала района на основе экономического роста, а не за счет повышения налоговой нагрузки на плательщиков.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Формирование налоговых и неналоговых </w:t>
      </w:r>
      <w:proofErr w:type="gram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доходов  бюджета</w:t>
      </w:r>
      <w:proofErr w:type="gram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proofErr w:type="spellStart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 будет основываться на вступивших в силу, а также планируемых к принятию с 2025 года изменений федерального и регионального законодательства.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Изменения, внесенные на федеральном уровне: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1) с 1 января 2023 г. осуществлен переход на новую систему расчетов налогоплательщиков с бюджетом, в рамках которой все организации и индивидуальные предприниматели уплачивают большинство налогов и других установленных </w:t>
      </w:r>
      <w:hyperlink r:id="rId159" w:history="1">
        <w:r w:rsidRPr="00637F7A">
          <w:rPr>
            <w:rFonts w:ascii="Times New Roman CYR" w:eastAsia="Times New Roman" w:hAnsi="Times New Roman CYR" w:cs="Times New Roman CYR"/>
            <w:color w:val="106BBE"/>
            <w:sz w:val="24"/>
            <w:szCs w:val="24"/>
            <w:lang w:eastAsia="ru-RU"/>
          </w:rPr>
          <w:t>налоговым законодательством</w:t>
        </w:r>
      </w:hyperlink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платежей (включая авансовые платежи, пени, штрафы, проценты) путем внесения Единого налогового платежа (далее - ЕНП) на Единый налоговый счет (далее - ЕНС), в связи с чем: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бюджетной системе изменился устоявшийся график поступления налоговых доходов: если ранее они были распределены по разным датам, то теперь основная масса приходится на конец месяца (25 число - срок для сдачи отчетности, 28 число - срок уплаты);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распределение ЕНП по обязательствам и уровням бюджета осуществляется налоговыми органами автоматически в установленной последовательности, если средств недостаточно и сроки уплаты совпадают, то ЕНП будет распределен пропорционально суммам таких обязательств;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налоговыми органами формируется для каждого налогоплательщика сальдо единого налогового счета (разница между общей суммой средств, перечисленных в качестве единого налогового платежа, и совокупной обязанностью). Такое сальдо формируется в том числе за счет направления переплат по одним налогам на погашение недоимок по другим;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установлен первоочередной порядок зачисления налога на доходы физических лиц в </w:t>
      </w: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lastRenderedPageBreak/>
        <w:t>региональные и местные бюджеты из средств на ЕНС;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течение 2023 года налоговые агенты представляют уведомления об исчисленных суммах налога на доходы физических лиц дважды в месяц, что позволяет перечислять в бюджетную систему суммы уплачиваемого налога на доходы физических лиц также дважды в месяц;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будет продолжено совершенствование института "единого налогового платежа" в целях повышения ритмичности поступления доходов в бюджеты субъектов Российской Федерации и местные бюджеты;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с 1 января 2024 г. увеличиваются социальные налоговые вычеты по налогу на доходы физических лиц: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за обучение с 50,0 тыс. рублей до 110,0 тыс. рублей;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за медицинские и физкультурно-оздоровительные услуги со 120,0 тыс. рублей до 150,0 тыс. рублей;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3) субъектам Российской Федерации планируется предоставить право предусматривать ежегодную индексацию размеров потенциально возможного к получению индивидуальным предпринимателем годового дохода по всем или отдельным видам предпринимательской деятельности, в отношении которых применяется патентная система налогообложения, на коэффициент-дефлятор, установленный на соответствующий календарный год.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Изменения, внесенные на региональном уровне: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1) в целях повышения уровня социальной защищенности граждан Российской Федерации, призванных на военную службу по мобилизации, граждан, заключивших контракт о добровольном содействии в выполнении задач, возложенных на Вооруженные Силы Российской Федерации, а также членов их семей предусмотрено освобождение от уплаты транспортного налога указанной категории граждан в отношении легкового автомобиля с мощностью двигателя до 200 лошадиных сил. Налоговая льгота будет применяется налогоплательщиками за налоговые периоды 2021, 2022 и 2023 годов;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2) с 1 января 2023 г. предоставлено освобождение от уплаты налога на имущество организаций организациям, основным видом экономической деятельности которых является деятельность почтовой связи общего пользования, в отношении имущества, расположенного в сельской местности на территории</w:t>
      </w:r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Республики Мордовия. Налоговая преференция установлена сроком на 3 года до 31 декабря 2025 г.;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Налоговая политика ориентирована на 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Российской Федерации;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развития в районе патентной системы налогообложения;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продолжение политики обоснованности и эффективности применения льгот по местным налогам;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проведение мероприятий по выявлению юридических и физических лиц, осуществляющих деятельность на территории района без постановки на налоговый учет и уплаты налогов;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продолжение работы с организациями и предпринимателями имеющие задолженность по налоговым и неналоговым доходам в консолидированный бюджет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Республики Мордовия;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осуществление мероприятий по легализации "теневой" заработной платы в районе, а также по предотвращению уклонения от уплаты налогов и других платежей в бюджеты всех уровней;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left="-709" w:firstLine="709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- продолжение реализации Программы финансового оздоровления муниципальных финансов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и муниципальных финансов поселений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на 2019 - 2025 годы, утвержденной постановлением администрации </w:t>
      </w:r>
      <w:proofErr w:type="spellStart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Ардатовского</w:t>
      </w:r>
      <w:proofErr w:type="spellEnd"/>
      <w:r w:rsidRPr="00637F7A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муниципального района от 13.12.2022 г. N 01-03/1365</w:t>
      </w: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637F7A" w:rsidRPr="00637F7A" w:rsidRDefault="00637F7A" w:rsidP="00637F7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:rsidR="00637F7A" w:rsidRDefault="00637F7A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AB6149" w:rsidRDefault="00AB6149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AB6149">
        <w:rPr>
          <w:rFonts w:ascii="Times New Roman" w:eastAsia="Calibri" w:hAnsi="Times New Roman" w:cs="Times New Roman"/>
          <w:b/>
        </w:rPr>
        <w:lastRenderedPageBreak/>
        <w:t xml:space="preserve">Постановление администрации </w:t>
      </w:r>
      <w:proofErr w:type="spellStart"/>
      <w:r w:rsidRPr="00AB6149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AB6149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AB6149">
        <w:rPr>
          <w:rFonts w:ascii="Times New Roman" w:eastAsia="Calibri" w:hAnsi="Times New Roman" w:cs="Times New Roman"/>
          <w:b/>
        </w:rPr>
        <w:t>от  13</w:t>
      </w:r>
      <w:proofErr w:type="gramEnd"/>
      <w:r w:rsidRPr="00AB6149">
        <w:rPr>
          <w:rFonts w:ascii="Times New Roman" w:eastAsia="Calibri" w:hAnsi="Times New Roman" w:cs="Times New Roman"/>
          <w:b/>
        </w:rPr>
        <w:t xml:space="preserve"> ноября 2024 года № 1235 «Об изменении школьного маршрута»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AB6149" w:rsidRPr="00AB6149" w:rsidRDefault="00AB6149" w:rsidP="00AB6149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AB6149" w:rsidRPr="00AB6149" w:rsidRDefault="00AB6149" w:rsidP="00AB6149">
      <w:pPr>
        <w:numPr>
          <w:ilvl w:val="0"/>
          <w:numId w:val="20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 xml:space="preserve">15 ноября 2024 года изменить маршрут движение школьных автотранспортных средств: 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 xml:space="preserve">-  МБОУ «Тургеневская средняя общеобразовательная школа»: п. Тургенево, ул. Заводская, д. 36 -  п. Тургенево, ул. Ленинская, д. 70 - п. Тургенево, ул. Заводская, д. </w:t>
      </w:r>
      <w:proofErr w:type="gramStart"/>
      <w:r w:rsidRPr="00AB6149">
        <w:rPr>
          <w:rFonts w:ascii="Times New Roman" w:eastAsia="Times New Roman" w:hAnsi="Times New Roman" w:cs="Times New Roman"/>
          <w:lang w:eastAsia="ru-RU"/>
        </w:rPr>
        <w:t>36  на</w:t>
      </w:r>
      <w:proofErr w:type="gramEnd"/>
      <w:r w:rsidRPr="00AB6149">
        <w:rPr>
          <w:rFonts w:ascii="Times New Roman" w:eastAsia="Times New Roman" w:hAnsi="Times New Roman" w:cs="Times New Roman"/>
          <w:lang w:eastAsia="ru-RU"/>
        </w:rPr>
        <w:t xml:space="preserve"> п. Тургенево, ул. Заводская, д. 36  - с. Баево - г. Ардатов – с. Баево -  п. Тургенево, ул. Заводская, д. 36; 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п. Лесозавод – с. Большие Полины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п. Тургенево -   г. Ардатов -  п. Тургенево–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>;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 xml:space="preserve">-  МБОУ «Октябрьская средняя общеобразовательная школа»: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proofErr w:type="gramStart"/>
      <w:r w:rsidRPr="00AB614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 –</w:t>
      </w:r>
      <w:proofErr w:type="gramEnd"/>
      <w:r w:rsidRPr="00AB6149">
        <w:rPr>
          <w:rFonts w:ascii="Times New Roman" w:eastAsia="Times New Roman" w:hAnsi="Times New Roman" w:cs="Times New Roman"/>
          <w:lang w:eastAsia="ru-RU"/>
        </w:rPr>
        <w:t xml:space="preserve"> п. Октябрьский -  г. Ардатов – п. Октябрьский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>;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 xml:space="preserve">   - МБОУ «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>;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</w:t>
      </w:r>
      <w:proofErr w:type="gramStart"/>
      <w:r w:rsidRPr="00AB6149">
        <w:rPr>
          <w:rFonts w:ascii="Times New Roman" w:eastAsia="Times New Roman" w:hAnsi="Times New Roman" w:cs="Times New Roman"/>
          <w:lang w:eastAsia="ru-RU"/>
        </w:rPr>
        <w:t>»:  с.</w:t>
      </w:r>
      <w:proofErr w:type="gramEnd"/>
      <w:r w:rsidRPr="00AB614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Пиксяси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с. 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>.</w:t>
      </w:r>
    </w:p>
    <w:p w:rsidR="00AB6149" w:rsidRPr="00AB6149" w:rsidRDefault="00AB6149" w:rsidP="00AB6149">
      <w:pPr>
        <w:numPr>
          <w:ilvl w:val="0"/>
          <w:numId w:val="20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AB6149" w:rsidRPr="00AB6149" w:rsidRDefault="00AB6149" w:rsidP="00AB6149">
      <w:pPr>
        <w:numPr>
          <w:ilvl w:val="0"/>
          <w:numId w:val="20"/>
        </w:num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AB6149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B6149" w:rsidRPr="00AB6149" w:rsidRDefault="00AB6149" w:rsidP="00AB6149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AB6149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</w:t>
      </w:r>
      <w:r w:rsidRPr="00AB6149">
        <w:rPr>
          <w:rFonts w:ascii="Times New Roman" w:eastAsia="Times New Roman" w:hAnsi="Times New Roman" w:cs="Times New Roman"/>
          <w:lang w:eastAsia="ru-RU"/>
        </w:rPr>
        <w:t xml:space="preserve">А.Н. Антипов      </w:t>
      </w:r>
    </w:p>
    <w:p w:rsidR="00AB6149" w:rsidRPr="00AB6149" w:rsidRDefault="00AB6149" w:rsidP="00AB6149">
      <w:pPr>
        <w:autoSpaceDE w:val="0"/>
        <w:autoSpaceDN w:val="0"/>
        <w:adjustRightInd w:val="0"/>
        <w:spacing w:line="240" w:lineRule="auto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F46724" w:rsidRPr="00AB6149" w:rsidRDefault="00F46724" w:rsidP="00AB6149">
      <w:pPr>
        <w:autoSpaceDE w:val="0"/>
        <w:autoSpaceDN w:val="0"/>
        <w:adjustRightInd w:val="0"/>
        <w:spacing w:line="240" w:lineRule="auto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AB6149" w:rsidRDefault="00AB6149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AB6149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AB6149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AB6149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AB6149">
        <w:rPr>
          <w:rFonts w:ascii="Times New Roman" w:eastAsia="Calibri" w:hAnsi="Times New Roman" w:cs="Times New Roman"/>
          <w:b/>
        </w:rPr>
        <w:t>от  1</w:t>
      </w:r>
      <w:r>
        <w:rPr>
          <w:rFonts w:ascii="Times New Roman" w:eastAsia="Calibri" w:hAnsi="Times New Roman" w:cs="Times New Roman"/>
          <w:b/>
        </w:rPr>
        <w:t>3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1241</w:t>
      </w:r>
      <w:r w:rsidRPr="00AB6149">
        <w:rPr>
          <w:rFonts w:ascii="Times New Roman" w:eastAsia="Calibri" w:hAnsi="Times New Roman" w:cs="Times New Roman"/>
          <w:b/>
        </w:rPr>
        <w:t xml:space="preserve"> «Об изменении школьного маршрута»</w:t>
      </w:r>
    </w:p>
    <w:p w:rsidR="00AB6149" w:rsidRPr="00AB6149" w:rsidRDefault="00AB6149" w:rsidP="00AB6149">
      <w:pPr>
        <w:spacing w:after="0" w:line="240" w:lineRule="auto"/>
        <w:ind w:left="-567" w:right="-426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Администрация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 муниципального района,  </w:t>
      </w:r>
    </w:p>
    <w:p w:rsidR="00AB6149" w:rsidRPr="00AB6149" w:rsidRDefault="00AB6149" w:rsidP="00AB6149">
      <w:pPr>
        <w:spacing w:after="0" w:line="240" w:lineRule="auto"/>
        <w:ind w:left="-567" w:right="-426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567" w:right="-426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ПОСТАНОВЛЯЕТ:</w:t>
      </w:r>
    </w:p>
    <w:p w:rsidR="00AB6149" w:rsidRPr="00AB6149" w:rsidRDefault="00AB6149" w:rsidP="00AB6149">
      <w:pPr>
        <w:spacing w:after="0" w:line="240" w:lineRule="auto"/>
        <w:ind w:left="-567" w:right="-426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B6149" w:rsidRPr="00AB6149" w:rsidRDefault="00AB6149" w:rsidP="00AB6149">
      <w:pPr>
        <w:numPr>
          <w:ilvl w:val="0"/>
          <w:numId w:val="21"/>
        </w:num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17 ноября 2024 года изменить маршрут движения школьного автотранспортного средства:  </w:t>
      </w:r>
    </w:p>
    <w:p w:rsidR="00AB6149" w:rsidRPr="00AB6149" w:rsidRDefault="00AB6149" w:rsidP="00AB6149">
      <w:pPr>
        <w:numPr>
          <w:ilvl w:val="1"/>
          <w:numId w:val="21"/>
        </w:numPr>
        <w:spacing w:after="0" w:line="240" w:lineRule="auto"/>
        <w:ind w:left="-567" w:right="-426"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средняя общеобразовательная школа»: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Жаренки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Каласево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Луньгинский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Майдан – д.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Сп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Мурзы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Луньга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Манадыши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- 2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Каласево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</w:t>
      </w:r>
      <w:bookmarkStart w:id="59" w:name="_Hlk182469309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Каласево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</w:t>
      </w:r>
      <w:bookmarkStart w:id="60" w:name="_Hlk182469154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–</w:t>
      </w:r>
      <w:bookmarkEnd w:id="60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Каласево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  <w:bookmarkEnd w:id="59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Кельвядни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Кученяево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п. Станция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Кечушево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Безводное – с. Полое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AB6149" w:rsidRPr="00AB6149" w:rsidRDefault="00AB6149" w:rsidP="00AB6149">
      <w:pPr>
        <w:numPr>
          <w:ilvl w:val="1"/>
          <w:numId w:val="21"/>
        </w:numPr>
        <w:spacing w:after="0" w:line="240" w:lineRule="auto"/>
        <w:ind w:left="-567" w:right="-426"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МБОУ «Тургеневская средняя общеобразовательная школа» п. Тургенево, ул. Заводская, д. 36 -  </w:t>
      </w:r>
      <w:bookmarkStart w:id="61" w:name="_Hlk115334236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п. Тургенево, ул. Ленинская, д. 70</w:t>
      </w:r>
      <w:bookmarkEnd w:id="61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- п. Тургенево, ул. Заводская, д. 36 на п. Тургенево, ул. Заводская, д. 36 – г. Ардатов – г. Саранск – г. Ардатов – п. Тургенево, ул. Заводская, д. 36;</w:t>
      </w:r>
    </w:p>
    <w:p w:rsidR="00AB6149" w:rsidRPr="00AB6149" w:rsidRDefault="00AB6149" w:rsidP="00AB6149">
      <w:pPr>
        <w:numPr>
          <w:ilvl w:val="1"/>
          <w:numId w:val="21"/>
        </w:numPr>
        <w:spacing w:after="0" w:line="240" w:lineRule="auto"/>
        <w:ind w:left="-567" w:right="-426"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средняя общеобразовательная школа»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Турдаково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Смольково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п. Лесозавод – с. Большие Поляны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AB6149" w:rsidRPr="00AB6149" w:rsidRDefault="00AB6149" w:rsidP="00AB6149">
      <w:pPr>
        <w:numPr>
          <w:ilvl w:val="1"/>
          <w:numId w:val="21"/>
        </w:numPr>
        <w:spacing w:after="0" w:line="240" w:lineRule="auto"/>
        <w:ind w:left="-567" w:right="-426"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МБОУ «Октябрьская средняя общеобразовательная школа»: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Малое Кузьмино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Большое Кузьмино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п. </w:t>
      </w:r>
      <w:proofErr w:type="gram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Октябрьский  –</w:t>
      </w:r>
      <w:proofErr w:type="gram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с. Манадыши-1– с. Солдатское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Силино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п. Октябрьский на п. Октябрьский – г. Ардатов – г. Саранск – г. Ардатов – п. Октябрьский; с 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Старое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Жабино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</w:t>
      </w:r>
    </w:p>
    <w:p w:rsidR="00AB6149" w:rsidRPr="00AB6149" w:rsidRDefault="00AB6149" w:rsidP="00AB6149">
      <w:pPr>
        <w:numPr>
          <w:ilvl w:val="1"/>
          <w:numId w:val="21"/>
        </w:numPr>
        <w:spacing w:after="0" w:line="240" w:lineRule="auto"/>
        <w:ind w:left="-567" w:right="-426"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г. Саранск – г. Ардатов – г. Ардатов, ул. Полевая, д. 1;</w:t>
      </w:r>
    </w:p>
    <w:p w:rsidR="00AB6149" w:rsidRPr="00AB6149" w:rsidRDefault="00AB6149" w:rsidP="00AB6149">
      <w:pPr>
        <w:numPr>
          <w:ilvl w:val="1"/>
          <w:numId w:val="21"/>
        </w:numPr>
        <w:spacing w:after="0" w:line="240" w:lineRule="auto"/>
        <w:ind w:left="-567" w:right="-426" w:firstLine="426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Чукальская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основная общеобразовательная школа»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Жаренки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г. Саранск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AB6149" w:rsidRPr="00AB6149" w:rsidRDefault="00AB6149" w:rsidP="00AB6149">
      <w:pPr>
        <w:numPr>
          <w:ilvl w:val="0"/>
          <w:numId w:val="21"/>
        </w:numPr>
        <w:spacing w:after="0" w:line="240" w:lineRule="auto"/>
        <w:ind w:left="-567" w:right="-426" w:firstLine="360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 муниципального района Т.В.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Суняйкину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.</w:t>
      </w:r>
    </w:p>
    <w:p w:rsidR="00AB6149" w:rsidRPr="00AB6149" w:rsidRDefault="00AB6149" w:rsidP="00AB6149">
      <w:pPr>
        <w:numPr>
          <w:ilvl w:val="0"/>
          <w:numId w:val="21"/>
        </w:numPr>
        <w:spacing w:after="0" w:line="240" w:lineRule="auto"/>
        <w:ind w:left="-567" w:right="-426" w:firstLine="360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AB6149" w:rsidRPr="00AB6149" w:rsidRDefault="00AB6149" w:rsidP="00AB6149">
      <w:pPr>
        <w:spacing w:after="0" w:line="240" w:lineRule="auto"/>
        <w:ind w:right="-426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B6149" w:rsidRPr="00AB6149" w:rsidRDefault="00AB6149" w:rsidP="00AB6149">
      <w:pPr>
        <w:spacing w:after="0" w:line="240" w:lineRule="auto"/>
        <w:ind w:right="-426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B6149" w:rsidRPr="00AB6149" w:rsidRDefault="00AB6149" w:rsidP="00AB6149">
      <w:pPr>
        <w:spacing w:after="0" w:line="240" w:lineRule="auto"/>
        <w:ind w:right="-426" w:hanging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Глава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AB6149" w:rsidRDefault="00AB6149" w:rsidP="00AB6149">
      <w:pPr>
        <w:spacing w:after="0" w:line="240" w:lineRule="auto"/>
        <w:ind w:left="-567" w:right="-426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муниципального района                                                                                         А.Н. Антипов    </w:t>
      </w:r>
    </w:p>
    <w:p w:rsidR="00AB6149" w:rsidRDefault="00AB6149" w:rsidP="00AB6149">
      <w:pPr>
        <w:spacing w:after="0" w:line="240" w:lineRule="auto"/>
        <w:ind w:left="-567" w:right="-426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B6149" w:rsidRDefault="00AB6149" w:rsidP="00AB6149">
      <w:pPr>
        <w:spacing w:after="0" w:line="240" w:lineRule="auto"/>
        <w:ind w:left="-567" w:right="-426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567" w:right="-426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</w:p>
    <w:p w:rsidR="00AB6149" w:rsidRDefault="00AB6149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AB6149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AB6149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AB6149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AB6149">
        <w:rPr>
          <w:rFonts w:ascii="Times New Roman" w:eastAsia="Calibri" w:hAnsi="Times New Roman" w:cs="Times New Roman"/>
          <w:b/>
        </w:rPr>
        <w:t>от  1</w:t>
      </w:r>
      <w:r>
        <w:rPr>
          <w:rFonts w:ascii="Times New Roman" w:eastAsia="Calibri" w:hAnsi="Times New Roman" w:cs="Times New Roman"/>
          <w:b/>
        </w:rPr>
        <w:t>3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1242</w:t>
      </w:r>
      <w:r w:rsidRPr="00AB6149">
        <w:rPr>
          <w:rFonts w:ascii="Times New Roman" w:eastAsia="Calibri" w:hAnsi="Times New Roman" w:cs="Times New Roman"/>
          <w:b/>
        </w:rPr>
        <w:t xml:space="preserve"> «Об изменении школьного маршрута»</w:t>
      </w:r>
    </w:p>
    <w:p w:rsidR="00AB6149" w:rsidRDefault="00AB6149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AB6149" w:rsidRPr="00AB6149" w:rsidRDefault="00AB6149" w:rsidP="00AB6149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Администрация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 муниципального района,  </w:t>
      </w:r>
    </w:p>
    <w:p w:rsidR="00AB6149" w:rsidRPr="00AB6149" w:rsidRDefault="00AB6149" w:rsidP="00AB6149">
      <w:p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ПОСТАНОВЛЯЕТ:</w:t>
      </w:r>
    </w:p>
    <w:p w:rsidR="00AB6149" w:rsidRP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B6149" w:rsidRPr="00AB6149" w:rsidRDefault="00AB6149" w:rsidP="00AB6149">
      <w:pPr>
        <w:numPr>
          <w:ilvl w:val="0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18 ноября 2024 года изменить маршрут движения школьного автотранспортного средства:  </w:t>
      </w:r>
    </w:p>
    <w:p w:rsidR="00AB6149" w:rsidRPr="00AB6149" w:rsidRDefault="00AB6149" w:rsidP="00AB6149">
      <w:pPr>
        <w:numPr>
          <w:ilvl w:val="1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средняя общеобразовательная школа»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Жаренки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Низовка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AB6149" w:rsidRPr="00AB6149" w:rsidRDefault="00AB6149" w:rsidP="00AB6149">
      <w:pPr>
        <w:numPr>
          <w:ilvl w:val="1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МБОУ «Тургеневская средняя общеобразовательная школа» п. Тургенево, ул. Заводская, д. 36 -  п. Тургенево, ул. Ленинская, д. 70 - п. Тургенево, ул. Заводская, д. 36 на п. Тургенево, ул. Заводская, д. 36 – г. Ардатов – п. Октябрьский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Ичалки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п. Тургенево, ул. Заводская, д. 36;</w:t>
      </w:r>
    </w:p>
    <w:p w:rsidR="00AB6149" w:rsidRPr="00AB6149" w:rsidRDefault="00AB6149" w:rsidP="00AB6149">
      <w:pPr>
        <w:numPr>
          <w:ilvl w:val="1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средняя общеобразовательная школа»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Турдаково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Смольково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п. Тургенево – с. Баево – г. Ардатов – п. Тургенево – с. Баево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Редкодубье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AB6149" w:rsidRPr="00AB6149" w:rsidRDefault="00AB6149" w:rsidP="00AB6149">
      <w:pPr>
        <w:numPr>
          <w:ilvl w:val="1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МБОУ «Октябрьская средняя общеобразовательная школа»: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Малое Кузьмино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Большое Кузьмино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Куракино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с. </w:t>
      </w:r>
      <w:proofErr w:type="spellStart"/>
      <w:proofErr w:type="gram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–</w:t>
      </w:r>
      <w:proofErr w:type="gram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с. Старое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Жабино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п. Октябрьский – г. Ардатов – п. Октябрьский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Урусово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AB6149" w:rsidRPr="00AB6149" w:rsidRDefault="00AB6149" w:rsidP="00AB6149">
      <w:pPr>
        <w:numPr>
          <w:ilvl w:val="1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Ичалки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Ардатов, ул. Полевая, д. 1;</w:t>
      </w:r>
    </w:p>
    <w:p w:rsidR="00AB6149" w:rsidRPr="00AB6149" w:rsidRDefault="00AB6149" w:rsidP="00AB6149">
      <w:pPr>
        <w:numPr>
          <w:ilvl w:val="1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МБОУ «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Чукальская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основная общеобразовательная школа»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Жаренки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на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г. Ардатов – с.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Чукалы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AB6149" w:rsidRPr="00AB6149" w:rsidRDefault="00AB6149" w:rsidP="00AB6149">
      <w:pPr>
        <w:numPr>
          <w:ilvl w:val="0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lastRenderedPageBreak/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 муниципального района Т.В. </w:t>
      </w:r>
      <w:proofErr w:type="spellStart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Суняйкину</w:t>
      </w:r>
      <w:proofErr w:type="spellEnd"/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>.</w:t>
      </w:r>
    </w:p>
    <w:p w:rsidR="00AB6149" w:rsidRPr="00AB6149" w:rsidRDefault="00AB6149" w:rsidP="00AB6149">
      <w:pPr>
        <w:numPr>
          <w:ilvl w:val="0"/>
          <w:numId w:val="22"/>
        </w:numPr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napToGrid w:val="0"/>
          <w:sz w:val="24"/>
          <w:szCs w:val="28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AB6149" w:rsidRP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B6149" w:rsidRP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Глава </w:t>
      </w:r>
      <w:proofErr w:type="spellStart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>Ардатовского</w:t>
      </w:r>
      <w:proofErr w:type="spellEnd"/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</w:t>
      </w:r>
      <w:r w:rsidRPr="00AB61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А.Н. Антипов      </w:t>
      </w:r>
    </w:p>
    <w:p w:rsid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6B8D" w:rsidRDefault="00E96B8D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AB6149" w:rsidRDefault="00AB6149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AB6149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AB6149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AB6149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AB6149">
        <w:rPr>
          <w:rFonts w:ascii="Times New Roman" w:eastAsia="Calibri" w:hAnsi="Times New Roman" w:cs="Times New Roman"/>
          <w:b/>
        </w:rPr>
        <w:t>от  1</w:t>
      </w:r>
      <w:r>
        <w:rPr>
          <w:rFonts w:ascii="Times New Roman" w:eastAsia="Calibri" w:hAnsi="Times New Roman" w:cs="Times New Roman"/>
          <w:b/>
        </w:rPr>
        <w:t>5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1244</w:t>
      </w:r>
      <w:r w:rsidRPr="00AB6149">
        <w:rPr>
          <w:rFonts w:ascii="Times New Roman" w:eastAsia="Calibri" w:hAnsi="Times New Roman" w:cs="Times New Roman"/>
          <w:b/>
        </w:rPr>
        <w:t xml:space="preserve"> «</w:t>
      </w:r>
      <w:r>
        <w:rPr>
          <w:rFonts w:ascii="Times New Roman" w:eastAsia="Calibri" w:hAnsi="Times New Roman" w:cs="Times New Roman"/>
          <w:b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от 04.03.2020 г. № 234 «Об утверждении Положения об оплате труда работников образовательных организаций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Республики Мордовия</w:t>
      </w:r>
      <w:r w:rsidRPr="00AB6149">
        <w:rPr>
          <w:rFonts w:ascii="Times New Roman" w:eastAsia="Calibri" w:hAnsi="Times New Roman" w:cs="Times New Roman"/>
          <w:b/>
        </w:rPr>
        <w:t>»</w:t>
      </w:r>
    </w:p>
    <w:p w:rsidR="00E96B8D" w:rsidRDefault="00E96B8D" w:rsidP="00AB6149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  <w:color w:val="000000"/>
        </w:rPr>
      </w:pPr>
      <w:r w:rsidRPr="00E96B8D">
        <w:rPr>
          <w:rFonts w:ascii="Times New Roman" w:eastAsia="Calibri" w:hAnsi="Times New Roman" w:cs="Times New Roman"/>
          <w:color w:val="000000"/>
        </w:rPr>
        <w:t xml:space="preserve">Руководствуясь Федеральным законом от 29 декабря </w:t>
      </w:r>
      <w:smartTag w:uri="urn:schemas-microsoft-com:office:smarttags" w:element="metricconverter">
        <w:smartTagPr>
          <w:attr w:name="ProductID" w:val="2012 г"/>
        </w:smartTagPr>
        <w:r w:rsidRPr="00E96B8D">
          <w:rPr>
            <w:rFonts w:ascii="Times New Roman" w:eastAsia="Calibri" w:hAnsi="Times New Roman" w:cs="Times New Roman"/>
            <w:color w:val="000000"/>
          </w:rPr>
          <w:t>2012 г</w:t>
        </w:r>
      </w:smartTag>
      <w:r w:rsidRPr="00E96B8D">
        <w:rPr>
          <w:rFonts w:ascii="Times New Roman" w:eastAsia="Calibri" w:hAnsi="Times New Roman" w:cs="Times New Roman"/>
          <w:color w:val="000000"/>
        </w:rPr>
        <w:t xml:space="preserve">. № 273-ФЗ «Об образовании в Российской Федерации», Уставом </w:t>
      </w:r>
      <w:proofErr w:type="spellStart"/>
      <w:r w:rsidRPr="00E96B8D">
        <w:rPr>
          <w:rFonts w:ascii="Times New Roman" w:eastAsia="Calibri" w:hAnsi="Times New Roman" w:cs="Times New Roman"/>
          <w:color w:val="000000"/>
        </w:rPr>
        <w:t>Ардатовского</w:t>
      </w:r>
      <w:proofErr w:type="spellEnd"/>
      <w:r w:rsidRPr="00E96B8D">
        <w:rPr>
          <w:rFonts w:ascii="Times New Roman" w:eastAsia="Calibri" w:hAnsi="Times New Roman" w:cs="Times New Roman"/>
          <w:color w:val="000000"/>
        </w:rPr>
        <w:t xml:space="preserve"> муниципального района и в соответствии с решением Совета депутатов </w:t>
      </w:r>
      <w:proofErr w:type="spellStart"/>
      <w:r w:rsidRPr="00E96B8D">
        <w:rPr>
          <w:rFonts w:ascii="Times New Roman" w:eastAsia="Calibri" w:hAnsi="Times New Roman" w:cs="Times New Roman"/>
          <w:color w:val="000000"/>
        </w:rPr>
        <w:t>Ардатовского</w:t>
      </w:r>
      <w:proofErr w:type="spellEnd"/>
      <w:r w:rsidRPr="00E96B8D">
        <w:rPr>
          <w:rFonts w:ascii="Times New Roman" w:eastAsia="Calibri" w:hAnsi="Times New Roman" w:cs="Times New Roman"/>
          <w:color w:val="000000"/>
        </w:rPr>
        <w:t xml:space="preserve"> муниципального района Республики Мордовия от 21.10.2008 г. № 59 «Об основах организации оплаты труда работников муниципальных учреждений», а</w:t>
      </w:r>
      <w:r w:rsidRPr="00E96B8D">
        <w:rPr>
          <w:rFonts w:ascii="Times New Roman" w:eastAsia="Calibri" w:hAnsi="Times New Roman" w:cs="Times New Roman"/>
        </w:rPr>
        <w:t xml:space="preserve">дминистрация </w:t>
      </w:r>
      <w:proofErr w:type="spellStart"/>
      <w:r w:rsidRPr="00E96B8D">
        <w:rPr>
          <w:rFonts w:ascii="Times New Roman" w:eastAsia="Calibri" w:hAnsi="Times New Roman" w:cs="Times New Roman"/>
        </w:rPr>
        <w:t>Ардатовского</w:t>
      </w:r>
      <w:proofErr w:type="spellEnd"/>
      <w:r w:rsidRPr="00E96B8D">
        <w:rPr>
          <w:rFonts w:ascii="Times New Roman" w:eastAsia="Calibri" w:hAnsi="Times New Roman" w:cs="Times New Roman"/>
        </w:rPr>
        <w:t xml:space="preserve"> муниципального района Республики Мордовия,</w:t>
      </w:r>
    </w:p>
    <w:p w:rsidR="00E96B8D" w:rsidRPr="00E96B8D" w:rsidRDefault="00E96B8D" w:rsidP="00E96B8D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E96B8D" w:rsidRPr="00E96B8D" w:rsidRDefault="00E96B8D" w:rsidP="00E96B8D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  <w:r w:rsidRPr="00E96B8D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E96B8D" w:rsidRPr="00E96B8D" w:rsidRDefault="00E96B8D" w:rsidP="00E96B8D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E96B8D" w:rsidRPr="00E96B8D" w:rsidRDefault="00E96B8D" w:rsidP="00E96B8D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</w:rPr>
      </w:pPr>
      <w:r w:rsidRPr="00E96B8D">
        <w:rPr>
          <w:rFonts w:ascii="Times New Roman" w:eastAsia="Calibri" w:hAnsi="Times New Roman" w:cs="Times New Roman"/>
        </w:rPr>
        <w:t xml:space="preserve">Внести в постановление администрации </w:t>
      </w:r>
      <w:proofErr w:type="spellStart"/>
      <w:r w:rsidRPr="00E96B8D">
        <w:rPr>
          <w:rFonts w:ascii="Times New Roman" w:eastAsia="Calibri" w:hAnsi="Times New Roman" w:cs="Times New Roman"/>
        </w:rPr>
        <w:t>Ардатовского</w:t>
      </w:r>
      <w:proofErr w:type="spellEnd"/>
      <w:r w:rsidRPr="00E96B8D">
        <w:rPr>
          <w:rFonts w:ascii="Times New Roman" w:eastAsia="Calibri" w:hAnsi="Times New Roman" w:cs="Times New Roman"/>
        </w:rPr>
        <w:t xml:space="preserve"> муниципального района от 04.03.2020 г. № 234 «Об утверждении Положения об оплате труда работников образовательных организаций </w:t>
      </w:r>
      <w:proofErr w:type="spellStart"/>
      <w:r w:rsidRPr="00E96B8D">
        <w:rPr>
          <w:rFonts w:ascii="Times New Roman" w:eastAsia="Calibri" w:hAnsi="Times New Roman" w:cs="Times New Roman"/>
        </w:rPr>
        <w:t>Ардатовского</w:t>
      </w:r>
      <w:proofErr w:type="spellEnd"/>
      <w:r w:rsidRPr="00E96B8D">
        <w:rPr>
          <w:rFonts w:ascii="Times New Roman" w:eastAsia="Calibri" w:hAnsi="Times New Roman" w:cs="Times New Roman"/>
        </w:rPr>
        <w:t xml:space="preserve"> муниципального района Республики Мордовия» следующие изменения:</w:t>
      </w:r>
    </w:p>
    <w:p w:rsidR="00E96B8D" w:rsidRPr="00E96B8D" w:rsidRDefault="00E96B8D" w:rsidP="00E96B8D">
      <w:pPr>
        <w:numPr>
          <w:ilvl w:val="1"/>
          <w:numId w:val="3"/>
        </w:numPr>
        <w:tabs>
          <w:tab w:val="left" w:pos="1134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</w:rPr>
      </w:pPr>
      <w:r w:rsidRPr="00E96B8D">
        <w:rPr>
          <w:rFonts w:ascii="Times New Roman" w:eastAsia="Calibri" w:hAnsi="Times New Roman" w:cs="Times New Roman"/>
        </w:rPr>
        <w:t xml:space="preserve"> Подпункт 6.2. пункта 6 Положения об оплате труда работников образовательных организаций </w:t>
      </w:r>
      <w:proofErr w:type="spellStart"/>
      <w:r w:rsidRPr="00E96B8D">
        <w:rPr>
          <w:rFonts w:ascii="Times New Roman" w:eastAsia="Calibri" w:hAnsi="Times New Roman" w:cs="Times New Roman"/>
        </w:rPr>
        <w:t>Ардатовского</w:t>
      </w:r>
      <w:proofErr w:type="spellEnd"/>
      <w:r w:rsidRPr="00E96B8D">
        <w:rPr>
          <w:rFonts w:ascii="Times New Roman" w:eastAsia="Calibri" w:hAnsi="Times New Roman" w:cs="Times New Roman"/>
        </w:rPr>
        <w:t xml:space="preserve"> муниципального района Республики Мордовия изложить в новой редакции: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Calibri" w:hAnsi="Times New Roman" w:cs="Times New Roman"/>
        </w:rPr>
        <w:t>«</w:t>
      </w:r>
      <w:r w:rsidRPr="00E96B8D">
        <w:rPr>
          <w:rFonts w:ascii="Times New Roman" w:eastAsia="Times New Roman" w:hAnsi="Times New Roman" w:cs="Times New Roman"/>
          <w:lang w:eastAsia="ru-RU"/>
        </w:rPr>
        <w:t xml:space="preserve">6.2. Единовременно работникам образовательных организаций может устанавливаться выплата к базовому окладу за интенсивность и высокие результаты работы в размере, определяемом руководителем организации, за выполнение отдельных особо важных заданий (поручений Главы </w:t>
      </w:r>
      <w:proofErr w:type="spellStart"/>
      <w:r w:rsidRPr="00E96B8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E96B8D">
        <w:rPr>
          <w:rFonts w:ascii="Times New Roman" w:eastAsia="Times New Roman" w:hAnsi="Times New Roman" w:cs="Times New Roman"/>
          <w:lang w:eastAsia="ru-RU"/>
        </w:rPr>
        <w:t xml:space="preserve"> муниципального района Республики Мордовия, начальника Управления образования, руководителя организации образования и др.).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Для исчисления планового фонда стимулирующих выплат педагогическим работникам организаций общего образования устанавливается процент к базовому окладу: высшая категория 480%, 1 категория 470%, 12 разряд 460%, 11 разряд 450%, 10 разряд 440%, 9 разряд 430%, 8 разряд 420% и 7 разряд 410%.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Для исчисления планового фонда стимулирующих выплат педагогическим работникам организаций дополнительного образования устанавливается процент к базовому окладу: высшая категория 570%, 1 категория 560%, 12 разряд 550%, 11 разряд 540%, 10 разряд 530%, 9 разряд 520%, 8 разряд 510% и 7 разряд 500%.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Для исчисления планового фонда стимулирующих выплат воспитателям организаций дошкольного образования устанавливается процент к базовому окладу: высшая категория 580%, 1 категория 570%, 12 разряд 560%, 11 разряд 550%, 10 разряд 540%, 9 разряд 530%, 8 разряд 520% и 7 разряд 510%.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Для исчисления планового фонда стимулирующих выплат прочим педагогическим работникам организаций дошкольного образования устанавливается процент к базовому окладу: высшая категория 570%, 1 категория 560%, 12 разряд 550%, 11 разряд 540%, 10 разряд 530%, 9 разряд 520%, 8 разряд 510% и 7 разряд 500%.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Ежемесячно за интенсивность и высокие результаты работы работникам образовательных организаций могут устанавливаться выплаты к базовому окладу работы, не входящую в круг его основных обязанностей, в соответствии с размерами и перечнем, установленными в приложении № 3 к настоящему Положению.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lastRenderedPageBreak/>
        <w:t>Ежемесячно устанавливается выплата на книгоиздательскую продукцию и периодические издания педагогическим работникам образовательных организаций из расчета 100 рублей на одно физическое лицо.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Педагогическим работникам, выполняющим функции классного руководителя, ежемесячно в сроки, установленные для выплаты заработной платы муниципальных общеобразовательных организаций, реализующих общеобразовательные программы начального общего, основного общего среднего общего образования, производится выплата вознаграждения из расчета 1000 рублей за классное руководство в классе с наполняемостью не менее наполняемости, установленной для образовательных организаций соответствующими Порядками организации и осуществления образовательной деятельности в образовательных организациях, расположенных в сельской местности, 25 и более - в городской местности. В классах с меньшей наполняемостью размер ежемесячного вознаграждения уменьшается пропорционально количеству обучающихся. В случае выполнения педагогическим работником функций классного руководителя в двух и более классах выплата вознаграждения производится пропорционально списочному составу.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</w:rPr>
      </w:pPr>
      <w:r w:rsidRPr="00E96B8D">
        <w:rPr>
          <w:rFonts w:ascii="Times New Roman" w:eastAsia="Calibri" w:hAnsi="Times New Roman" w:cs="Times New Roman"/>
        </w:rPr>
        <w:t>Педагогическим работникам, осуществляющим классное руководство в государственных общеобразовательных учреждениях,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ежемесячно, в сроки, установленные для выплаты заработной платы, выплачивается ежемесячное денежное вознаграждение из расчета 10000 рублей (</w:t>
      </w:r>
      <w:proofErr w:type="spellStart"/>
      <w:r w:rsidRPr="00E96B8D">
        <w:rPr>
          <w:rFonts w:ascii="Times New Roman" w:eastAsia="Calibri" w:hAnsi="Times New Roman" w:cs="Times New Roman"/>
        </w:rPr>
        <w:t>софинансируемых</w:t>
      </w:r>
      <w:proofErr w:type="spellEnd"/>
      <w:r w:rsidRPr="00E96B8D">
        <w:rPr>
          <w:rFonts w:ascii="Times New Roman" w:eastAsia="Calibri" w:hAnsi="Times New Roman" w:cs="Times New Roman"/>
        </w:rPr>
        <w:t xml:space="preserve"> в полном объеме за счет иных межбюджетных трансфертов, предоставляемых из федерального бюджета в республиканский бюджет Республики Мордовия),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Педагогическим работникам, осуществляющим функции советников директора по воспитанию и взаимодействию с детскими общественными объединениями муниципальных общеобразовательных организаций ежемесячно, в сроки, установленные для выплаты заработной платы, выплачивается ежемесячное денежное вознаграждение из расчета 5000 рублей в месяц, но не более одной выплаты ежемесячного денежного вознаграждения одному педагогическому работнику образовательной организации при осуществлении трудовых функций советника директора в двух и более образовательных организациях.</w:t>
      </w:r>
    </w:p>
    <w:p w:rsidR="00E96B8D" w:rsidRPr="00E96B8D" w:rsidRDefault="00E96B8D" w:rsidP="00E96B8D">
      <w:pPr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>Ежемесячно воспитателям дошкольных образовательных учреждений может устанавливаться доплата в размере 1000 рублей за высокую результативность и качество работы, интенсивность труда при отработке работником установленной месячной нормы времени.».</w:t>
      </w:r>
    </w:p>
    <w:p w:rsidR="00E96B8D" w:rsidRPr="00E96B8D" w:rsidRDefault="00E96B8D" w:rsidP="00E96B8D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</w:rPr>
      </w:pPr>
      <w:r w:rsidRPr="00E96B8D">
        <w:rPr>
          <w:rFonts w:ascii="Times New Roman" w:eastAsia="Calibri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E96B8D">
        <w:rPr>
          <w:rFonts w:ascii="Times New Roman" w:eastAsia="Calibri" w:hAnsi="Times New Roman" w:cs="Times New Roman"/>
        </w:rPr>
        <w:t>Суняйкину</w:t>
      </w:r>
      <w:proofErr w:type="spellEnd"/>
      <w:r w:rsidRPr="00E96B8D">
        <w:rPr>
          <w:rFonts w:ascii="Times New Roman" w:eastAsia="Calibri" w:hAnsi="Times New Roman" w:cs="Times New Roman"/>
        </w:rPr>
        <w:t xml:space="preserve"> Т.В. – </w:t>
      </w:r>
      <w:proofErr w:type="spellStart"/>
      <w:r w:rsidRPr="00E96B8D">
        <w:rPr>
          <w:rFonts w:ascii="Times New Roman" w:eastAsia="Calibri" w:hAnsi="Times New Roman" w:cs="Times New Roman"/>
        </w:rPr>
        <w:t>Врио</w:t>
      </w:r>
      <w:proofErr w:type="spellEnd"/>
      <w:r w:rsidRPr="00E96B8D">
        <w:rPr>
          <w:rFonts w:ascii="Times New Roman" w:eastAsia="Calibri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E96B8D">
        <w:rPr>
          <w:rFonts w:ascii="Times New Roman" w:eastAsia="Calibri" w:hAnsi="Times New Roman" w:cs="Times New Roman"/>
        </w:rPr>
        <w:t>Ардатовского</w:t>
      </w:r>
      <w:proofErr w:type="spellEnd"/>
      <w:r w:rsidRPr="00E96B8D">
        <w:rPr>
          <w:rFonts w:ascii="Times New Roman" w:eastAsia="Calibri" w:hAnsi="Times New Roman" w:cs="Times New Roman"/>
        </w:rPr>
        <w:t xml:space="preserve"> муниципального района.</w:t>
      </w:r>
    </w:p>
    <w:p w:rsidR="00E96B8D" w:rsidRPr="00E96B8D" w:rsidRDefault="00E96B8D" w:rsidP="00E96B8D">
      <w:pPr>
        <w:numPr>
          <w:ilvl w:val="0"/>
          <w:numId w:val="3"/>
        </w:numPr>
        <w:tabs>
          <w:tab w:val="num" w:pos="567"/>
          <w:tab w:val="left" w:pos="1134"/>
        </w:tabs>
        <w:spacing w:after="0" w:line="240" w:lineRule="auto"/>
        <w:ind w:left="-709" w:firstLine="709"/>
        <w:jc w:val="both"/>
        <w:rPr>
          <w:rFonts w:ascii="Times New Roman" w:eastAsia="Calibri" w:hAnsi="Times New Roman" w:cs="Times New Roman"/>
        </w:rPr>
      </w:pPr>
      <w:r w:rsidRPr="00E96B8D">
        <w:rPr>
          <w:rFonts w:ascii="Times New Roman" w:eastAsia="Calibri" w:hAnsi="Times New Roman" w:cs="Times New Roman"/>
        </w:rPr>
        <w:t>Настоящее постановление вступает в силу после официального опубликования и распространяется на правоотношения, возникшие с 1 октября 2024 г., за исключением абзаца 10 подпункта 6.2. пункта 6, который вступает в силу и распространяется на правоотношения, возникшие с 1 сентября 2024 г.</w:t>
      </w:r>
    </w:p>
    <w:p w:rsidR="00E96B8D" w:rsidRDefault="00E96B8D" w:rsidP="00E96B8D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E96B8D" w:rsidRDefault="00E96B8D" w:rsidP="00E96B8D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</w:p>
    <w:p w:rsidR="00E96B8D" w:rsidRPr="00E96B8D" w:rsidRDefault="00E96B8D" w:rsidP="00E96B8D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E96B8D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E96B8D" w:rsidRPr="00E96B8D" w:rsidRDefault="00E96B8D" w:rsidP="00E96B8D">
      <w:pPr>
        <w:spacing w:after="0" w:line="240" w:lineRule="auto"/>
        <w:ind w:left="-709" w:firstLine="709"/>
        <w:rPr>
          <w:rFonts w:ascii="Times New Roman" w:eastAsia="Times New Roman" w:hAnsi="Times New Roman" w:cs="Times New Roman"/>
          <w:lang w:eastAsia="ru-RU"/>
        </w:rPr>
      </w:pPr>
      <w:r w:rsidRPr="00E96B8D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</w:t>
      </w:r>
      <w:r w:rsidRPr="00E96B8D">
        <w:rPr>
          <w:rFonts w:ascii="Times New Roman" w:eastAsia="Times New Roman" w:hAnsi="Times New Roman" w:cs="Times New Roman"/>
          <w:lang w:eastAsia="ru-RU"/>
        </w:rPr>
        <w:t xml:space="preserve">     А.Н. Антипов</w:t>
      </w:r>
    </w:p>
    <w:p w:rsidR="00E96B8D" w:rsidRPr="00E96B8D" w:rsidRDefault="00E96B8D" w:rsidP="00E96B8D">
      <w:pPr>
        <w:spacing w:after="0" w:line="240" w:lineRule="auto"/>
        <w:ind w:left="-709"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E96B8D" w:rsidRPr="00E96B8D" w:rsidRDefault="00E96B8D" w:rsidP="00E96B8D">
      <w:pPr>
        <w:spacing w:after="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96B8D" w:rsidRPr="00E96B8D" w:rsidRDefault="00E96B8D" w:rsidP="00E96B8D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AB6149" w:rsidRPr="00AB6149" w:rsidRDefault="00AB6149" w:rsidP="00AB6149">
      <w:pPr>
        <w:spacing w:after="0" w:line="240" w:lineRule="auto"/>
        <w:ind w:left="-567" w:firstLine="42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6B8D" w:rsidRDefault="00E96B8D" w:rsidP="00E96B8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  <w:r w:rsidRPr="00AB6149">
        <w:rPr>
          <w:rFonts w:ascii="Times New Roman" w:eastAsia="Calibri" w:hAnsi="Times New Roman" w:cs="Times New Roman"/>
          <w:b/>
        </w:rPr>
        <w:t xml:space="preserve">Постановление администрации </w:t>
      </w:r>
      <w:proofErr w:type="spellStart"/>
      <w:r w:rsidRPr="00AB6149">
        <w:rPr>
          <w:rFonts w:ascii="Times New Roman" w:eastAsia="Calibri" w:hAnsi="Times New Roman" w:cs="Times New Roman"/>
          <w:b/>
        </w:rPr>
        <w:t>Ардатовского</w:t>
      </w:r>
      <w:proofErr w:type="spellEnd"/>
      <w:r w:rsidRPr="00AB6149">
        <w:rPr>
          <w:rFonts w:ascii="Times New Roman" w:eastAsia="Calibri" w:hAnsi="Times New Roman" w:cs="Times New Roman"/>
          <w:b/>
        </w:rPr>
        <w:t xml:space="preserve"> муниципального района РМ </w:t>
      </w:r>
      <w:proofErr w:type="gramStart"/>
      <w:r w:rsidRPr="00AB6149">
        <w:rPr>
          <w:rFonts w:ascii="Times New Roman" w:eastAsia="Calibri" w:hAnsi="Times New Roman" w:cs="Times New Roman"/>
          <w:b/>
        </w:rPr>
        <w:t>от  1</w:t>
      </w:r>
      <w:r>
        <w:rPr>
          <w:rFonts w:ascii="Times New Roman" w:eastAsia="Calibri" w:hAnsi="Times New Roman" w:cs="Times New Roman"/>
          <w:b/>
        </w:rPr>
        <w:t>5</w:t>
      </w:r>
      <w:proofErr w:type="gramEnd"/>
      <w:r>
        <w:rPr>
          <w:rFonts w:ascii="Times New Roman" w:eastAsia="Calibri" w:hAnsi="Times New Roman" w:cs="Times New Roman"/>
          <w:b/>
        </w:rPr>
        <w:t xml:space="preserve"> ноября 2024 года № 1245</w:t>
      </w:r>
      <w:r w:rsidRPr="00AB6149">
        <w:rPr>
          <w:rFonts w:ascii="Times New Roman" w:eastAsia="Calibri" w:hAnsi="Times New Roman" w:cs="Times New Roman"/>
          <w:b/>
        </w:rPr>
        <w:t xml:space="preserve"> «</w:t>
      </w:r>
      <w:r>
        <w:rPr>
          <w:rFonts w:ascii="Times New Roman" w:eastAsia="Calibri" w:hAnsi="Times New Roman" w:cs="Times New Roman"/>
          <w:b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от 30 января 2024 года № 63 «Об утверждении Порядка определения объема  и условий  предоставления  муниципальным бюджетным (автономным)  учреждениям </w:t>
      </w:r>
      <w:proofErr w:type="spellStart"/>
      <w:r>
        <w:rPr>
          <w:rFonts w:ascii="Times New Roman" w:eastAsia="Calibri" w:hAnsi="Times New Roman" w:cs="Times New Roman"/>
          <w:b/>
        </w:rPr>
        <w:t>Ардатовского</w:t>
      </w:r>
      <w:proofErr w:type="spellEnd"/>
      <w:r>
        <w:rPr>
          <w:rFonts w:ascii="Times New Roman" w:eastAsia="Calibri" w:hAnsi="Times New Roman" w:cs="Times New Roman"/>
          <w:b/>
        </w:rPr>
        <w:t xml:space="preserve"> муниципального района субсидий на иные цели</w:t>
      </w:r>
      <w:r w:rsidRPr="00AB6149">
        <w:rPr>
          <w:rFonts w:ascii="Times New Roman" w:eastAsia="Calibri" w:hAnsi="Times New Roman" w:cs="Times New Roman"/>
          <w:b/>
        </w:rPr>
        <w:t>»</w:t>
      </w:r>
    </w:p>
    <w:p w:rsidR="00E96B8D" w:rsidRDefault="00E96B8D" w:rsidP="00E96B8D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E96B8D" w:rsidRDefault="00E96B8D" w:rsidP="00E96B8D">
      <w:pPr>
        <w:autoSpaceDE w:val="0"/>
        <w:autoSpaceDN w:val="0"/>
        <w:adjustRightInd w:val="0"/>
        <w:ind w:left="-709" w:firstLine="851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В соответствии со статьей  78.1 Бюджетного кодекса Российской Федерации, пунктом 4 Постановления Правительства Российской Федерации от 22.02.2020 г. № 203 «Об общих требованиях  к нормативным  правовым актам  и муниципальным  правовым актам, устанавливающим Порядок </w:t>
      </w:r>
      <w:r>
        <w:rPr>
          <w:rFonts w:ascii="Times New Roman" w:eastAsia="Calibri" w:hAnsi="Times New Roman" w:cs="Times New Roman"/>
        </w:rPr>
        <w:lastRenderedPageBreak/>
        <w:t xml:space="preserve">определения объема  и условия предоставления бюджетным и автономным  учреждениям  субсидий на иные цели», Федеральным законом от 06.10.2003 г.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eastAsia="Calibri" w:hAnsi="Times New Roman" w:cs="Times New Roman"/>
        </w:rPr>
        <w:t>Ардатовского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="004908EC">
        <w:rPr>
          <w:rFonts w:ascii="Times New Roman" w:eastAsia="Calibri" w:hAnsi="Times New Roman" w:cs="Times New Roman"/>
        </w:rPr>
        <w:t>муниципального района Республики Мордовия,</w:t>
      </w:r>
    </w:p>
    <w:p w:rsidR="004908EC" w:rsidRDefault="004908EC" w:rsidP="004908EC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ПОСТАНОВЛЯЕТ:</w:t>
      </w:r>
    </w:p>
    <w:p w:rsidR="004908EC" w:rsidRDefault="004908EC" w:rsidP="004908EC">
      <w:pPr>
        <w:pStyle w:val="a7"/>
        <w:numPr>
          <w:ilvl w:val="0"/>
          <w:numId w:val="23"/>
        </w:numPr>
        <w:autoSpaceDE w:val="0"/>
        <w:autoSpaceDN w:val="0"/>
        <w:adjustRightInd w:val="0"/>
        <w:ind w:left="-709" w:firstLine="851"/>
        <w:jc w:val="both"/>
        <w:rPr>
          <w:rFonts w:eastAsia="Calibri"/>
        </w:rPr>
      </w:pPr>
      <w:r>
        <w:rPr>
          <w:rFonts w:eastAsia="Calibri"/>
        </w:rPr>
        <w:t xml:space="preserve">Внести следующие изменения в Порядок определения </w:t>
      </w:r>
      <w:proofErr w:type="gramStart"/>
      <w:r>
        <w:rPr>
          <w:rFonts w:eastAsia="Calibri"/>
        </w:rPr>
        <w:t>объема  и</w:t>
      </w:r>
      <w:proofErr w:type="gramEnd"/>
      <w:r>
        <w:rPr>
          <w:rFonts w:eastAsia="Calibri"/>
        </w:rPr>
        <w:t xml:space="preserve"> условий  предоставления муниципальным бюджетным (автономным) учреждениям </w:t>
      </w:r>
      <w:proofErr w:type="spellStart"/>
      <w:r>
        <w:rPr>
          <w:rFonts w:eastAsia="Calibri"/>
        </w:rPr>
        <w:t>Ардатовского</w:t>
      </w:r>
      <w:proofErr w:type="spellEnd"/>
      <w:r>
        <w:rPr>
          <w:rFonts w:eastAsia="Calibri"/>
        </w:rPr>
        <w:t xml:space="preserve"> муниципального района субсидий на иные цели, утвержденный постановлением администрации </w:t>
      </w:r>
      <w:proofErr w:type="spellStart"/>
      <w:r>
        <w:rPr>
          <w:rFonts w:eastAsia="Calibri"/>
        </w:rPr>
        <w:t>Ардатовского</w:t>
      </w:r>
      <w:proofErr w:type="spellEnd"/>
      <w:r>
        <w:rPr>
          <w:rFonts w:eastAsia="Calibri"/>
        </w:rPr>
        <w:t xml:space="preserve"> муниципального района Республики Мордовия от 30 января 2024 года №63 «Об утверждении Порядка  определения объема  и условий предоставления муниципальным бюджетным (автономным) учреждениям </w:t>
      </w:r>
      <w:proofErr w:type="spellStart"/>
      <w:r>
        <w:rPr>
          <w:rFonts w:eastAsia="Calibri"/>
        </w:rPr>
        <w:t>Ардатовского</w:t>
      </w:r>
      <w:proofErr w:type="spellEnd"/>
      <w:r>
        <w:rPr>
          <w:rFonts w:eastAsia="Calibri"/>
        </w:rPr>
        <w:t xml:space="preserve"> муниципального района субсидий на иные цели»:</w:t>
      </w:r>
    </w:p>
    <w:p w:rsidR="004908EC" w:rsidRPr="004908EC" w:rsidRDefault="004908EC" w:rsidP="004908EC">
      <w:pPr>
        <w:pStyle w:val="a7"/>
        <w:numPr>
          <w:ilvl w:val="1"/>
          <w:numId w:val="23"/>
        </w:numPr>
        <w:autoSpaceDE w:val="0"/>
        <w:autoSpaceDN w:val="0"/>
        <w:adjustRightInd w:val="0"/>
        <w:ind w:left="-709" w:firstLine="709"/>
        <w:jc w:val="both"/>
        <w:rPr>
          <w:rFonts w:eastAsia="Calibri"/>
        </w:rPr>
      </w:pPr>
      <w:r w:rsidRPr="004908EC">
        <w:rPr>
          <w:rFonts w:eastAsia="Calibri"/>
        </w:rPr>
        <w:t xml:space="preserve"> Пункт 2 части</w:t>
      </w:r>
      <w:r>
        <w:rPr>
          <w:rFonts w:eastAsia="Calibri"/>
        </w:rPr>
        <w:t xml:space="preserve"> </w:t>
      </w:r>
      <w:r w:rsidRPr="004908EC">
        <w:rPr>
          <w:rFonts w:eastAsia="Calibri"/>
        </w:rPr>
        <w:t>1 дополнить подпунктом 33 следующего содержания:</w:t>
      </w:r>
    </w:p>
    <w:p w:rsidR="004908EC" w:rsidRDefault="004908EC" w:rsidP="004908EC">
      <w:pPr>
        <w:pStyle w:val="a7"/>
        <w:autoSpaceDE w:val="0"/>
        <w:autoSpaceDN w:val="0"/>
        <w:adjustRightInd w:val="0"/>
        <w:ind w:left="-709" w:firstLine="709"/>
        <w:jc w:val="both"/>
        <w:rPr>
          <w:rFonts w:eastAsia="Calibri"/>
        </w:rPr>
      </w:pPr>
      <w:r>
        <w:rPr>
          <w:rFonts w:eastAsia="Calibri"/>
        </w:rPr>
        <w:t>«33. Присмотр и уход за детьми военнослужащих в муниципальных образовательных организациях, реализующих образовательную программу дошкольного образования».</w:t>
      </w:r>
    </w:p>
    <w:p w:rsidR="004908EC" w:rsidRDefault="004908EC" w:rsidP="004908EC">
      <w:pPr>
        <w:pStyle w:val="a7"/>
        <w:numPr>
          <w:ilvl w:val="0"/>
          <w:numId w:val="23"/>
        </w:numPr>
        <w:autoSpaceDE w:val="0"/>
        <w:autoSpaceDN w:val="0"/>
        <w:adjustRightInd w:val="0"/>
        <w:ind w:left="-709" w:firstLine="709"/>
        <w:jc w:val="both"/>
        <w:rPr>
          <w:rFonts w:eastAsia="Calibri"/>
        </w:rPr>
      </w:pPr>
      <w:r>
        <w:rPr>
          <w:rFonts w:eastAsia="Calibri"/>
        </w:rPr>
        <w:t>Настоящее постановление вступает в силу после официального опубликования.</w:t>
      </w:r>
    </w:p>
    <w:p w:rsidR="004908EC" w:rsidRPr="004908EC" w:rsidRDefault="004908EC" w:rsidP="00490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908EC" w:rsidRDefault="004908EC" w:rsidP="00490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908EC" w:rsidRDefault="004908EC" w:rsidP="00490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908EC" w:rsidRPr="004908EC" w:rsidRDefault="004908EC" w:rsidP="00490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908EC">
        <w:rPr>
          <w:rFonts w:ascii="Times New Roman" w:eastAsia="Calibri" w:hAnsi="Times New Roman" w:cs="Times New Roman"/>
        </w:rPr>
        <w:t xml:space="preserve">Глава </w:t>
      </w:r>
      <w:proofErr w:type="spellStart"/>
      <w:r w:rsidRPr="004908EC">
        <w:rPr>
          <w:rFonts w:ascii="Times New Roman" w:eastAsia="Calibri" w:hAnsi="Times New Roman" w:cs="Times New Roman"/>
        </w:rPr>
        <w:t>Ардатовского</w:t>
      </w:r>
      <w:proofErr w:type="spellEnd"/>
    </w:p>
    <w:p w:rsidR="004908EC" w:rsidRPr="004908EC" w:rsidRDefault="004908EC" w:rsidP="00490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908EC">
        <w:rPr>
          <w:rFonts w:ascii="Times New Roman" w:eastAsia="Calibri" w:hAnsi="Times New Roman" w:cs="Times New Roman"/>
        </w:rPr>
        <w:t xml:space="preserve">муниципального района                                                                           </w:t>
      </w:r>
      <w:r>
        <w:rPr>
          <w:rFonts w:ascii="Times New Roman" w:eastAsia="Calibri" w:hAnsi="Times New Roman" w:cs="Times New Roman"/>
        </w:rPr>
        <w:t xml:space="preserve">    </w:t>
      </w:r>
      <w:r w:rsidRPr="004908EC">
        <w:rPr>
          <w:rFonts w:ascii="Times New Roman" w:eastAsia="Calibri" w:hAnsi="Times New Roman" w:cs="Times New Roman"/>
        </w:rPr>
        <w:t xml:space="preserve">        </w:t>
      </w:r>
      <w:proofErr w:type="spellStart"/>
      <w:r w:rsidRPr="004908EC">
        <w:rPr>
          <w:rFonts w:ascii="Times New Roman" w:eastAsia="Calibri" w:hAnsi="Times New Roman" w:cs="Times New Roman"/>
        </w:rPr>
        <w:t>А.Н.Антипов</w:t>
      </w:r>
      <w:proofErr w:type="spellEnd"/>
    </w:p>
    <w:p w:rsidR="004908EC" w:rsidRPr="004908EC" w:rsidRDefault="004908EC" w:rsidP="004908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4908EC" w:rsidRPr="004908EC" w:rsidRDefault="004908EC" w:rsidP="004908EC">
      <w:pPr>
        <w:pStyle w:val="a7"/>
        <w:autoSpaceDE w:val="0"/>
        <w:autoSpaceDN w:val="0"/>
        <w:adjustRightInd w:val="0"/>
        <w:ind w:left="-349"/>
        <w:jc w:val="both"/>
        <w:rPr>
          <w:rFonts w:eastAsia="Calibri"/>
        </w:rPr>
      </w:pPr>
    </w:p>
    <w:p w:rsidR="008B2C1C" w:rsidRDefault="008B2C1C" w:rsidP="008B2C1C">
      <w:pPr>
        <w:pBdr>
          <w:bottom w:val="single" w:sz="12" w:space="1" w:color="auto"/>
        </w:pBdr>
        <w:ind w:left="-600"/>
      </w:pPr>
    </w:p>
    <w:p w:rsidR="00637F7A" w:rsidRPr="006406DD" w:rsidRDefault="00637F7A" w:rsidP="008B2C1C">
      <w:pPr>
        <w:pBdr>
          <w:bottom w:val="single" w:sz="12" w:space="1" w:color="auto"/>
        </w:pBdr>
        <w:ind w:left="-600"/>
      </w:pPr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>
        <w:rPr>
          <w:rFonts w:ascii="Times New Roman" w:hAnsi="Times New Roman" w:cs="Calibri"/>
          <w:bCs/>
        </w:rPr>
        <w:t>4</w:t>
      </w:r>
      <w:r w:rsidR="00637F7A">
        <w:rPr>
          <w:rFonts w:ascii="Times New Roman" w:hAnsi="Times New Roman" w:cs="Calibri"/>
          <w:bCs/>
        </w:rPr>
        <w:t>9</w:t>
      </w:r>
      <w:r w:rsidRPr="006406DD">
        <w:rPr>
          <w:rFonts w:ascii="Times New Roman" w:hAnsi="Times New Roman" w:cs="Calibri"/>
          <w:bCs/>
        </w:rPr>
        <w:t xml:space="preserve">  от</w:t>
      </w:r>
      <w:r w:rsidR="00637F7A">
        <w:rPr>
          <w:rFonts w:ascii="Times New Roman" w:hAnsi="Times New Roman" w:cs="Calibri"/>
          <w:bCs/>
        </w:rPr>
        <w:t xml:space="preserve"> 15</w:t>
      </w:r>
      <w:bookmarkStart w:id="62" w:name="_GoBack"/>
      <w:bookmarkEnd w:id="62"/>
      <w:r w:rsidR="007A2178">
        <w:rPr>
          <w:rFonts w:ascii="Times New Roman" w:hAnsi="Times New Roman" w:cs="Calibri"/>
          <w:bCs/>
        </w:rPr>
        <w:t xml:space="preserve"> ноября</w:t>
      </w:r>
      <w:r w:rsidRPr="006406DD">
        <w:rPr>
          <w:rFonts w:ascii="Times New Roman" w:hAnsi="Times New Roman" w:cs="Calibri"/>
          <w:bCs/>
        </w:rPr>
        <w:t xml:space="preserve">  2024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20109"/>
    <w:multiLevelType w:val="multilevel"/>
    <w:tmpl w:val="1244FB14"/>
    <w:lvl w:ilvl="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31" w:hanging="1440"/>
      </w:pPr>
      <w:rPr>
        <w:rFonts w:hint="default"/>
      </w:rPr>
    </w:lvl>
  </w:abstractNum>
  <w:abstractNum w:abstractNumId="1" w15:restartNumberingAfterBreak="0">
    <w:nsid w:val="0D6C205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E8E7E0D"/>
    <w:multiLevelType w:val="hybridMultilevel"/>
    <w:tmpl w:val="3A2C052A"/>
    <w:lvl w:ilvl="0" w:tplc="05E0E330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4" w15:restartNumberingAfterBreak="0">
    <w:nsid w:val="186D4AB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50573C2"/>
    <w:multiLevelType w:val="hybridMultilevel"/>
    <w:tmpl w:val="9370A874"/>
    <w:lvl w:ilvl="0" w:tplc="AFAC0CB4">
      <w:start w:val="1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 w:hint="default"/>
        <w:b w:val="0"/>
        <w:color w:val="2E74B5" w:themeColor="accent1" w:themeShade="BF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FC02203"/>
    <w:multiLevelType w:val="hybridMultilevel"/>
    <w:tmpl w:val="8F9CE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67B9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41D8320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4806497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448108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63A02D2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6A5B786D"/>
    <w:multiLevelType w:val="multilevel"/>
    <w:tmpl w:val="A24E07E2"/>
    <w:lvl w:ilvl="0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0" w15:restartNumberingAfterBreak="0">
    <w:nsid w:val="6EF7423F"/>
    <w:multiLevelType w:val="hybridMultilevel"/>
    <w:tmpl w:val="61BA8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C10076"/>
    <w:multiLevelType w:val="hybridMultilevel"/>
    <w:tmpl w:val="4756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22"/>
  </w:num>
  <w:num w:numId="4">
    <w:abstractNumId w:val="17"/>
  </w:num>
  <w:num w:numId="5">
    <w:abstractNumId w:val="12"/>
  </w:num>
  <w:num w:numId="6">
    <w:abstractNumId w:val="14"/>
  </w:num>
  <w:num w:numId="7">
    <w:abstractNumId w:val="3"/>
  </w:num>
  <w:num w:numId="8">
    <w:abstractNumId w:val="16"/>
  </w:num>
  <w:num w:numId="9">
    <w:abstractNumId w:val="5"/>
  </w:num>
  <w:num w:numId="10">
    <w:abstractNumId w:val="10"/>
  </w:num>
  <w:num w:numId="11">
    <w:abstractNumId w:val="18"/>
  </w:num>
  <w:num w:numId="12">
    <w:abstractNumId w:val="20"/>
  </w:num>
  <w:num w:numId="13">
    <w:abstractNumId w:val="4"/>
  </w:num>
  <w:num w:numId="14">
    <w:abstractNumId w:val="21"/>
  </w:num>
  <w:num w:numId="15">
    <w:abstractNumId w:val="13"/>
  </w:num>
  <w:num w:numId="16">
    <w:abstractNumId w:val="8"/>
  </w:num>
  <w:num w:numId="17">
    <w:abstractNumId w:val="6"/>
  </w:num>
  <w:num w:numId="18">
    <w:abstractNumId w:val="2"/>
  </w:num>
  <w:num w:numId="19">
    <w:abstractNumId w:val="19"/>
  </w:num>
  <w:num w:numId="20">
    <w:abstractNumId w:val="15"/>
  </w:num>
  <w:num w:numId="21">
    <w:abstractNumId w:val="1"/>
  </w:num>
  <w:num w:numId="22">
    <w:abstractNumId w:val="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101E9F"/>
    <w:rsid w:val="00124974"/>
    <w:rsid w:val="0015010F"/>
    <w:rsid w:val="002A1203"/>
    <w:rsid w:val="002F719E"/>
    <w:rsid w:val="004908EC"/>
    <w:rsid w:val="00497807"/>
    <w:rsid w:val="004A7355"/>
    <w:rsid w:val="004B4738"/>
    <w:rsid w:val="005813A4"/>
    <w:rsid w:val="00633DFD"/>
    <w:rsid w:val="00637F7A"/>
    <w:rsid w:val="006B2707"/>
    <w:rsid w:val="00742654"/>
    <w:rsid w:val="00745086"/>
    <w:rsid w:val="007A2178"/>
    <w:rsid w:val="007A2F0D"/>
    <w:rsid w:val="008B2C1C"/>
    <w:rsid w:val="009C1A15"/>
    <w:rsid w:val="009C68AA"/>
    <w:rsid w:val="009E64C4"/>
    <w:rsid w:val="00A8353B"/>
    <w:rsid w:val="00A97593"/>
    <w:rsid w:val="00AB4E84"/>
    <w:rsid w:val="00AB6149"/>
    <w:rsid w:val="00AD4A24"/>
    <w:rsid w:val="00B1630D"/>
    <w:rsid w:val="00C00472"/>
    <w:rsid w:val="00C23BB9"/>
    <w:rsid w:val="00C63089"/>
    <w:rsid w:val="00C97176"/>
    <w:rsid w:val="00CE578F"/>
    <w:rsid w:val="00D40B23"/>
    <w:rsid w:val="00E05922"/>
    <w:rsid w:val="00E70194"/>
    <w:rsid w:val="00E96B8D"/>
    <w:rsid w:val="00EA0FA0"/>
    <w:rsid w:val="00ED62E1"/>
    <w:rsid w:val="00EE24CC"/>
    <w:rsid w:val="00F154CD"/>
    <w:rsid w:val="00F4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CB1BED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93"/>
    <w:pPr>
      <w:spacing w:line="254" w:lineRule="auto"/>
    </w:pPr>
  </w:style>
  <w:style w:type="paragraph" w:styleId="1">
    <w:name w:val="heading 1"/>
    <w:basedOn w:val="a"/>
    <w:next w:val="a"/>
    <w:link w:val="10"/>
    <w:uiPriority w:val="99"/>
    <w:qFormat/>
    <w:rsid w:val="0074508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8B2C1C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3">
    <w:name w:val="Table Grid"/>
    <w:basedOn w:val="a1"/>
    <w:uiPriority w:val="5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6">
    <w:name w:val="Нормальный (таблица)"/>
    <w:basedOn w:val="a"/>
    <w:next w:val="a"/>
    <w:uiPriority w:val="99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12497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8">
    <w:name w:val="Заголовок таблицы"/>
    <w:basedOn w:val="12"/>
    <w:rsid w:val="00124974"/>
    <w:pPr>
      <w:keepNext/>
      <w:jc w:val="center"/>
    </w:pPr>
    <w:rPr>
      <w:b/>
    </w:rPr>
  </w:style>
  <w:style w:type="paragraph" w:customStyle="1" w:styleId="a9">
    <w:name w:val="Название раздела"/>
    <w:basedOn w:val="a"/>
    <w:rsid w:val="001249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a">
    <w:name w:val="Текст таблицы"/>
    <w:basedOn w:val="12"/>
    <w:rsid w:val="00124974"/>
  </w:style>
  <w:style w:type="paragraph" w:customStyle="1" w:styleId="ab">
    <w:name w:val="Заголовок таблицы повторяющийся"/>
    <w:basedOn w:val="12"/>
    <w:rsid w:val="00124974"/>
    <w:pPr>
      <w:jc w:val="center"/>
    </w:pPr>
    <w:rPr>
      <w:b/>
    </w:rPr>
  </w:style>
  <w:style w:type="paragraph" w:customStyle="1" w:styleId="ac">
    <w:name w:val="Разделитель таблиц"/>
    <w:basedOn w:val="a"/>
    <w:rsid w:val="002F719E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d">
    <w:name w:val="Название подраздела"/>
    <w:basedOn w:val="a"/>
    <w:rsid w:val="002F719E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">
    <w:name w:val="Обычный2"/>
    <w:rsid w:val="002F719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450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1">
    <w:name w:val="s_1"/>
    <w:basedOn w:val="a"/>
    <w:rsid w:val="00745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uiPriority w:val="99"/>
    <w:rsid w:val="00745086"/>
    <w:rPr>
      <w:color w:val="106BBE"/>
    </w:rPr>
  </w:style>
  <w:style w:type="character" w:customStyle="1" w:styleId="af">
    <w:name w:val="Цветовое выделение"/>
    <w:uiPriority w:val="99"/>
    <w:rsid w:val="00745086"/>
    <w:rPr>
      <w:b/>
      <w:color w:val="26282F"/>
    </w:rPr>
  </w:style>
  <w:style w:type="paragraph" w:customStyle="1" w:styleId="af0">
    <w:name w:val="Комментарий"/>
    <w:basedOn w:val="a"/>
    <w:next w:val="a"/>
    <w:uiPriority w:val="99"/>
    <w:rsid w:val="00745086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7450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character" w:styleId="af2">
    <w:name w:val="Emphasis"/>
    <w:basedOn w:val="a0"/>
    <w:uiPriority w:val="20"/>
    <w:qFormat/>
    <w:rsid w:val="00AB4E84"/>
    <w:rPr>
      <w:i/>
      <w:iCs/>
    </w:rPr>
  </w:style>
  <w:style w:type="character" w:styleId="af3">
    <w:name w:val="Hyperlink"/>
    <w:basedOn w:val="a0"/>
    <w:uiPriority w:val="99"/>
    <w:semiHidden/>
    <w:unhideWhenUsed/>
    <w:rsid w:val="00AB4E84"/>
    <w:rPr>
      <w:color w:val="0000FF"/>
      <w:u w:val="single"/>
    </w:rPr>
  </w:style>
  <w:style w:type="paragraph" w:styleId="af4">
    <w:name w:val="Balloon Text"/>
    <w:basedOn w:val="a"/>
    <w:link w:val="af5"/>
    <w:uiPriority w:val="99"/>
    <w:semiHidden/>
    <w:unhideWhenUsed/>
    <w:rsid w:val="00AB4E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AB4E84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rsid w:val="00AB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AB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AB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B4E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B4E8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AB4E84"/>
  </w:style>
  <w:style w:type="paragraph" w:customStyle="1" w:styleId="indent1">
    <w:name w:val="indent_1"/>
    <w:basedOn w:val="a"/>
    <w:rsid w:val="00AB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AB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AB4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6">
    <w:name w:val="Информация о версии"/>
    <w:basedOn w:val="af0"/>
    <w:next w:val="a"/>
    <w:uiPriority w:val="99"/>
    <w:rsid w:val="00AB4E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117" Type="http://schemas.openxmlformats.org/officeDocument/2006/relationships/hyperlink" Target="https://internet.garant.ru/document/redirect/406258091/0" TargetMode="External"/><Relationship Id="rId21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42" Type="http://schemas.openxmlformats.org/officeDocument/2006/relationships/hyperlink" Target="https://internet.garant.ru/document/redirect/12112604/219" TargetMode="External"/><Relationship Id="rId47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63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68" Type="http://schemas.openxmlformats.org/officeDocument/2006/relationships/hyperlink" Target="https://internet.garant.ru/document/redirect/12112604/20001" TargetMode="External"/><Relationship Id="rId84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0;&#1086;&#1074;&#1099;&#1083;&#1082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.rtf" TargetMode="External"/><Relationship Id="rId89" Type="http://schemas.openxmlformats.org/officeDocument/2006/relationships/hyperlink" Target="https://internet.garant.ru/" TargetMode="External"/><Relationship Id="rId112" Type="http://schemas.openxmlformats.org/officeDocument/2006/relationships/hyperlink" Target="https://internet.garant.ru/document/redirect/406258091/0" TargetMode="External"/><Relationship Id="rId133" Type="http://schemas.openxmlformats.org/officeDocument/2006/relationships/hyperlink" Target="https://internet.garant.ru/" TargetMode="External"/><Relationship Id="rId138" Type="http://schemas.openxmlformats.org/officeDocument/2006/relationships/hyperlink" Target="https://internet.garant.ru/" TargetMode="External"/><Relationship Id="rId154" Type="http://schemas.openxmlformats.org/officeDocument/2006/relationships/image" Target="media/image7.emf"/><Relationship Id="rId159" Type="http://schemas.openxmlformats.org/officeDocument/2006/relationships/hyperlink" Target="https://internet.garant.ru/document/redirect/10900200/20001" TargetMode="External"/><Relationship Id="rId16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107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document/redirect/12177489/0" TargetMode="External"/><Relationship Id="rId32" Type="http://schemas.openxmlformats.org/officeDocument/2006/relationships/hyperlink" Target="https://internet.garant.ru/document/redirect/12117360/2000" TargetMode="External"/><Relationship Id="rId37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53" Type="http://schemas.openxmlformats.org/officeDocument/2006/relationships/hyperlink" Target="https://internet.garant.ru/document/redirect/12112604/20001" TargetMode="External"/><Relationship Id="rId58" Type="http://schemas.openxmlformats.org/officeDocument/2006/relationships/hyperlink" Target="https://internet.garant.ru/document/redirect/12112604/20001" TargetMode="External"/><Relationship Id="rId74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79" Type="http://schemas.openxmlformats.org/officeDocument/2006/relationships/hyperlink" Target="https://internet.garant.ru/document/redirect/186367/0" TargetMode="External"/><Relationship Id="rId102" Type="http://schemas.openxmlformats.org/officeDocument/2006/relationships/hyperlink" Target="https://internet.garant.ru/" TargetMode="External"/><Relationship Id="rId123" Type="http://schemas.openxmlformats.org/officeDocument/2006/relationships/hyperlink" Target="https://internet.garant.ru/" TargetMode="External"/><Relationship Id="rId128" Type="http://schemas.openxmlformats.org/officeDocument/2006/relationships/hyperlink" Target="https://internet.garant.ru/" TargetMode="External"/><Relationship Id="rId144" Type="http://schemas.openxmlformats.org/officeDocument/2006/relationships/hyperlink" Target="https://internet.garant.ru/" TargetMode="External"/><Relationship Id="rId149" Type="http://schemas.openxmlformats.org/officeDocument/2006/relationships/image" Target="media/image2.emf"/><Relationship Id="rId5" Type="http://schemas.openxmlformats.org/officeDocument/2006/relationships/hyperlink" Target="https://internet.garant.ru/document/redirect/186367/0" TargetMode="External"/><Relationship Id="rId90" Type="http://schemas.openxmlformats.org/officeDocument/2006/relationships/hyperlink" Target="https://internet.garant.ru/" TargetMode="External"/><Relationship Id="rId95" Type="http://schemas.openxmlformats.org/officeDocument/2006/relationships/hyperlink" Target="https://internet.garant.ru/" TargetMode="External"/><Relationship Id="rId160" Type="http://schemas.openxmlformats.org/officeDocument/2006/relationships/fontTable" Target="fontTable.xml"/><Relationship Id="rId22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27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43" Type="http://schemas.openxmlformats.org/officeDocument/2006/relationships/hyperlink" Target="https://internet.garant.ru/document/redirect/12112604/20001" TargetMode="External"/><Relationship Id="rId48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64" Type="http://schemas.openxmlformats.org/officeDocument/2006/relationships/hyperlink" Target="https://internet.garant.ru/document/redirect/12133556/4" TargetMode="External"/><Relationship Id="rId69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113" Type="http://schemas.openxmlformats.org/officeDocument/2006/relationships/hyperlink" Target="https://internet.garant.ru/document/redirect/406258091/0" TargetMode="External"/><Relationship Id="rId118" Type="http://schemas.openxmlformats.org/officeDocument/2006/relationships/hyperlink" Target="https://internet.garant.ru/" TargetMode="External"/><Relationship Id="rId134" Type="http://schemas.openxmlformats.org/officeDocument/2006/relationships/hyperlink" Target="https://internet.garant.ru/" TargetMode="External"/><Relationship Id="rId139" Type="http://schemas.openxmlformats.org/officeDocument/2006/relationships/hyperlink" Target="https://internet.garant.ru/" TargetMode="External"/><Relationship Id="rId80" Type="http://schemas.openxmlformats.org/officeDocument/2006/relationships/hyperlink" Target="https://internet.garant.ru/document/redirect/74681710/0" TargetMode="External"/><Relationship Id="rId85" Type="http://schemas.openxmlformats.org/officeDocument/2006/relationships/hyperlink" Target="https://internet.garant.ru/" TargetMode="External"/><Relationship Id="rId150" Type="http://schemas.openxmlformats.org/officeDocument/2006/relationships/image" Target="media/image3.emf"/><Relationship Id="rId155" Type="http://schemas.openxmlformats.org/officeDocument/2006/relationships/image" Target="media/image8.emf"/><Relationship Id="rId12" Type="http://schemas.openxmlformats.org/officeDocument/2006/relationships/hyperlink" Target="https://internet.garant.ru/document/redirect/12112604/20001" TargetMode="External"/><Relationship Id="rId17" Type="http://schemas.openxmlformats.org/officeDocument/2006/relationships/hyperlink" Target="https://internet.garant.ru/document/redirect/8916657/300" TargetMode="External"/><Relationship Id="rId33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38" Type="http://schemas.openxmlformats.org/officeDocument/2006/relationships/hyperlink" Target="https://internet.garant.ru/document/redirect/8916657/300" TargetMode="External"/><Relationship Id="rId59" Type="http://schemas.openxmlformats.org/officeDocument/2006/relationships/hyperlink" Target="https://internet.garant.ru/document/redirect/12112604/20001" TargetMode="External"/><Relationship Id="rId103" Type="http://schemas.openxmlformats.org/officeDocument/2006/relationships/hyperlink" Target="https://internet.garant.ru/" TargetMode="External"/><Relationship Id="rId108" Type="http://schemas.openxmlformats.org/officeDocument/2006/relationships/hyperlink" Target="https://internet.garant.ru/" TargetMode="External"/><Relationship Id="rId124" Type="http://schemas.openxmlformats.org/officeDocument/2006/relationships/hyperlink" Target="https://internet.garant.ru/" TargetMode="External"/><Relationship Id="rId129" Type="http://schemas.openxmlformats.org/officeDocument/2006/relationships/hyperlink" Target="https://internet.garant.ru/" TargetMode="External"/><Relationship Id="rId20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41" Type="http://schemas.openxmlformats.org/officeDocument/2006/relationships/hyperlink" Target="https://internet.garant.ru/document/redirect/12112604/20001" TargetMode="External"/><Relationship Id="rId54" Type="http://schemas.openxmlformats.org/officeDocument/2006/relationships/hyperlink" Target="https://internet.garant.ru/document/redirect/12112604/20001" TargetMode="External"/><Relationship Id="rId62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70" Type="http://schemas.openxmlformats.org/officeDocument/2006/relationships/hyperlink" Target="https://internet.garant.ru/document/redirect/12148567/0" TargetMode="External"/><Relationship Id="rId75" Type="http://schemas.openxmlformats.org/officeDocument/2006/relationships/hyperlink" Target="https://internet.garant.ru/document/redirect/406258091/0" TargetMode="External"/><Relationship Id="rId83" Type="http://schemas.openxmlformats.org/officeDocument/2006/relationships/hyperlink" Target="https://internet.garant.ru/document/redirect/12112604/20001" TargetMode="External"/><Relationship Id="rId88" Type="http://schemas.openxmlformats.org/officeDocument/2006/relationships/hyperlink" Target="https://internet.garant.ru/" TargetMode="External"/><Relationship Id="rId91" Type="http://schemas.openxmlformats.org/officeDocument/2006/relationships/hyperlink" Target="https://internet.garant.ru/" TargetMode="External"/><Relationship Id="rId96" Type="http://schemas.openxmlformats.org/officeDocument/2006/relationships/hyperlink" Target="https://internet.garant.ru/" TargetMode="External"/><Relationship Id="rId111" Type="http://schemas.openxmlformats.org/officeDocument/2006/relationships/hyperlink" Target="https://internet.garant.ru/document/redirect/406258091/0" TargetMode="External"/><Relationship Id="rId132" Type="http://schemas.openxmlformats.org/officeDocument/2006/relationships/hyperlink" Target="https://internet.garant.ru/" TargetMode="External"/><Relationship Id="rId140" Type="http://schemas.openxmlformats.org/officeDocument/2006/relationships/hyperlink" Target="https://internet.garant.ru/" TargetMode="External"/><Relationship Id="rId145" Type="http://schemas.openxmlformats.org/officeDocument/2006/relationships/hyperlink" Target="https://internet.garant.ru/" TargetMode="External"/><Relationship Id="rId153" Type="http://schemas.openxmlformats.org/officeDocument/2006/relationships/image" Target="media/image6.png"/><Relationship Id="rId16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document/redirect/8916657/300" TargetMode="External"/><Relationship Id="rId23" Type="http://schemas.openxmlformats.org/officeDocument/2006/relationships/hyperlink" Target="https://internet.garant.ru/document/redirect/8916657/300" TargetMode="External"/><Relationship Id="rId28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36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49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57" Type="http://schemas.openxmlformats.org/officeDocument/2006/relationships/hyperlink" Target="https://internet.garant.ru/document/redirect/12112604/20001" TargetMode="External"/><Relationship Id="rId106" Type="http://schemas.openxmlformats.org/officeDocument/2006/relationships/hyperlink" Target="https://internet.garant.ru/document/redirect/406258091/0" TargetMode="External"/><Relationship Id="rId114" Type="http://schemas.openxmlformats.org/officeDocument/2006/relationships/hyperlink" Target="https://internet.garant.ru/document/redirect/406258091/0" TargetMode="External"/><Relationship Id="rId119" Type="http://schemas.openxmlformats.org/officeDocument/2006/relationships/hyperlink" Target="https://internet.garant.ru/" TargetMode="External"/><Relationship Id="rId127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document/redirect/70103066/0" TargetMode="External"/><Relationship Id="rId31" Type="http://schemas.openxmlformats.org/officeDocument/2006/relationships/hyperlink" Target="https://internet.garant.ru/document/redirect/12117360/1000" TargetMode="External"/><Relationship Id="rId44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52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60" Type="http://schemas.openxmlformats.org/officeDocument/2006/relationships/hyperlink" Target="https://internet.garant.ru/document/redirect/12112604/20001" TargetMode="External"/><Relationship Id="rId65" Type="http://schemas.openxmlformats.org/officeDocument/2006/relationships/hyperlink" Target="https://internet.garant.ru/document/redirect/12133556/4" TargetMode="External"/><Relationship Id="rId73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78" Type="http://schemas.openxmlformats.org/officeDocument/2006/relationships/hyperlink" Target="https://internet.garant.ru/document/redirect/12112604/78" TargetMode="External"/><Relationship Id="rId81" Type="http://schemas.openxmlformats.org/officeDocument/2006/relationships/hyperlink" Target="https://internet.garant.ru/document/redirect/70103066/0" TargetMode="External"/><Relationship Id="rId86" Type="http://schemas.openxmlformats.org/officeDocument/2006/relationships/hyperlink" Target="https://internet.garant.ru/" TargetMode="External"/><Relationship Id="rId94" Type="http://schemas.openxmlformats.org/officeDocument/2006/relationships/hyperlink" Target="http://chamzinka.e-mordovia.ru" TargetMode="External"/><Relationship Id="rId99" Type="http://schemas.openxmlformats.org/officeDocument/2006/relationships/hyperlink" Target="https://internet.garant.ru/" TargetMode="External"/><Relationship Id="rId101" Type="http://schemas.openxmlformats.org/officeDocument/2006/relationships/hyperlink" Target="https://internet.garant.ru/" TargetMode="External"/><Relationship Id="rId122" Type="http://schemas.openxmlformats.org/officeDocument/2006/relationships/hyperlink" Target="https://internet.garant.ru/" TargetMode="External"/><Relationship Id="rId130" Type="http://schemas.openxmlformats.org/officeDocument/2006/relationships/hyperlink" Target="https://internet.garant.ru/" TargetMode="External"/><Relationship Id="rId135" Type="http://schemas.openxmlformats.org/officeDocument/2006/relationships/hyperlink" Target="https://internet.garant.ru/" TargetMode="External"/><Relationship Id="rId143" Type="http://schemas.openxmlformats.org/officeDocument/2006/relationships/hyperlink" Target="https://internet.garant.ru/" TargetMode="External"/><Relationship Id="rId148" Type="http://schemas.openxmlformats.org/officeDocument/2006/relationships/image" Target="media/image1.emf"/><Relationship Id="rId151" Type="http://schemas.openxmlformats.org/officeDocument/2006/relationships/image" Target="media/image4.emf"/><Relationship Id="rId156" Type="http://schemas.openxmlformats.org/officeDocument/2006/relationships/image" Target="media/image9.emf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13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18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39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109" Type="http://schemas.openxmlformats.org/officeDocument/2006/relationships/hyperlink" Target="https://internet.garant.ru/" TargetMode="External"/><Relationship Id="rId34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50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55" Type="http://schemas.openxmlformats.org/officeDocument/2006/relationships/hyperlink" Target="https://internet.garant.ru/document/redirect/12112604/20001" TargetMode="External"/><Relationship Id="rId76" Type="http://schemas.openxmlformats.org/officeDocument/2006/relationships/hyperlink" Target="https://internet.garant.ru/document/redirect/406258091/0" TargetMode="External"/><Relationship Id="rId97" Type="http://schemas.openxmlformats.org/officeDocument/2006/relationships/hyperlink" Target="https://internet.garant.ru/" TargetMode="External"/><Relationship Id="rId104" Type="http://schemas.openxmlformats.org/officeDocument/2006/relationships/hyperlink" Target="https://internet.garant.ru/" TargetMode="External"/><Relationship Id="rId120" Type="http://schemas.openxmlformats.org/officeDocument/2006/relationships/hyperlink" Target="https://internet.garant.ru/" TargetMode="External"/><Relationship Id="rId125" Type="http://schemas.openxmlformats.org/officeDocument/2006/relationships/hyperlink" Target="https://internet.garant.ru/" TargetMode="External"/><Relationship Id="rId141" Type="http://schemas.openxmlformats.org/officeDocument/2006/relationships/hyperlink" Target="https://internet.garant.ru/" TargetMode="External"/><Relationship Id="rId146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document/redirect/406258091/0" TargetMode="External"/><Relationship Id="rId71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92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29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24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40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45" Type="http://schemas.openxmlformats.org/officeDocument/2006/relationships/hyperlink" Target="https://internet.garant.ru/document/redirect/12112604/20001" TargetMode="External"/><Relationship Id="rId66" Type="http://schemas.openxmlformats.org/officeDocument/2006/relationships/hyperlink" Target="https://internet.garant.ru/document/redirect/12112604/20001" TargetMode="External"/><Relationship Id="rId87" Type="http://schemas.openxmlformats.org/officeDocument/2006/relationships/hyperlink" Target="http://chamzinka.e-mordovia.ru" TargetMode="External"/><Relationship Id="rId110" Type="http://schemas.openxmlformats.org/officeDocument/2006/relationships/hyperlink" Target="https://internet.garant.ru/" TargetMode="External"/><Relationship Id="rId115" Type="http://schemas.openxmlformats.org/officeDocument/2006/relationships/hyperlink" Target="https://internet.garant.ru/document/redirect/406258091/0" TargetMode="External"/><Relationship Id="rId131" Type="http://schemas.openxmlformats.org/officeDocument/2006/relationships/hyperlink" Target="https://internet.garant.ru/" TargetMode="External"/><Relationship Id="rId136" Type="http://schemas.openxmlformats.org/officeDocument/2006/relationships/hyperlink" Target="https://internet.garant.ru/" TargetMode="External"/><Relationship Id="rId157" Type="http://schemas.openxmlformats.org/officeDocument/2006/relationships/image" Target="media/image10.emf"/><Relationship Id="rId61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82" Type="http://schemas.openxmlformats.org/officeDocument/2006/relationships/hyperlink" Target="https://internet.garant.ru/document/redirect/12177489/0" TargetMode="External"/><Relationship Id="rId152" Type="http://schemas.openxmlformats.org/officeDocument/2006/relationships/image" Target="media/image5.png"/><Relationship Id="rId19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14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30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35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56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77" Type="http://schemas.openxmlformats.org/officeDocument/2006/relationships/hyperlink" Target="https://internet.garant.ru/document/redirect/406258091/0" TargetMode="External"/><Relationship Id="rId100" Type="http://schemas.openxmlformats.org/officeDocument/2006/relationships/hyperlink" Target="https://internet.garant.ru/" TargetMode="External"/><Relationship Id="rId105" Type="http://schemas.openxmlformats.org/officeDocument/2006/relationships/hyperlink" Target="http://chamzinka.e-mordovia.ru" TargetMode="External"/><Relationship Id="rId126" Type="http://schemas.openxmlformats.org/officeDocument/2006/relationships/hyperlink" Target="https://internet.garant.ru/" TargetMode="External"/><Relationship Id="rId147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72" Type="http://schemas.openxmlformats.org/officeDocument/2006/relationships/hyperlink" Target="https://internet.garant.ru/document/redirect/179222/0" TargetMode="External"/><Relationship Id="rId93" Type="http://schemas.openxmlformats.org/officeDocument/2006/relationships/hyperlink" Target="https://internet.garant.ru/" TargetMode="External"/><Relationship Id="rId98" Type="http://schemas.openxmlformats.org/officeDocument/2006/relationships/hyperlink" Target="https://internet.garant.ru/" TargetMode="External"/><Relationship Id="rId121" Type="http://schemas.openxmlformats.org/officeDocument/2006/relationships/hyperlink" Target="https://internet.garant.ru/" TargetMode="External"/><Relationship Id="rId142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25" Type="http://schemas.openxmlformats.org/officeDocument/2006/relationships/hyperlink" Target="file:///C:\Users\User\Downloads\&#1055;&#1086;&#1089;&#1090;&#1072;&#1085;&#1086;&#1074;&#1083;&#1077;&#1085;&#1080;&#1077;%20&#1040;&#1076;&#1084;&#1080;&#1085;&#1080;&#1089;&#1090;&#1088;&#1072;&#1094;&#1080;&#1080;%20&#1063;&#1072;&#1084;&#1079;&#1080;&#1085;&#1089;&#1082;&#1086;&#1075;&#1086;%20&#1084;&#1091;&#1085;&#1080;&#1094;&#1080;&#1087;&#1072;&#1083;&#1100;&#1085;&#1086;&#1075;&#1086;%20&#1088;&#1072;&#1081;&#1086;&#1085;&#1072;%20&#1056;&#1077;&#1089;&#1087;&#1091;&#1073;&#1083;&#1080;&#1082;&#1080;%20&#1052;&#1086;&#1088;&#1076;&#1086;&#1074;&#1080;%20(2).rtf" TargetMode="External"/><Relationship Id="rId46" Type="http://schemas.openxmlformats.org/officeDocument/2006/relationships/hyperlink" Target="https://internet.garant.ru/document/redirect/12112604/20001" TargetMode="External"/><Relationship Id="rId67" Type="http://schemas.openxmlformats.org/officeDocument/2006/relationships/hyperlink" Target="https://internet.garant.ru/document/redirect/12112604/20001" TargetMode="External"/><Relationship Id="rId116" Type="http://schemas.openxmlformats.org/officeDocument/2006/relationships/hyperlink" Target="https://internet.garant.ru/" TargetMode="External"/><Relationship Id="rId137" Type="http://schemas.openxmlformats.org/officeDocument/2006/relationships/hyperlink" Target="https://internet.garant.ru/" TargetMode="External"/><Relationship Id="rId158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49</Pages>
  <Words>20756</Words>
  <Characters>118311</Characters>
  <Application>Microsoft Office Word</Application>
  <DocSecurity>0</DocSecurity>
  <Lines>985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dcterms:created xsi:type="dcterms:W3CDTF">2024-10-07T09:47:00Z</dcterms:created>
  <dcterms:modified xsi:type="dcterms:W3CDTF">2024-12-05T11:37:00Z</dcterms:modified>
</cp:coreProperties>
</file>