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E77" w:rsidRPr="00DC6FCC" w:rsidRDefault="003A0D60" w:rsidP="00B83DCF">
      <w:pPr>
        <w:pStyle w:val="TableParagraph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Доклад об </w:t>
      </w:r>
      <w:r w:rsidR="00DE6A63">
        <w:rPr>
          <w:rFonts w:ascii="Times New Roman" w:hAnsi="Times New Roman" w:cs="Times New Roman"/>
          <w:sz w:val="28"/>
          <w:szCs w:val="28"/>
        </w:rPr>
        <w:t xml:space="preserve">организации системы внутреннего обеспечения соответствия деятельности администрации Ардатовского муниципального района требованиям </w:t>
      </w:r>
      <w:r w:rsidR="00733E77" w:rsidRPr="00DC6FCC">
        <w:rPr>
          <w:rFonts w:ascii="Times New Roman" w:hAnsi="Times New Roman" w:cs="Times New Roman"/>
          <w:sz w:val="28"/>
          <w:szCs w:val="28"/>
        </w:rPr>
        <w:t>антимонопольно</w:t>
      </w:r>
      <w:r w:rsidR="00DE6A63">
        <w:rPr>
          <w:rFonts w:ascii="Times New Roman" w:hAnsi="Times New Roman" w:cs="Times New Roman"/>
          <w:sz w:val="28"/>
          <w:szCs w:val="28"/>
        </w:rPr>
        <w:t>го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 </w:t>
      </w:r>
      <w:r w:rsidR="00DE6A63">
        <w:rPr>
          <w:rFonts w:ascii="Times New Roman" w:hAnsi="Times New Roman" w:cs="Times New Roman"/>
          <w:sz w:val="28"/>
          <w:szCs w:val="28"/>
        </w:rPr>
        <w:t>законодательства</w:t>
      </w:r>
      <w:r w:rsidR="0061758E" w:rsidRPr="00DC6FCC">
        <w:rPr>
          <w:rFonts w:ascii="Times New Roman" w:hAnsi="Times New Roman" w:cs="Times New Roman"/>
          <w:sz w:val="28"/>
          <w:szCs w:val="28"/>
        </w:rPr>
        <w:t xml:space="preserve"> </w:t>
      </w:r>
      <w:r w:rsidR="00733E77" w:rsidRPr="00DC6FCC">
        <w:rPr>
          <w:rFonts w:ascii="Times New Roman" w:hAnsi="Times New Roman" w:cs="Times New Roman"/>
          <w:sz w:val="28"/>
          <w:szCs w:val="28"/>
        </w:rPr>
        <w:t>за 20</w:t>
      </w:r>
      <w:r w:rsidR="000354C2">
        <w:rPr>
          <w:rFonts w:ascii="Times New Roman" w:hAnsi="Times New Roman" w:cs="Times New Roman"/>
          <w:sz w:val="28"/>
          <w:szCs w:val="28"/>
        </w:rPr>
        <w:t>2</w:t>
      </w:r>
      <w:r w:rsidR="006355B8">
        <w:rPr>
          <w:rFonts w:ascii="Times New Roman" w:hAnsi="Times New Roman" w:cs="Times New Roman"/>
          <w:sz w:val="28"/>
          <w:szCs w:val="28"/>
        </w:rPr>
        <w:t>4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974660" w:rsidRPr="00DC6FCC" w:rsidRDefault="00974660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E6D" w:rsidRDefault="00F62A61" w:rsidP="00DC6FCC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 соответствии с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Постановлением администрации Ардатовского муниципального района от </w:t>
      </w:r>
      <w:r w:rsidR="00D1601B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6355B8">
        <w:rPr>
          <w:rFonts w:ascii="Times New Roman" w:hAnsi="Times New Roman" w:cs="Times New Roman"/>
          <w:color w:val="0F0F0F"/>
          <w:sz w:val="28"/>
          <w:szCs w:val="28"/>
        </w:rPr>
        <w:t>6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.</w:t>
      </w:r>
      <w:r w:rsidR="006355B8">
        <w:rPr>
          <w:rFonts w:ascii="Times New Roman" w:hAnsi="Times New Roman" w:cs="Times New Roman"/>
          <w:color w:val="0F0F0F"/>
          <w:sz w:val="28"/>
          <w:szCs w:val="28"/>
        </w:rPr>
        <w:t>09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.202</w:t>
      </w:r>
      <w:r w:rsidR="006355B8">
        <w:rPr>
          <w:rFonts w:ascii="Times New Roman" w:hAnsi="Times New Roman" w:cs="Times New Roman"/>
          <w:color w:val="0F0F0F"/>
          <w:sz w:val="28"/>
          <w:szCs w:val="28"/>
        </w:rPr>
        <w:t>3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 года №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01-03/</w:t>
      </w:r>
      <w:r w:rsidR="006355B8">
        <w:rPr>
          <w:rFonts w:ascii="Times New Roman" w:hAnsi="Times New Roman" w:cs="Times New Roman"/>
          <w:color w:val="0F0F0F"/>
          <w:sz w:val="28"/>
          <w:szCs w:val="28"/>
        </w:rPr>
        <w:t>932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 утвержден План мероприятий («дорожная карта») по снижению рисков нарушения антимонопольного законодательства (комплаенс-риски) администрации Ардатовского муниципального района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 xml:space="preserve">Республики Мордовия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на 202</w:t>
      </w:r>
      <w:r w:rsidR="006355B8">
        <w:rPr>
          <w:rFonts w:ascii="Times New Roman" w:hAnsi="Times New Roman" w:cs="Times New Roman"/>
          <w:color w:val="0F0F0F"/>
          <w:sz w:val="28"/>
          <w:szCs w:val="28"/>
        </w:rPr>
        <w:t>4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 год. Мероприятия</w:t>
      </w:r>
      <w:r w:rsidR="00526E5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предусматрива</w:t>
      </w:r>
      <w:r w:rsidR="00A45126">
        <w:rPr>
          <w:rFonts w:ascii="Times New Roman" w:hAnsi="Times New Roman" w:cs="Times New Roman"/>
          <w:color w:val="0F0F0F"/>
          <w:sz w:val="28"/>
          <w:szCs w:val="28"/>
        </w:rPr>
        <w:t>ли</w:t>
      </w:r>
      <w:r w:rsidR="00926E6D" w:rsidRPr="00DC6FCC">
        <w:rPr>
          <w:rFonts w:ascii="Times New Roman" w:hAnsi="Times New Roman" w:cs="Times New Roman"/>
          <w:color w:val="0F0F0F"/>
          <w:sz w:val="28"/>
          <w:szCs w:val="28"/>
        </w:rPr>
        <w:t>:</w:t>
      </w:r>
    </w:p>
    <w:p w:rsidR="00CF02DB" w:rsidRDefault="00CF02DB" w:rsidP="00CF02D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CF02DB">
        <w:rPr>
          <w:rFonts w:ascii="Times New Roman" w:hAnsi="Times New Roman"/>
          <w:sz w:val="28"/>
          <w:szCs w:val="28"/>
        </w:rPr>
        <w:t>облюдение административных регламентов, порядков и положений при разработке проектов НПА</w:t>
      </w:r>
      <w:r>
        <w:rPr>
          <w:rFonts w:ascii="Times New Roman" w:hAnsi="Times New Roman"/>
          <w:sz w:val="28"/>
          <w:szCs w:val="28"/>
        </w:rPr>
        <w:t>;</w:t>
      </w:r>
    </w:p>
    <w:p w:rsidR="00CF02DB" w:rsidRPr="00CF02DB" w:rsidRDefault="00CF02DB" w:rsidP="00CF02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2DB">
        <w:rPr>
          <w:rFonts w:ascii="Times New Roman" w:hAnsi="Times New Roman" w:cs="Times New Roman"/>
          <w:sz w:val="28"/>
          <w:szCs w:val="28"/>
        </w:rPr>
        <w:t>а</w:t>
      </w:r>
      <w:r w:rsidRPr="00CF02DB">
        <w:rPr>
          <w:rFonts w:ascii="Times New Roman" w:hAnsi="Times New Roman" w:cs="Times New Roman"/>
          <w:sz w:val="28"/>
          <w:szCs w:val="28"/>
        </w:rPr>
        <w:t>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</w:r>
      <w:r w:rsidRPr="00CF02DB">
        <w:rPr>
          <w:rFonts w:ascii="Times New Roman" w:hAnsi="Times New Roman" w:cs="Times New Roman"/>
          <w:sz w:val="28"/>
          <w:szCs w:val="28"/>
        </w:rPr>
        <w:t>;</w:t>
      </w:r>
    </w:p>
    <w:p w:rsidR="00CF02DB" w:rsidRPr="00CF02DB" w:rsidRDefault="00CF02DB" w:rsidP="00CF02D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F02DB">
        <w:rPr>
          <w:color w:val="auto"/>
          <w:sz w:val="28"/>
          <w:szCs w:val="28"/>
        </w:rPr>
        <w:t>п</w:t>
      </w:r>
      <w:r w:rsidRPr="00CF02DB">
        <w:rPr>
          <w:color w:val="auto"/>
          <w:sz w:val="28"/>
          <w:szCs w:val="28"/>
        </w:rPr>
        <w:t>роведение оценки регулирующего воздействия проектов нормативно-правовых актов и экспертизы нормативно-правовых актов;</w:t>
      </w:r>
    </w:p>
    <w:p w:rsidR="00CF02DB" w:rsidRPr="00CF02DB" w:rsidRDefault="00CF02DB" w:rsidP="00CF02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2DB">
        <w:rPr>
          <w:rFonts w:ascii="Times New Roman" w:hAnsi="Times New Roman" w:cs="Times New Roman"/>
          <w:sz w:val="28"/>
          <w:szCs w:val="28"/>
        </w:rPr>
        <w:t>и</w:t>
      </w:r>
      <w:r w:rsidRPr="00CF02DB">
        <w:rPr>
          <w:rFonts w:ascii="Times New Roman" w:hAnsi="Times New Roman" w:cs="Times New Roman"/>
          <w:sz w:val="28"/>
          <w:szCs w:val="28"/>
        </w:rPr>
        <w:t>зучение правоприменительной практики и мониторинг изменений законодательства</w:t>
      </w:r>
      <w:r w:rsidRPr="00CF02DB">
        <w:rPr>
          <w:rFonts w:ascii="Times New Roman" w:hAnsi="Times New Roman" w:cs="Times New Roman"/>
          <w:sz w:val="28"/>
          <w:szCs w:val="28"/>
        </w:rPr>
        <w:t>;</w:t>
      </w:r>
    </w:p>
    <w:p w:rsidR="00CF02DB" w:rsidRPr="00CF02DB" w:rsidRDefault="00CF02DB" w:rsidP="00CF02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2DB">
        <w:rPr>
          <w:rFonts w:ascii="Times New Roman" w:hAnsi="Times New Roman" w:cs="Times New Roman"/>
          <w:sz w:val="28"/>
          <w:szCs w:val="28"/>
        </w:rPr>
        <w:t>мониторинг и анализ выявленных нарушений</w:t>
      </w:r>
      <w:r w:rsidRPr="00CF02DB">
        <w:rPr>
          <w:rFonts w:ascii="Times New Roman" w:hAnsi="Times New Roman" w:cs="Times New Roman"/>
          <w:sz w:val="28"/>
          <w:szCs w:val="28"/>
        </w:rPr>
        <w:t>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анализ выявленных нарушений антимонопольного законодательства;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мониторинг и анализ практики применения антимонопольного законодательства;</w:t>
      </w:r>
    </w:p>
    <w:p w:rsidR="00597A5E" w:rsidRDefault="00597A5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обучение сотрудников;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проведение систематической оценки эффективно</w:t>
      </w:r>
      <w:r w:rsidR="00432B82">
        <w:rPr>
          <w:rFonts w:ascii="Times New Roman" w:hAnsi="Times New Roman" w:cs="Times New Roman"/>
          <w:color w:val="0F0F0F"/>
          <w:sz w:val="28"/>
          <w:szCs w:val="28"/>
        </w:rPr>
        <w:t xml:space="preserve">сти разработанных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и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> 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реализуемых мер контроля.</w:t>
      </w:r>
    </w:p>
    <w:p w:rsidR="006E5975" w:rsidRDefault="00F62A61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 выполнении мероприятий участвовали стр</w:t>
      </w:r>
      <w:r w:rsidR="007E738F" w:rsidRPr="00DC6FCC">
        <w:rPr>
          <w:rFonts w:ascii="Times New Roman" w:hAnsi="Times New Roman" w:cs="Times New Roman"/>
          <w:color w:val="0F0F0F"/>
          <w:sz w:val="28"/>
          <w:szCs w:val="28"/>
        </w:rPr>
        <w:t>ук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турные подразделения администрации Ардатовского муниципального района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: </w:t>
      </w:r>
    </w:p>
    <w:p w:rsidR="006E5975" w:rsidRDefault="00C42A3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уп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равление финансов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C73D79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комитет социально-экономического анализа;</w:t>
      </w:r>
    </w:p>
    <w:p w:rsidR="00C73D79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юридический отдел.</w:t>
      </w:r>
    </w:p>
    <w:p w:rsidR="00714A37" w:rsidRPr="00DC6FCC" w:rsidRDefault="001262C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Н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ормативны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пра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овы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ак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и проект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ов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нормати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вных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право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ых ак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тов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за 20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CF02DB">
        <w:rPr>
          <w:rFonts w:ascii="Times New Roman" w:hAnsi="Times New Roman" w:cs="Times New Roman"/>
          <w:color w:val="0F0F0F"/>
          <w:sz w:val="28"/>
          <w:szCs w:val="28"/>
        </w:rPr>
        <w:t>4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год, 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которые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затрагива</w:t>
      </w:r>
      <w:r w:rsidR="005702CE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ют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воп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р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осы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регулируемые антимонопол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ь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ным законодательс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т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во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м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не имеется.</w:t>
      </w:r>
    </w:p>
    <w:p w:rsidR="00714A37" w:rsidRPr="00DC6FCC" w:rsidRDefault="00F62A61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 результате мониторинга и анализа практики применения антимонопольного законодательства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нарушени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й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в деятельности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</w:t>
      </w:r>
      <w:r w:rsidR="00B172FA">
        <w:rPr>
          <w:rFonts w:ascii="Times New Roman" w:hAnsi="Times New Roman" w:cs="Times New Roman"/>
          <w:color w:val="0F0F0F"/>
          <w:sz w:val="28"/>
          <w:szCs w:val="28"/>
        </w:rPr>
        <w:t>в 20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CF02DB">
        <w:rPr>
          <w:rFonts w:ascii="Times New Roman" w:hAnsi="Times New Roman" w:cs="Times New Roman"/>
          <w:color w:val="0F0F0F"/>
          <w:sz w:val="28"/>
          <w:szCs w:val="28"/>
        </w:rPr>
        <w:t>4</w:t>
      </w:r>
      <w:r w:rsidR="00B172FA">
        <w:rPr>
          <w:rFonts w:ascii="Times New Roman" w:hAnsi="Times New Roman" w:cs="Times New Roman"/>
          <w:color w:val="0F0F0F"/>
          <w:sz w:val="28"/>
          <w:szCs w:val="28"/>
        </w:rPr>
        <w:t xml:space="preserve"> году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не выявлено.</w:t>
      </w:r>
    </w:p>
    <w:p w:rsidR="0074026D" w:rsidRDefault="0074026D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С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 xml:space="preserve"> муниципальными служащими А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</w:t>
      </w:r>
      <w:r>
        <w:rPr>
          <w:rFonts w:ascii="Times New Roman" w:hAnsi="Times New Roman" w:cs="Times New Roman"/>
          <w:color w:val="0F0F0F"/>
          <w:sz w:val="28"/>
          <w:szCs w:val="28"/>
        </w:rPr>
        <w:t>проводилось обучение требованиям антимонопольного законодательства и антимонопольного комплаенса.</w:t>
      </w:r>
    </w:p>
    <w:p w:rsidR="0074026D" w:rsidRDefault="0074026D" w:rsidP="0074026D">
      <w:pPr>
        <w:autoSpaceDE/>
        <w:autoSpaceDN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Проводи</w:t>
      </w:r>
      <w:r w:rsidR="00973ABE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ся в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водный (первичный) инструктаж и ознакомление с основами 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антимонопольного законодательства при поступлении (приеме) </w:t>
      </w:r>
      <w:r w:rsidR="0003308C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муниципальных служащих на муниципальную службу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 в том числе при перево</w:t>
      </w:r>
      <w:r w:rsidR="0003308C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де муниципального служащего 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на другую должность, если она предполагает другие должностные обязанности.</w:t>
      </w:r>
    </w:p>
    <w:p w:rsidR="008D4830" w:rsidRPr="00DC6FCC" w:rsidRDefault="00A87F36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47B46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20</w:t>
      </w:r>
      <w:r w:rsidR="0027215F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973ABE">
        <w:rPr>
          <w:rFonts w:ascii="Times New Roman" w:hAnsi="Times New Roman" w:cs="Times New Roman"/>
          <w:color w:val="0F0F0F"/>
          <w:sz w:val="28"/>
          <w:szCs w:val="28"/>
        </w:rPr>
        <w:t>4</w:t>
      </w:r>
      <w:bookmarkStart w:id="0" w:name="_GoBack"/>
      <w:bookmarkEnd w:id="0"/>
      <w:r w:rsidR="00747B46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году риски 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нарушения антимонопольного законо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дательства </w:t>
      </w:r>
      <w:r w:rsidR="000B1848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в деятельно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>с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ти А</w:t>
      </w:r>
      <w:r w:rsidR="0003308C">
        <w:rPr>
          <w:rFonts w:ascii="Times New Roman" w:hAnsi="Times New Roman" w:cs="Times New Roman"/>
          <w:color w:val="0F0F0F"/>
          <w:sz w:val="28"/>
          <w:szCs w:val="28"/>
        </w:rPr>
        <w:t>дминистрации Ардатовского муниципального района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не выя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лены.</w:t>
      </w:r>
    </w:p>
    <w:p w:rsidR="00974660" w:rsidRPr="00DC6FCC" w:rsidRDefault="008D4830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Нормативны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право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ы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акт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, в которых антимоноп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>о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льными органами вы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явлены 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нарушения антимонопольного законодательств</w:t>
      </w:r>
      <w:r w:rsidR="000D4F36" w:rsidRPr="00DC6FC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не имеется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.</w:t>
      </w:r>
    </w:p>
    <w:sectPr w:rsidR="00974660" w:rsidRPr="00DC6FCC" w:rsidSect="00324A32">
      <w:headerReference w:type="default" r:id="rId8"/>
      <w:pgSz w:w="11900" w:h="16840"/>
      <w:pgMar w:top="1134" w:right="567" w:bottom="90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85B" w:rsidRDefault="00F4585B" w:rsidP="00FE7757">
      <w:r>
        <w:separator/>
      </w:r>
    </w:p>
  </w:endnote>
  <w:endnote w:type="continuationSeparator" w:id="0">
    <w:p w:rsidR="00F4585B" w:rsidRDefault="00F4585B" w:rsidP="00FE7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85B" w:rsidRDefault="00F4585B" w:rsidP="00FE7757">
      <w:r>
        <w:separator/>
      </w:r>
    </w:p>
  </w:footnote>
  <w:footnote w:type="continuationSeparator" w:id="0">
    <w:p w:rsidR="00F4585B" w:rsidRDefault="00F4585B" w:rsidP="00FE7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1782424"/>
      <w:docPartObj>
        <w:docPartGallery w:val="Page Numbers (Top of Page)"/>
        <w:docPartUnique/>
      </w:docPartObj>
    </w:sdtPr>
    <w:sdtEndPr/>
    <w:sdtContent>
      <w:p w:rsidR="00FE7757" w:rsidRDefault="00614D8E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3A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7757" w:rsidRDefault="00FE775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615B"/>
    <w:multiLevelType w:val="hybridMultilevel"/>
    <w:tmpl w:val="1D30421E"/>
    <w:lvl w:ilvl="0" w:tplc="3C946E20">
      <w:start w:val="1"/>
      <w:numFmt w:val="decimal"/>
      <w:lvlText w:val="%1."/>
      <w:lvlJc w:val="left"/>
      <w:pPr>
        <w:ind w:left="1091" w:hanging="360"/>
      </w:pPr>
      <w:rPr>
        <w:rFonts w:hint="default"/>
        <w:color w:val="2D2D2D"/>
        <w:w w:val="95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1" w15:restartNumberingAfterBreak="0">
    <w:nsid w:val="11FB0A0D"/>
    <w:multiLevelType w:val="hybridMultilevel"/>
    <w:tmpl w:val="D73E0588"/>
    <w:lvl w:ilvl="0" w:tplc="E7B83EE8">
      <w:start w:val="1"/>
      <w:numFmt w:val="bullet"/>
      <w:lvlText w:val="-"/>
      <w:lvlJc w:val="left"/>
      <w:pPr>
        <w:ind w:left="1044" w:hanging="360"/>
      </w:pPr>
      <w:rPr>
        <w:rFonts w:ascii="Times New Roman" w:eastAsia="Cambria" w:hAnsi="Times New Roman" w:cs="Times New Roman" w:hint="default"/>
        <w:color w:val="131313"/>
        <w:w w:val="95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2" w15:restartNumberingAfterBreak="0">
    <w:nsid w:val="185F1FD3"/>
    <w:multiLevelType w:val="hybridMultilevel"/>
    <w:tmpl w:val="46CC6A40"/>
    <w:lvl w:ilvl="0" w:tplc="9ABA4F96">
      <w:start w:val="1"/>
      <w:numFmt w:val="decimal"/>
      <w:lvlText w:val="%1."/>
      <w:lvlJc w:val="left"/>
      <w:pPr>
        <w:ind w:left="1576" w:hanging="824"/>
      </w:pPr>
      <w:rPr>
        <w:rFonts w:hint="default"/>
        <w:spacing w:val="-1"/>
        <w:w w:val="84"/>
        <w:lang w:val="ru-RU" w:eastAsia="ru-RU" w:bidi="ru-RU"/>
      </w:rPr>
    </w:lvl>
    <w:lvl w:ilvl="1" w:tplc="910636E8">
      <w:numFmt w:val="bullet"/>
      <w:lvlText w:val="•"/>
      <w:lvlJc w:val="left"/>
      <w:pPr>
        <w:ind w:left="2474" w:hanging="824"/>
      </w:pPr>
      <w:rPr>
        <w:rFonts w:hint="default"/>
        <w:lang w:val="ru-RU" w:eastAsia="ru-RU" w:bidi="ru-RU"/>
      </w:rPr>
    </w:lvl>
    <w:lvl w:ilvl="2" w:tplc="AA54FB62">
      <w:numFmt w:val="bullet"/>
      <w:lvlText w:val="•"/>
      <w:lvlJc w:val="left"/>
      <w:pPr>
        <w:ind w:left="3368" w:hanging="824"/>
      </w:pPr>
      <w:rPr>
        <w:rFonts w:hint="default"/>
        <w:lang w:val="ru-RU" w:eastAsia="ru-RU" w:bidi="ru-RU"/>
      </w:rPr>
    </w:lvl>
    <w:lvl w:ilvl="3" w:tplc="65A01012">
      <w:numFmt w:val="bullet"/>
      <w:lvlText w:val="•"/>
      <w:lvlJc w:val="left"/>
      <w:pPr>
        <w:ind w:left="4262" w:hanging="824"/>
      </w:pPr>
      <w:rPr>
        <w:rFonts w:hint="default"/>
        <w:lang w:val="ru-RU" w:eastAsia="ru-RU" w:bidi="ru-RU"/>
      </w:rPr>
    </w:lvl>
    <w:lvl w:ilvl="4" w:tplc="018240A2">
      <w:numFmt w:val="bullet"/>
      <w:lvlText w:val="•"/>
      <w:lvlJc w:val="left"/>
      <w:pPr>
        <w:ind w:left="5156" w:hanging="824"/>
      </w:pPr>
      <w:rPr>
        <w:rFonts w:hint="default"/>
        <w:lang w:val="ru-RU" w:eastAsia="ru-RU" w:bidi="ru-RU"/>
      </w:rPr>
    </w:lvl>
    <w:lvl w:ilvl="5" w:tplc="E3248A9C">
      <w:numFmt w:val="bullet"/>
      <w:lvlText w:val="•"/>
      <w:lvlJc w:val="left"/>
      <w:pPr>
        <w:ind w:left="6050" w:hanging="824"/>
      </w:pPr>
      <w:rPr>
        <w:rFonts w:hint="default"/>
        <w:lang w:val="ru-RU" w:eastAsia="ru-RU" w:bidi="ru-RU"/>
      </w:rPr>
    </w:lvl>
    <w:lvl w:ilvl="6" w:tplc="24D43790">
      <w:numFmt w:val="bullet"/>
      <w:lvlText w:val="•"/>
      <w:lvlJc w:val="left"/>
      <w:pPr>
        <w:ind w:left="6944" w:hanging="824"/>
      </w:pPr>
      <w:rPr>
        <w:rFonts w:hint="default"/>
        <w:lang w:val="ru-RU" w:eastAsia="ru-RU" w:bidi="ru-RU"/>
      </w:rPr>
    </w:lvl>
    <w:lvl w:ilvl="7" w:tplc="FC029786">
      <w:numFmt w:val="bullet"/>
      <w:lvlText w:val="•"/>
      <w:lvlJc w:val="left"/>
      <w:pPr>
        <w:ind w:left="7838" w:hanging="824"/>
      </w:pPr>
      <w:rPr>
        <w:rFonts w:hint="default"/>
        <w:lang w:val="ru-RU" w:eastAsia="ru-RU" w:bidi="ru-RU"/>
      </w:rPr>
    </w:lvl>
    <w:lvl w:ilvl="8" w:tplc="882A4BF4">
      <w:numFmt w:val="bullet"/>
      <w:lvlText w:val="•"/>
      <w:lvlJc w:val="left"/>
      <w:pPr>
        <w:ind w:left="8732" w:hanging="824"/>
      </w:pPr>
      <w:rPr>
        <w:rFonts w:hint="default"/>
        <w:lang w:val="ru-RU" w:eastAsia="ru-RU" w:bidi="ru-RU"/>
      </w:rPr>
    </w:lvl>
  </w:abstractNum>
  <w:abstractNum w:abstractNumId="3" w15:restartNumberingAfterBreak="0">
    <w:nsid w:val="4FE82EFD"/>
    <w:multiLevelType w:val="hybridMultilevel"/>
    <w:tmpl w:val="5832D062"/>
    <w:lvl w:ilvl="0" w:tplc="235E174E">
      <w:start w:val="1"/>
      <w:numFmt w:val="decimal"/>
      <w:lvlText w:val="%1."/>
      <w:lvlJc w:val="left"/>
      <w:pPr>
        <w:ind w:left="1069" w:hanging="360"/>
      </w:pPr>
      <w:rPr>
        <w:rFonts w:hint="default"/>
        <w:color w:val="2D2D2D"/>
        <w:w w:val="95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BA6955"/>
    <w:multiLevelType w:val="hybridMultilevel"/>
    <w:tmpl w:val="6D5251B2"/>
    <w:lvl w:ilvl="0" w:tplc="7116B17C">
      <w:start w:val="1"/>
      <w:numFmt w:val="decimal"/>
      <w:lvlText w:val="%1."/>
      <w:lvlJc w:val="left"/>
      <w:pPr>
        <w:ind w:left="1112" w:hanging="360"/>
      </w:pPr>
      <w:rPr>
        <w:rFonts w:hint="default"/>
        <w:color w:val="161616"/>
      </w:r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60"/>
    <w:rsid w:val="0000236D"/>
    <w:rsid w:val="00014F94"/>
    <w:rsid w:val="0003308C"/>
    <w:rsid w:val="000354C2"/>
    <w:rsid w:val="00060AC2"/>
    <w:rsid w:val="000869DD"/>
    <w:rsid w:val="00095277"/>
    <w:rsid w:val="000B1848"/>
    <w:rsid w:val="000C28B2"/>
    <w:rsid w:val="000D4F36"/>
    <w:rsid w:val="00111952"/>
    <w:rsid w:val="001262CE"/>
    <w:rsid w:val="0013039D"/>
    <w:rsid w:val="00191EA3"/>
    <w:rsid w:val="001C0355"/>
    <w:rsid w:val="00212C7B"/>
    <w:rsid w:val="0027215F"/>
    <w:rsid w:val="002D5219"/>
    <w:rsid w:val="00322EBC"/>
    <w:rsid w:val="00324A32"/>
    <w:rsid w:val="00334D26"/>
    <w:rsid w:val="0033651C"/>
    <w:rsid w:val="00340CF3"/>
    <w:rsid w:val="003566A8"/>
    <w:rsid w:val="00357938"/>
    <w:rsid w:val="00381D1B"/>
    <w:rsid w:val="003A0D60"/>
    <w:rsid w:val="00400241"/>
    <w:rsid w:val="0041789C"/>
    <w:rsid w:val="00432B82"/>
    <w:rsid w:val="00461968"/>
    <w:rsid w:val="00462F92"/>
    <w:rsid w:val="00464C36"/>
    <w:rsid w:val="00467554"/>
    <w:rsid w:val="0047003C"/>
    <w:rsid w:val="00487DDA"/>
    <w:rsid w:val="00496810"/>
    <w:rsid w:val="004D1172"/>
    <w:rsid w:val="004D1FE8"/>
    <w:rsid w:val="004F152D"/>
    <w:rsid w:val="004F6DD3"/>
    <w:rsid w:val="00500C4D"/>
    <w:rsid w:val="00526E5C"/>
    <w:rsid w:val="00562C5C"/>
    <w:rsid w:val="00567E07"/>
    <w:rsid w:val="005702CE"/>
    <w:rsid w:val="00573D29"/>
    <w:rsid w:val="00597A5E"/>
    <w:rsid w:val="005D24E8"/>
    <w:rsid w:val="005E29D0"/>
    <w:rsid w:val="005F01DB"/>
    <w:rsid w:val="00603523"/>
    <w:rsid w:val="0060442F"/>
    <w:rsid w:val="00612411"/>
    <w:rsid w:val="00614D8E"/>
    <w:rsid w:val="0061758E"/>
    <w:rsid w:val="00625183"/>
    <w:rsid w:val="006355B8"/>
    <w:rsid w:val="006414D1"/>
    <w:rsid w:val="00656B5E"/>
    <w:rsid w:val="006813A0"/>
    <w:rsid w:val="006E0925"/>
    <w:rsid w:val="006E27B4"/>
    <w:rsid w:val="006E5975"/>
    <w:rsid w:val="00703CED"/>
    <w:rsid w:val="00714A37"/>
    <w:rsid w:val="00732F88"/>
    <w:rsid w:val="00733E77"/>
    <w:rsid w:val="0074026D"/>
    <w:rsid w:val="00747B46"/>
    <w:rsid w:val="00751A1C"/>
    <w:rsid w:val="007976D7"/>
    <w:rsid w:val="007B3CDF"/>
    <w:rsid w:val="007E738F"/>
    <w:rsid w:val="007F1EFE"/>
    <w:rsid w:val="008205EC"/>
    <w:rsid w:val="0084074F"/>
    <w:rsid w:val="00842995"/>
    <w:rsid w:val="008465BC"/>
    <w:rsid w:val="008655C6"/>
    <w:rsid w:val="00885A84"/>
    <w:rsid w:val="008D4830"/>
    <w:rsid w:val="00926E6D"/>
    <w:rsid w:val="00943BF3"/>
    <w:rsid w:val="00973ABE"/>
    <w:rsid w:val="00974660"/>
    <w:rsid w:val="009972CD"/>
    <w:rsid w:val="009B2BEE"/>
    <w:rsid w:val="009E20FA"/>
    <w:rsid w:val="00A45126"/>
    <w:rsid w:val="00A50F91"/>
    <w:rsid w:val="00A51A78"/>
    <w:rsid w:val="00A57580"/>
    <w:rsid w:val="00A738AD"/>
    <w:rsid w:val="00A7785A"/>
    <w:rsid w:val="00A87F36"/>
    <w:rsid w:val="00A97418"/>
    <w:rsid w:val="00AB1B2A"/>
    <w:rsid w:val="00AB7DDC"/>
    <w:rsid w:val="00B172FA"/>
    <w:rsid w:val="00B57618"/>
    <w:rsid w:val="00B83DCF"/>
    <w:rsid w:val="00B97BC5"/>
    <w:rsid w:val="00BA0BC1"/>
    <w:rsid w:val="00C038BF"/>
    <w:rsid w:val="00C32CC6"/>
    <w:rsid w:val="00C42A34"/>
    <w:rsid w:val="00C61CDB"/>
    <w:rsid w:val="00C73D79"/>
    <w:rsid w:val="00C765B6"/>
    <w:rsid w:val="00C81EED"/>
    <w:rsid w:val="00C902E5"/>
    <w:rsid w:val="00C9322D"/>
    <w:rsid w:val="00CB4D63"/>
    <w:rsid w:val="00CF02DB"/>
    <w:rsid w:val="00D06D67"/>
    <w:rsid w:val="00D1601B"/>
    <w:rsid w:val="00D209DD"/>
    <w:rsid w:val="00D365D2"/>
    <w:rsid w:val="00D37191"/>
    <w:rsid w:val="00D4111C"/>
    <w:rsid w:val="00D45AB4"/>
    <w:rsid w:val="00D676BF"/>
    <w:rsid w:val="00D70654"/>
    <w:rsid w:val="00DC6FCC"/>
    <w:rsid w:val="00DD14E5"/>
    <w:rsid w:val="00DE6A63"/>
    <w:rsid w:val="00E026E1"/>
    <w:rsid w:val="00E11290"/>
    <w:rsid w:val="00E61979"/>
    <w:rsid w:val="00ED402A"/>
    <w:rsid w:val="00EE4639"/>
    <w:rsid w:val="00EE509A"/>
    <w:rsid w:val="00F24537"/>
    <w:rsid w:val="00F43290"/>
    <w:rsid w:val="00F4585B"/>
    <w:rsid w:val="00F463A5"/>
    <w:rsid w:val="00F62A61"/>
    <w:rsid w:val="00F641CB"/>
    <w:rsid w:val="00F844C6"/>
    <w:rsid w:val="00FD0AEC"/>
    <w:rsid w:val="00FE4B39"/>
    <w:rsid w:val="00FE7757"/>
    <w:rsid w:val="00FF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FE866"/>
  <w15:docId w15:val="{DAF30F71-4258-41C2-A350-7C1DC58D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"/>
    <w:qFormat/>
    <w:pPr>
      <w:spacing w:before="73" w:line="452" w:lineRule="exact"/>
      <w:ind w:left="6149"/>
    </w:pPr>
    <w:rPr>
      <w:rFonts w:ascii="Times New Roman" w:eastAsia="Times New Roman" w:hAnsi="Times New Roman" w:cs="Times New Roman"/>
      <w:sz w:val="40"/>
      <w:szCs w:val="40"/>
    </w:rPr>
  </w:style>
  <w:style w:type="paragraph" w:styleId="a5">
    <w:name w:val="List Paragraph"/>
    <w:basedOn w:val="a"/>
    <w:uiPriority w:val="1"/>
    <w:qFormat/>
    <w:pPr>
      <w:spacing w:before="1"/>
      <w:ind w:left="1260" w:hanging="8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5758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580"/>
    <w:rPr>
      <w:rFonts w:ascii="Tahoma" w:eastAsia="Cambria" w:hAnsi="Tahoma" w:cs="Tahoma"/>
      <w:sz w:val="16"/>
      <w:szCs w:val="16"/>
      <w:lang w:val="ru-RU" w:eastAsia="ru-RU" w:bidi="ru-RU"/>
    </w:rPr>
  </w:style>
  <w:style w:type="paragraph" w:styleId="a8">
    <w:name w:val="No Spacing"/>
    <w:uiPriority w:val="1"/>
    <w:qFormat/>
    <w:rsid w:val="005702C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FE77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E7757"/>
    <w:rPr>
      <w:rFonts w:ascii="Cambria" w:eastAsia="Cambria" w:hAnsi="Cambria" w:cs="Cambria"/>
      <w:lang w:val="ru-RU" w:eastAsia="ru-RU" w:bidi="ru-RU"/>
    </w:rPr>
  </w:style>
  <w:style w:type="paragraph" w:styleId="ab">
    <w:name w:val="footer"/>
    <w:basedOn w:val="a"/>
    <w:link w:val="ac"/>
    <w:uiPriority w:val="99"/>
    <w:semiHidden/>
    <w:unhideWhenUsed/>
    <w:rsid w:val="00FE77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E7757"/>
    <w:rPr>
      <w:rFonts w:ascii="Cambria" w:eastAsia="Cambria" w:hAnsi="Cambria" w:cs="Cambria"/>
      <w:lang w:val="ru-RU" w:eastAsia="ru-RU" w:bidi="ru-RU"/>
    </w:rPr>
  </w:style>
  <w:style w:type="paragraph" w:customStyle="1" w:styleId="Default">
    <w:name w:val="Default"/>
    <w:rsid w:val="00CF02DB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C4366-D43E-42C8-A130-9A79E0326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Горинов Алексей Владимирович</dc:creator>
  <cp:lastModifiedBy>Natalya-pc</cp:lastModifiedBy>
  <cp:revision>12</cp:revision>
  <cp:lastPrinted>2020-02-13T06:52:00Z</cp:lastPrinted>
  <dcterms:created xsi:type="dcterms:W3CDTF">2021-12-27T07:32:00Z</dcterms:created>
  <dcterms:modified xsi:type="dcterms:W3CDTF">2024-12-12T07:26:00Z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2020-02-10T00:00:00Z</vt:filetime>
  </property>
  <property fmtid="{D5CDD505-2E9C-101B-9397-08002B2CF9AE}" pid="3" name="LastSaved">
    <vt:filetime>2019-12-10T00:00:00Z</vt:filetime>
  </property>
</Properties>
</file>