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401" w:rsidRDefault="00053401" w:rsidP="003678EB">
      <w:pPr>
        <w:jc w:val="center"/>
        <w:rPr>
          <w:szCs w:val="28"/>
        </w:rPr>
      </w:pPr>
    </w:p>
    <w:p w:rsidR="00E63A71" w:rsidRPr="00CA6263" w:rsidRDefault="00E63A71" w:rsidP="009C49F2">
      <w:pPr>
        <w:jc w:val="center"/>
        <w:rPr>
          <w:rFonts w:eastAsia="Calibri"/>
          <w:b/>
          <w:sz w:val="32"/>
          <w:szCs w:val="32"/>
          <w:lang w:eastAsia="en-US"/>
        </w:rPr>
      </w:pPr>
      <w:r w:rsidRPr="00CA6263">
        <w:rPr>
          <w:rFonts w:eastAsia="Calibri"/>
          <w:b/>
          <w:sz w:val="32"/>
          <w:szCs w:val="32"/>
          <w:lang w:eastAsia="en-US"/>
        </w:rPr>
        <w:t>ПРОЕКТ</w:t>
      </w:r>
    </w:p>
    <w:p w:rsidR="009C49F2" w:rsidRPr="00CA6263" w:rsidRDefault="009C49F2" w:rsidP="009C49F2">
      <w:pPr>
        <w:jc w:val="center"/>
        <w:rPr>
          <w:rFonts w:eastAsia="Calibri"/>
          <w:b/>
          <w:sz w:val="32"/>
          <w:szCs w:val="32"/>
          <w:lang w:eastAsia="en-US"/>
        </w:rPr>
      </w:pPr>
      <w:r w:rsidRPr="00CA6263">
        <w:rPr>
          <w:rFonts w:eastAsia="Calibri"/>
          <w:b/>
          <w:sz w:val="32"/>
          <w:szCs w:val="32"/>
          <w:lang w:eastAsia="en-US"/>
        </w:rPr>
        <w:t>РЕСПУБЛИКА МОРДОВИЯ</w:t>
      </w:r>
    </w:p>
    <w:p w:rsidR="009C49F2" w:rsidRPr="00CA6263" w:rsidRDefault="009C49F2" w:rsidP="009C49F2">
      <w:pPr>
        <w:jc w:val="center"/>
        <w:rPr>
          <w:rFonts w:eastAsia="Calibri"/>
          <w:b/>
          <w:sz w:val="32"/>
          <w:szCs w:val="32"/>
          <w:lang w:eastAsia="en-US"/>
        </w:rPr>
      </w:pPr>
      <w:r w:rsidRPr="00CA6263">
        <w:rPr>
          <w:rFonts w:eastAsia="Calibri"/>
          <w:b/>
          <w:sz w:val="32"/>
          <w:szCs w:val="32"/>
          <w:lang w:eastAsia="en-US"/>
        </w:rPr>
        <w:t>АДМИНИСТРАЦИЯ</w:t>
      </w:r>
    </w:p>
    <w:p w:rsidR="009C49F2" w:rsidRPr="00CA6263" w:rsidRDefault="00CA6263" w:rsidP="009C49F2">
      <w:pPr>
        <w:jc w:val="center"/>
        <w:rPr>
          <w:rFonts w:eastAsia="Calibri"/>
          <w:b/>
          <w:sz w:val="32"/>
          <w:szCs w:val="32"/>
          <w:lang w:eastAsia="en-US"/>
        </w:rPr>
      </w:pPr>
      <w:r>
        <w:rPr>
          <w:rFonts w:eastAsia="Calibri"/>
          <w:b/>
          <w:sz w:val="32"/>
          <w:szCs w:val="32"/>
          <w:lang w:eastAsia="en-US"/>
        </w:rPr>
        <w:t>РЕДКОДУБСКОГО</w:t>
      </w:r>
      <w:r w:rsidR="009C49F2" w:rsidRPr="00CA6263">
        <w:rPr>
          <w:rFonts w:eastAsia="Calibri"/>
          <w:b/>
          <w:sz w:val="32"/>
          <w:szCs w:val="32"/>
          <w:lang w:eastAsia="en-US"/>
        </w:rPr>
        <w:t xml:space="preserve"> СЕЛЬСКОГО ПОСЕЛЕНИЯ</w:t>
      </w:r>
    </w:p>
    <w:p w:rsidR="009C49F2" w:rsidRPr="00CA6263" w:rsidRDefault="009C49F2" w:rsidP="009C49F2">
      <w:pPr>
        <w:jc w:val="center"/>
        <w:rPr>
          <w:rFonts w:eastAsia="Calibri"/>
          <w:b/>
          <w:sz w:val="32"/>
          <w:szCs w:val="32"/>
          <w:lang w:eastAsia="en-US"/>
        </w:rPr>
      </w:pPr>
      <w:r w:rsidRPr="00CA6263">
        <w:rPr>
          <w:rFonts w:eastAsia="Calibri"/>
          <w:b/>
          <w:sz w:val="32"/>
          <w:szCs w:val="32"/>
          <w:lang w:eastAsia="en-US"/>
        </w:rPr>
        <w:t xml:space="preserve">АРДАТОВСКОГО МУНИЦИПАЛЬНОГО РАЙОНА </w:t>
      </w:r>
    </w:p>
    <w:p w:rsidR="009C49F2" w:rsidRPr="00CA6263" w:rsidRDefault="009C49F2" w:rsidP="009C49F2">
      <w:pPr>
        <w:jc w:val="center"/>
        <w:rPr>
          <w:rFonts w:eastAsia="Calibri"/>
          <w:b/>
          <w:sz w:val="32"/>
          <w:szCs w:val="32"/>
          <w:lang w:eastAsia="en-US"/>
        </w:rPr>
      </w:pPr>
    </w:p>
    <w:p w:rsidR="009C49F2" w:rsidRPr="00CA6263" w:rsidRDefault="009C49F2" w:rsidP="009C49F2">
      <w:pPr>
        <w:jc w:val="center"/>
        <w:rPr>
          <w:rFonts w:eastAsia="Calibri"/>
          <w:b/>
          <w:sz w:val="32"/>
          <w:szCs w:val="32"/>
          <w:lang w:eastAsia="en-US"/>
        </w:rPr>
      </w:pPr>
      <w:r w:rsidRPr="00CA6263">
        <w:rPr>
          <w:rFonts w:eastAsia="Calibri"/>
          <w:b/>
          <w:sz w:val="32"/>
          <w:szCs w:val="32"/>
          <w:lang w:eastAsia="en-US"/>
        </w:rPr>
        <w:t>ПОСТАНОВЛЕНИЕ</w:t>
      </w:r>
    </w:p>
    <w:p w:rsidR="009C49F2" w:rsidRPr="00CA6263" w:rsidRDefault="009C49F2" w:rsidP="009C49F2">
      <w:pPr>
        <w:contextualSpacing/>
        <w:jc w:val="center"/>
        <w:rPr>
          <w:color w:val="000000"/>
          <w:sz w:val="28"/>
          <w:szCs w:val="28"/>
        </w:rPr>
      </w:pPr>
    </w:p>
    <w:p w:rsidR="009C49F2" w:rsidRPr="00CA6263" w:rsidRDefault="009C49F2" w:rsidP="009C49F2">
      <w:pPr>
        <w:contextualSpacing/>
        <w:rPr>
          <w:sz w:val="28"/>
          <w:szCs w:val="28"/>
        </w:rPr>
      </w:pPr>
      <w:r w:rsidRPr="00CA6263">
        <w:rPr>
          <w:sz w:val="28"/>
          <w:szCs w:val="28"/>
        </w:rPr>
        <w:t xml:space="preserve">                       «  » апреля  2025г                                          №</w:t>
      </w:r>
    </w:p>
    <w:p w:rsidR="009C49F2" w:rsidRPr="00CA6263" w:rsidRDefault="009C49F2" w:rsidP="009C49F2">
      <w:pPr>
        <w:contextualSpacing/>
        <w:jc w:val="center"/>
        <w:rPr>
          <w:sz w:val="28"/>
          <w:szCs w:val="28"/>
        </w:rPr>
      </w:pPr>
    </w:p>
    <w:p w:rsidR="003678EB" w:rsidRPr="00B203D3" w:rsidRDefault="009C49F2" w:rsidP="00B203D3">
      <w:pPr>
        <w:pStyle w:val="a6"/>
        <w:shd w:val="clear" w:color="auto" w:fill="FFFFFF"/>
        <w:spacing w:before="0" w:beforeAutospacing="0" w:after="0"/>
        <w:jc w:val="center"/>
        <w:rPr>
          <w:sz w:val="28"/>
          <w:szCs w:val="28"/>
        </w:rPr>
      </w:pPr>
      <w:r w:rsidRPr="00B203D3">
        <w:rPr>
          <w:sz w:val="28"/>
          <w:szCs w:val="28"/>
        </w:rPr>
        <w:t xml:space="preserve">Об утверждении муниципальной программы «Использование и охрана земель на территории </w:t>
      </w:r>
      <w:r w:rsidR="00CA6263" w:rsidRPr="00B203D3">
        <w:rPr>
          <w:sz w:val="28"/>
          <w:szCs w:val="28"/>
        </w:rPr>
        <w:t>Редкодубского</w:t>
      </w:r>
      <w:r w:rsidRPr="00B203D3">
        <w:rPr>
          <w:sz w:val="28"/>
          <w:szCs w:val="28"/>
        </w:rPr>
        <w:t xml:space="preserve"> сельского поселения Ардатовского муниципального района Республ</w:t>
      </w:r>
      <w:r w:rsidR="00901D73" w:rsidRPr="00B203D3">
        <w:rPr>
          <w:sz w:val="28"/>
          <w:szCs w:val="28"/>
        </w:rPr>
        <w:t>ики Мордовия на 2025-2027 годы»</w:t>
      </w:r>
    </w:p>
    <w:p w:rsidR="003678EB" w:rsidRPr="00CA6263" w:rsidRDefault="003678EB" w:rsidP="003678EB">
      <w:pPr>
        <w:pStyle w:val="a6"/>
        <w:shd w:val="clear" w:color="auto" w:fill="FFFFFF"/>
        <w:spacing w:before="0" w:beforeAutospacing="0" w:after="0"/>
        <w:jc w:val="center"/>
        <w:rPr>
          <w:sz w:val="26"/>
          <w:szCs w:val="26"/>
        </w:rPr>
      </w:pPr>
      <w:bookmarkStart w:id="0" w:name="_GoBack"/>
      <w:bookmarkEnd w:id="0"/>
      <w:r w:rsidRPr="00CA6263">
        <w:rPr>
          <w:b/>
          <w:bCs/>
          <w:sz w:val="26"/>
          <w:szCs w:val="26"/>
        </w:rPr>
        <w:t> </w:t>
      </w:r>
    </w:p>
    <w:p w:rsidR="003678EB" w:rsidRPr="00CA6263" w:rsidRDefault="003678EB" w:rsidP="00CA6263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sz w:val="28"/>
          <w:szCs w:val="28"/>
        </w:rPr>
      </w:pPr>
      <w:r w:rsidRPr="00CA6263">
        <w:rPr>
          <w:sz w:val="28"/>
          <w:szCs w:val="28"/>
        </w:rPr>
        <w:t xml:space="preserve">В соответствии с Земельным кодексом Российской Федерации, Федеральным законом от 6.10.2003 № 131-ФЗ «Об общих принципах организации местного самоуправления   в   Российской    Федерации», руководствуясь Уставом </w:t>
      </w:r>
      <w:r w:rsidR="00CA6263" w:rsidRPr="00CA6263">
        <w:rPr>
          <w:sz w:val="28"/>
          <w:szCs w:val="28"/>
        </w:rPr>
        <w:t>Редкодубского</w:t>
      </w:r>
      <w:r w:rsidRPr="00CA6263">
        <w:rPr>
          <w:sz w:val="28"/>
          <w:szCs w:val="28"/>
        </w:rPr>
        <w:t xml:space="preserve"> сельского поселения, администрация </w:t>
      </w:r>
      <w:r w:rsidR="00CA6263" w:rsidRPr="00CA6263">
        <w:rPr>
          <w:sz w:val="28"/>
          <w:szCs w:val="28"/>
        </w:rPr>
        <w:t>Редкодубского</w:t>
      </w:r>
      <w:r w:rsidRPr="00CA6263">
        <w:rPr>
          <w:sz w:val="28"/>
          <w:szCs w:val="28"/>
        </w:rPr>
        <w:t xml:space="preserve"> сельского поселения постановляет: </w:t>
      </w:r>
    </w:p>
    <w:p w:rsidR="003678EB" w:rsidRPr="00CA6263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sz w:val="28"/>
          <w:szCs w:val="28"/>
        </w:rPr>
      </w:pPr>
      <w:r w:rsidRPr="00CA6263">
        <w:rPr>
          <w:sz w:val="28"/>
          <w:szCs w:val="28"/>
        </w:rPr>
        <w:t>1. Утвердить муниципальную программу «Использование и охрана земель на территории  </w:t>
      </w:r>
      <w:r w:rsidR="00CA6263" w:rsidRPr="00CA6263">
        <w:rPr>
          <w:sz w:val="28"/>
          <w:szCs w:val="28"/>
        </w:rPr>
        <w:t>Редкодубского</w:t>
      </w:r>
      <w:r w:rsidRPr="00CA6263">
        <w:rPr>
          <w:sz w:val="28"/>
          <w:szCs w:val="28"/>
        </w:rPr>
        <w:t>  сельского поселения Ардатовского муниципального района Республики Мордовия на 202</w:t>
      </w:r>
      <w:r w:rsidR="00F15568" w:rsidRPr="00CA6263">
        <w:rPr>
          <w:sz w:val="28"/>
          <w:szCs w:val="28"/>
        </w:rPr>
        <w:t>5</w:t>
      </w:r>
      <w:r w:rsidRPr="00CA6263">
        <w:rPr>
          <w:sz w:val="28"/>
          <w:szCs w:val="28"/>
        </w:rPr>
        <w:t xml:space="preserve"> – 202</w:t>
      </w:r>
      <w:r w:rsidR="00F15568" w:rsidRPr="00CA6263">
        <w:rPr>
          <w:sz w:val="28"/>
          <w:szCs w:val="28"/>
        </w:rPr>
        <w:t>7</w:t>
      </w:r>
      <w:r w:rsidRPr="00CA6263">
        <w:rPr>
          <w:sz w:val="28"/>
          <w:szCs w:val="28"/>
        </w:rPr>
        <w:t xml:space="preserve"> годы».</w:t>
      </w:r>
    </w:p>
    <w:p w:rsidR="003678EB" w:rsidRPr="00CA6263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sz w:val="28"/>
          <w:szCs w:val="28"/>
        </w:rPr>
      </w:pPr>
      <w:r w:rsidRPr="00CA6263">
        <w:rPr>
          <w:sz w:val="28"/>
          <w:szCs w:val="28"/>
        </w:rPr>
        <w:t xml:space="preserve">2. Настоящее постановление вступает в силу </w:t>
      </w:r>
      <w:r w:rsidR="00CA6263">
        <w:rPr>
          <w:sz w:val="28"/>
          <w:szCs w:val="28"/>
        </w:rPr>
        <w:t>после</w:t>
      </w:r>
      <w:r w:rsidRPr="00CA6263">
        <w:rPr>
          <w:sz w:val="28"/>
          <w:szCs w:val="28"/>
        </w:rPr>
        <w:t xml:space="preserve"> его официального опубликования (обнародования).</w:t>
      </w:r>
    </w:p>
    <w:p w:rsidR="003678EB" w:rsidRPr="00CA6263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sz w:val="28"/>
          <w:szCs w:val="28"/>
        </w:rPr>
      </w:pPr>
      <w:r w:rsidRPr="00CA6263">
        <w:rPr>
          <w:sz w:val="28"/>
          <w:szCs w:val="28"/>
        </w:rPr>
        <w:t xml:space="preserve">3. </w:t>
      </w:r>
      <w:proofErr w:type="gramStart"/>
      <w:r w:rsidRPr="00CA6263">
        <w:rPr>
          <w:sz w:val="28"/>
          <w:szCs w:val="28"/>
        </w:rPr>
        <w:t>Контроль за</w:t>
      </w:r>
      <w:proofErr w:type="gramEnd"/>
      <w:r w:rsidRPr="00CA6263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3678EB" w:rsidRPr="00CA6263" w:rsidRDefault="003678EB" w:rsidP="003678EB">
      <w:pPr>
        <w:pStyle w:val="a6"/>
        <w:shd w:val="clear" w:color="auto" w:fill="FFFFFF"/>
        <w:spacing w:before="280" w:beforeAutospacing="0" w:after="280"/>
        <w:rPr>
          <w:sz w:val="28"/>
          <w:szCs w:val="28"/>
        </w:rPr>
      </w:pPr>
      <w:r w:rsidRPr="00CA6263">
        <w:rPr>
          <w:sz w:val="28"/>
          <w:szCs w:val="28"/>
        </w:rPr>
        <w:t> </w:t>
      </w:r>
    </w:p>
    <w:p w:rsidR="003678EB" w:rsidRPr="00CA6263" w:rsidRDefault="003678EB" w:rsidP="003678E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sz w:val="28"/>
          <w:szCs w:val="28"/>
        </w:rPr>
      </w:pPr>
      <w:r w:rsidRPr="00CA6263">
        <w:rPr>
          <w:b w:val="0"/>
          <w:bCs w:val="0"/>
          <w:sz w:val="28"/>
          <w:szCs w:val="28"/>
        </w:rPr>
        <w:t> </w:t>
      </w:r>
    </w:p>
    <w:p w:rsidR="003678EB" w:rsidRPr="00CA6263" w:rsidRDefault="003678EB" w:rsidP="003678E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sz w:val="28"/>
          <w:szCs w:val="28"/>
        </w:rPr>
      </w:pPr>
      <w:r w:rsidRPr="00CA6263">
        <w:rPr>
          <w:b w:val="0"/>
          <w:bCs w:val="0"/>
          <w:sz w:val="28"/>
          <w:szCs w:val="28"/>
        </w:rPr>
        <w:t> </w:t>
      </w:r>
    </w:p>
    <w:p w:rsidR="00CA6263" w:rsidRPr="00CA6263" w:rsidRDefault="003678EB" w:rsidP="00CA6263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rPr>
          <w:b w:val="0"/>
          <w:bCs w:val="0"/>
          <w:sz w:val="28"/>
          <w:szCs w:val="28"/>
        </w:rPr>
      </w:pPr>
      <w:r w:rsidRPr="00CA6263">
        <w:rPr>
          <w:b w:val="0"/>
          <w:bCs w:val="0"/>
          <w:sz w:val="28"/>
          <w:szCs w:val="28"/>
        </w:rPr>
        <w:t>Глава</w:t>
      </w:r>
      <w:r w:rsidR="00CA6263" w:rsidRPr="00CA6263">
        <w:rPr>
          <w:b w:val="0"/>
          <w:bCs w:val="0"/>
          <w:sz w:val="28"/>
          <w:szCs w:val="28"/>
        </w:rPr>
        <w:t xml:space="preserve"> Редкодубского</w:t>
      </w:r>
      <w:r w:rsidRPr="00CA6263">
        <w:rPr>
          <w:b w:val="0"/>
          <w:bCs w:val="0"/>
          <w:sz w:val="28"/>
          <w:szCs w:val="28"/>
        </w:rPr>
        <w:t xml:space="preserve"> </w:t>
      </w:r>
    </w:p>
    <w:p w:rsidR="003678EB" w:rsidRPr="00CA6263" w:rsidRDefault="003678EB" w:rsidP="00CA6263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rPr>
          <w:b w:val="0"/>
          <w:bCs w:val="0"/>
          <w:sz w:val="28"/>
          <w:szCs w:val="28"/>
        </w:rPr>
      </w:pPr>
      <w:r w:rsidRPr="00CA6263">
        <w:rPr>
          <w:b w:val="0"/>
          <w:bCs w:val="0"/>
          <w:sz w:val="28"/>
          <w:szCs w:val="28"/>
        </w:rPr>
        <w:t>сельского поселения</w:t>
      </w:r>
      <w:r w:rsidR="00CA6263" w:rsidRPr="00CA6263">
        <w:rPr>
          <w:b w:val="0"/>
          <w:bCs w:val="0"/>
          <w:sz w:val="28"/>
          <w:szCs w:val="28"/>
        </w:rPr>
        <w:t xml:space="preserve">                                         </w:t>
      </w:r>
      <w:proofErr w:type="spellStart"/>
      <w:r w:rsidR="00CA6263" w:rsidRPr="00CA6263">
        <w:rPr>
          <w:b w:val="0"/>
          <w:bCs w:val="0"/>
          <w:sz w:val="28"/>
          <w:szCs w:val="28"/>
        </w:rPr>
        <w:t>В.В.Адушкин</w:t>
      </w:r>
      <w:proofErr w:type="spellEnd"/>
    </w:p>
    <w:p w:rsidR="003678EB" w:rsidRPr="00CA6263" w:rsidRDefault="003678EB" w:rsidP="00CA6263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rPr>
          <w:b w:val="0"/>
          <w:bCs w:val="0"/>
          <w:color w:val="333333"/>
          <w:sz w:val="36"/>
          <w:szCs w:val="36"/>
        </w:rPr>
      </w:pPr>
      <w:r w:rsidRPr="00CA6263">
        <w:rPr>
          <w:b w:val="0"/>
          <w:bCs w:val="0"/>
          <w:color w:val="333333"/>
          <w:sz w:val="28"/>
          <w:szCs w:val="28"/>
        </w:rPr>
        <w:t>                             </w:t>
      </w:r>
    </w:p>
    <w:p w:rsidR="003678EB" w:rsidRPr="00CA6263" w:rsidRDefault="003678EB" w:rsidP="00CA6263">
      <w:pPr>
        <w:pStyle w:val="a6"/>
        <w:shd w:val="clear" w:color="auto" w:fill="FFFFFF"/>
        <w:spacing w:before="0" w:beforeAutospacing="0" w:after="0"/>
        <w:rPr>
          <w:color w:val="333333"/>
          <w:sz w:val="28"/>
          <w:szCs w:val="28"/>
        </w:rPr>
      </w:pPr>
      <w:r w:rsidRPr="00CA6263">
        <w:rPr>
          <w:color w:val="333333"/>
          <w:sz w:val="28"/>
          <w:szCs w:val="28"/>
        </w:rPr>
        <w:t>                                                                         </w:t>
      </w:r>
    </w:p>
    <w:p w:rsidR="003678EB" w:rsidRPr="00CA6263" w:rsidRDefault="003678EB" w:rsidP="003678EB">
      <w:pPr>
        <w:pStyle w:val="a6"/>
        <w:shd w:val="clear" w:color="auto" w:fill="FFFFFF"/>
        <w:spacing w:before="0" w:beforeAutospacing="0" w:after="0"/>
        <w:rPr>
          <w:color w:val="333333"/>
        </w:rPr>
      </w:pPr>
      <w:r w:rsidRPr="00CA6263">
        <w:rPr>
          <w:color w:val="333333"/>
        </w:rPr>
        <w:t> </w:t>
      </w:r>
    </w:p>
    <w:p w:rsidR="003678EB" w:rsidRPr="00CA6263" w:rsidRDefault="003678EB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CA6263">
        <w:rPr>
          <w:color w:val="333333"/>
          <w:sz w:val="28"/>
          <w:szCs w:val="28"/>
        </w:rPr>
        <w:t> </w:t>
      </w:r>
    </w:p>
    <w:p w:rsidR="003678EB" w:rsidRPr="00CA6263" w:rsidRDefault="003678EB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CA6263">
        <w:rPr>
          <w:color w:val="333333"/>
          <w:sz w:val="28"/>
          <w:szCs w:val="28"/>
        </w:rPr>
        <w:t> </w:t>
      </w:r>
    </w:p>
    <w:p w:rsidR="003678EB" w:rsidRPr="00CA6263" w:rsidRDefault="003678EB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CA6263">
        <w:rPr>
          <w:color w:val="333333"/>
          <w:sz w:val="28"/>
          <w:szCs w:val="28"/>
        </w:rPr>
        <w:t> </w:t>
      </w:r>
    </w:p>
    <w:p w:rsidR="003678EB" w:rsidRPr="00CA6263" w:rsidRDefault="003678EB" w:rsidP="003678EB">
      <w:pPr>
        <w:pStyle w:val="a6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  <w:r w:rsidRPr="00CA6263">
        <w:rPr>
          <w:color w:val="333333"/>
          <w:sz w:val="28"/>
          <w:szCs w:val="28"/>
        </w:rPr>
        <w:t> </w:t>
      </w:r>
    </w:p>
    <w:p w:rsidR="00CA6263" w:rsidRDefault="003678EB" w:rsidP="003678E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4"/>
          <w:szCs w:val="24"/>
        </w:rPr>
      </w:pPr>
      <w:r w:rsidRPr="00CA6263">
        <w:rPr>
          <w:b w:val="0"/>
          <w:bCs w:val="0"/>
          <w:color w:val="333333"/>
          <w:sz w:val="24"/>
          <w:szCs w:val="24"/>
        </w:rPr>
        <w:t>                                   </w:t>
      </w:r>
    </w:p>
    <w:p w:rsidR="00CA6263" w:rsidRDefault="00CA6263">
      <w:pPr>
        <w:suppressAutoHyphens w:val="0"/>
        <w:spacing w:after="200" w:line="276" w:lineRule="auto"/>
        <w:rPr>
          <w:color w:val="333333"/>
          <w:lang w:eastAsia="ru-RU"/>
        </w:rPr>
      </w:pPr>
      <w:r>
        <w:rPr>
          <w:b/>
          <w:bCs/>
          <w:color w:val="333333"/>
        </w:rPr>
        <w:br w:type="page"/>
      </w:r>
    </w:p>
    <w:p w:rsidR="003678EB" w:rsidRPr="00CA6263" w:rsidRDefault="003678EB" w:rsidP="003678E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sz w:val="36"/>
          <w:szCs w:val="36"/>
        </w:rPr>
      </w:pPr>
      <w:r w:rsidRPr="00CA6263">
        <w:rPr>
          <w:b w:val="0"/>
          <w:bCs w:val="0"/>
          <w:sz w:val="24"/>
          <w:szCs w:val="24"/>
        </w:rPr>
        <w:lastRenderedPageBreak/>
        <w:t>УТВЕРЖДЕНО</w:t>
      </w:r>
    </w:p>
    <w:p w:rsidR="003678EB" w:rsidRPr="00CA6263" w:rsidRDefault="003678EB" w:rsidP="003678E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sz w:val="36"/>
          <w:szCs w:val="36"/>
        </w:rPr>
      </w:pPr>
      <w:r w:rsidRPr="00CA6263">
        <w:rPr>
          <w:b w:val="0"/>
          <w:bCs w:val="0"/>
          <w:sz w:val="24"/>
          <w:szCs w:val="24"/>
        </w:rPr>
        <w:t>                                            постановлением администрации</w:t>
      </w:r>
    </w:p>
    <w:p w:rsidR="003678EB" w:rsidRPr="00CA6263" w:rsidRDefault="00CA6263" w:rsidP="003678E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sz w:val="36"/>
          <w:szCs w:val="36"/>
        </w:rPr>
      </w:pPr>
      <w:r w:rsidRPr="00CA6263">
        <w:rPr>
          <w:b w:val="0"/>
          <w:bCs w:val="0"/>
          <w:sz w:val="24"/>
          <w:szCs w:val="24"/>
        </w:rPr>
        <w:t>Редкодубского</w:t>
      </w:r>
      <w:r w:rsidR="003678EB" w:rsidRPr="00CA6263">
        <w:rPr>
          <w:b w:val="0"/>
          <w:bCs w:val="0"/>
          <w:sz w:val="24"/>
          <w:szCs w:val="24"/>
        </w:rPr>
        <w:t xml:space="preserve"> сельского поселения</w:t>
      </w:r>
    </w:p>
    <w:p w:rsidR="003678EB" w:rsidRPr="00CA6263" w:rsidRDefault="003678EB" w:rsidP="003678EB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sz w:val="36"/>
          <w:szCs w:val="36"/>
        </w:rPr>
      </w:pPr>
      <w:r w:rsidRPr="00CA6263">
        <w:rPr>
          <w:b w:val="0"/>
          <w:bCs w:val="0"/>
          <w:sz w:val="24"/>
          <w:szCs w:val="24"/>
        </w:rPr>
        <w:t xml:space="preserve">                                                                      от </w:t>
      </w:r>
      <w:r w:rsidR="00980A9D" w:rsidRPr="00CA6263">
        <w:rPr>
          <w:b w:val="0"/>
          <w:bCs w:val="0"/>
          <w:sz w:val="24"/>
          <w:szCs w:val="24"/>
        </w:rPr>
        <w:t xml:space="preserve"> </w:t>
      </w:r>
      <w:r w:rsidRPr="00CA6263">
        <w:rPr>
          <w:b w:val="0"/>
          <w:bCs w:val="0"/>
          <w:sz w:val="24"/>
          <w:szCs w:val="24"/>
        </w:rPr>
        <w:t xml:space="preserve"> апреля 2025 г. № </w:t>
      </w:r>
    </w:p>
    <w:p w:rsidR="003678EB" w:rsidRPr="00CA6263" w:rsidRDefault="003678EB" w:rsidP="003678EB">
      <w:pPr>
        <w:pStyle w:val="a6"/>
        <w:shd w:val="clear" w:color="auto" w:fill="FFFFFF"/>
        <w:spacing w:before="0" w:beforeAutospacing="0" w:after="0"/>
        <w:jc w:val="both"/>
        <w:rPr>
          <w:sz w:val="28"/>
          <w:szCs w:val="28"/>
        </w:rPr>
      </w:pPr>
      <w:r w:rsidRPr="00CA6263">
        <w:rPr>
          <w:sz w:val="28"/>
          <w:szCs w:val="28"/>
        </w:rPr>
        <w:t> </w:t>
      </w:r>
    </w:p>
    <w:p w:rsidR="003678EB" w:rsidRPr="00CA6263" w:rsidRDefault="003678EB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7"/>
          <w:szCs w:val="27"/>
        </w:rPr>
      </w:pPr>
      <w:r w:rsidRPr="00CA6263">
        <w:rPr>
          <w:rFonts w:ascii="Times New Roman" w:hAnsi="Times New Roman" w:cs="Times New Roman"/>
          <w:b w:val="0"/>
          <w:bCs w:val="0"/>
          <w:i w:val="0"/>
          <w:color w:val="auto"/>
          <w:sz w:val="32"/>
          <w:szCs w:val="32"/>
        </w:rPr>
        <w:t>Паспорт</w:t>
      </w:r>
    </w:p>
    <w:p w:rsidR="003678EB" w:rsidRPr="00CA6263" w:rsidRDefault="003678EB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7"/>
          <w:szCs w:val="27"/>
        </w:rPr>
      </w:pPr>
      <w:r w:rsidRPr="00CA6263">
        <w:rPr>
          <w:rFonts w:ascii="Times New Roman" w:hAnsi="Times New Roman" w:cs="Times New Roman"/>
          <w:b w:val="0"/>
          <w:bCs w:val="0"/>
          <w:i w:val="0"/>
          <w:color w:val="auto"/>
          <w:sz w:val="32"/>
          <w:szCs w:val="32"/>
        </w:rPr>
        <w:t>муниципальной программы «Использование и охрана земель на территории  </w:t>
      </w:r>
      <w:r w:rsidR="00CA6263" w:rsidRPr="00CA6263">
        <w:rPr>
          <w:rFonts w:ascii="Times New Roman" w:hAnsi="Times New Roman" w:cs="Times New Roman"/>
          <w:b w:val="0"/>
          <w:bCs w:val="0"/>
          <w:i w:val="0"/>
          <w:color w:val="auto"/>
          <w:sz w:val="32"/>
          <w:szCs w:val="32"/>
        </w:rPr>
        <w:t>Редкодубского</w:t>
      </w:r>
      <w:r w:rsidRPr="00CA6263">
        <w:rPr>
          <w:rFonts w:ascii="Times New Roman" w:hAnsi="Times New Roman" w:cs="Times New Roman"/>
          <w:b w:val="0"/>
          <w:bCs w:val="0"/>
          <w:i w:val="0"/>
          <w:color w:val="auto"/>
          <w:sz w:val="32"/>
          <w:szCs w:val="32"/>
        </w:rPr>
        <w:t xml:space="preserve"> сельского поселения Ардатовского муниципального района Республики Мордовия на 202</w:t>
      </w:r>
      <w:r w:rsidR="00F15568" w:rsidRPr="00CA6263">
        <w:rPr>
          <w:rFonts w:ascii="Times New Roman" w:hAnsi="Times New Roman" w:cs="Times New Roman"/>
          <w:b w:val="0"/>
          <w:bCs w:val="0"/>
          <w:i w:val="0"/>
          <w:color w:val="auto"/>
          <w:sz w:val="32"/>
          <w:szCs w:val="32"/>
        </w:rPr>
        <w:t>5</w:t>
      </w:r>
      <w:r w:rsidRPr="00CA6263">
        <w:rPr>
          <w:rFonts w:ascii="Times New Roman" w:hAnsi="Times New Roman" w:cs="Times New Roman"/>
          <w:b w:val="0"/>
          <w:bCs w:val="0"/>
          <w:i w:val="0"/>
          <w:color w:val="auto"/>
          <w:sz w:val="32"/>
          <w:szCs w:val="32"/>
        </w:rPr>
        <w:t>-202</w:t>
      </w:r>
      <w:r w:rsidR="00F15568" w:rsidRPr="00CA6263">
        <w:rPr>
          <w:rFonts w:ascii="Times New Roman" w:hAnsi="Times New Roman" w:cs="Times New Roman"/>
          <w:b w:val="0"/>
          <w:bCs w:val="0"/>
          <w:i w:val="0"/>
          <w:color w:val="auto"/>
          <w:sz w:val="32"/>
          <w:szCs w:val="32"/>
        </w:rPr>
        <w:t>7</w:t>
      </w:r>
      <w:r w:rsidRPr="00CA6263">
        <w:rPr>
          <w:rFonts w:ascii="Times New Roman" w:hAnsi="Times New Roman" w:cs="Times New Roman"/>
          <w:b w:val="0"/>
          <w:bCs w:val="0"/>
          <w:i w:val="0"/>
          <w:color w:val="auto"/>
          <w:sz w:val="32"/>
          <w:szCs w:val="32"/>
        </w:rPr>
        <w:t xml:space="preserve"> годы»</w:t>
      </w:r>
    </w:p>
    <w:p w:rsidR="003678EB" w:rsidRPr="00CA6263" w:rsidRDefault="003678EB" w:rsidP="003678EB">
      <w:pPr>
        <w:pStyle w:val="a6"/>
        <w:shd w:val="clear" w:color="auto" w:fill="FFFFFF"/>
        <w:spacing w:before="0" w:beforeAutospacing="0" w:after="0"/>
        <w:ind w:firstLine="567"/>
        <w:jc w:val="center"/>
        <w:rPr>
          <w:sz w:val="28"/>
          <w:szCs w:val="28"/>
        </w:rPr>
      </w:pPr>
      <w:r w:rsidRPr="00CA6263">
        <w:rPr>
          <w:sz w:val="28"/>
          <w:szCs w:val="28"/>
        </w:rPr>
        <w:t>  </w:t>
      </w:r>
    </w:p>
    <w:tbl>
      <w:tblPr>
        <w:tblW w:w="0" w:type="auto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46"/>
        <w:gridCol w:w="5905"/>
      </w:tblGrid>
      <w:tr w:rsidR="00CA6263" w:rsidRPr="00CA6263" w:rsidTr="003678EB">
        <w:tc>
          <w:tcPr>
            <w:tcW w:w="394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Наименование программы</w:t>
            </w:r>
          </w:p>
        </w:tc>
        <w:tc>
          <w:tcPr>
            <w:tcW w:w="5905" w:type="dxa"/>
            <w:tcBorders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 w:rsidP="009C49F2">
            <w:pPr>
              <w:pStyle w:val="a6"/>
              <w:spacing w:before="0" w:beforeAutospacing="0" w:after="24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Муниципальная программа «Использование и охрана земель на территории  </w:t>
            </w:r>
            <w:r w:rsidR="00CA6263" w:rsidRPr="00CA6263">
              <w:rPr>
                <w:sz w:val="18"/>
                <w:szCs w:val="18"/>
              </w:rPr>
              <w:t>Редкодубского</w:t>
            </w:r>
            <w:r w:rsidRPr="00CA6263">
              <w:rPr>
                <w:sz w:val="18"/>
                <w:szCs w:val="18"/>
              </w:rPr>
              <w:t xml:space="preserve"> сельского поселения Ардатовского муниципального района Республики Мордовия</w:t>
            </w:r>
            <w:r w:rsidR="009C49F2" w:rsidRPr="00CA6263">
              <w:rPr>
                <w:sz w:val="18"/>
                <w:szCs w:val="18"/>
              </w:rPr>
              <w:t xml:space="preserve"> </w:t>
            </w:r>
            <w:r w:rsidRPr="00CA6263">
              <w:rPr>
                <w:sz w:val="18"/>
                <w:szCs w:val="18"/>
              </w:rPr>
              <w:t>на 202</w:t>
            </w:r>
            <w:r w:rsidR="00F15568" w:rsidRPr="00CA6263">
              <w:rPr>
                <w:sz w:val="18"/>
                <w:szCs w:val="18"/>
              </w:rPr>
              <w:t>5</w:t>
            </w:r>
            <w:r w:rsidRPr="00CA6263">
              <w:rPr>
                <w:sz w:val="18"/>
                <w:szCs w:val="18"/>
              </w:rPr>
              <w:t>-202</w:t>
            </w:r>
            <w:r w:rsidR="00F15568" w:rsidRPr="00CA6263">
              <w:rPr>
                <w:sz w:val="18"/>
                <w:szCs w:val="18"/>
              </w:rPr>
              <w:t>7</w:t>
            </w:r>
            <w:r w:rsidRPr="00CA6263">
              <w:rPr>
                <w:sz w:val="18"/>
                <w:szCs w:val="18"/>
              </w:rPr>
              <w:t xml:space="preserve"> годы» (далее – Программа)</w:t>
            </w:r>
          </w:p>
        </w:tc>
      </w:tr>
      <w:tr w:rsidR="00CA6263" w:rsidRPr="00CA6263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Основание для разработки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Земельный кодекс, Федеральный закон от 6 октября 2003 года № 131-ФЗ «Об общих принципах организации местного самоуправления в Российской Федерации» </w:t>
            </w:r>
          </w:p>
        </w:tc>
      </w:tr>
      <w:tr w:rsidR="00CA6263" w:rsidRPr="00CA6263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Заказчик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 xml:space="preserve">Администрация </w:t>
            </w:r>
            <w:r w:rsidR="00CA6263" w:rsidRPr="00CA6263">
              <w:rPr>
                <w:sz w:val="18"/>
                <w:szCs w:val="18"/>
              </w:rPr>
              <w:t>Редкодубского</w:t>
            </w:r>
            <w:r w:rsidRPr="00CA6263">
              <w:rPr>
                <w:sz w:val="18"/>
                <w:szCs w:val="18"/>
              </w:rPr>
              <w:t xml:space="preserve"> сельского поселения</w:t>
            </w:r>
          </w:p>
        </w:tc>
      </w:tr>
      <w:tr w:rsidR="00CA6263" w:rsidRPr="00CA6263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Разработчик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 xml:space="preserve">Администрация </w:t>
            </w:r>
            <w:r w:rsidR="00CA6263" w:rsidRPr="00CA6263">
              <w:rPr>
                <w:sz w:val="18"/>
                <w:szCs w:val="18"/>
              </w:rPr>
              <w:t>Редкодубского</w:t>
            </w:r>
            <w:r w:rsidRPr="00CA6263">
              <w:rPr>
                <w:sz w:val="18"/>
                <w:szCs w:val="18"/>
              </w:rPr>
              <w:t xml:space="preserve"> сельского поселения</w:t>
            </w:r>
          </w:p>
        </w:tc>
      </w:tr>
      <w:tr w:rsidR="00CA6263" w:rsidRPr="00CA6263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Цели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 xml:space="preserve">Повышение эффективности охраны земель на территории </w:t>
            </w:r>
            <w:r w:rsidR="00CA6263" w:rsidRPr="00CA6263">
              <w:rPr>
                <w:sz w:val="18"/>
                <w:szCs w:val="18"/>
              </w:rPr>
              <w:t>Редкодубского</w:t>
            </w:r>
            <w:r w:rsidRPr="00CA6263">
              <w:rPr>
                <w:sz w:val="18"/>
                <w:szCs w:val="18"/>
              </w:rPr>
              <w:t xml:space="preserve"> сельского поселения  в том числе: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-обеспечение рационального использования земель;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-обеспечение охраны и восстановление плодородия земель;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- предотвращение загрязнения, захламления, нарушения земель, других негативных (вредных) воздействий хозяйственной деятельности;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- обеспечение улучшения земель, подвергшихся деградации загрязнению, захламлению, нарушению земель, другим негативным (вредным) воздействиям хозяйственной деятельности</w:t>
            </w:r>
          </w:p>
        </w:tc>
      </w:tr>
      <w:tr w:rsidR="00CA6263" w:rsidRPr="00CA6263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Задачи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 xml:space="preserve">Повышение эффективности использования и охраны земель на территории </w:t>
            </w:r>
            <w:r w:rsidR="00CA6263" w:rsidRPr="00CA6263">
              <w:rPr>
                <w:sz w:val="18"/>
                <w:szCs w:val="18"/>
              </w:rPr>
              <w:t>Редкодубского</w:t>
            </w:r>
            <w:r w:rsidRPr="00CA6263">
              <w:rPr>
                <w:sz w:val="18"/>
                <w:szCs w:val="18"/>
              </w:rPr>
              <w:t xml:space="preserve"> сельского поселения в том числе: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-предотвращение и ликвидации загрязнения, истощения, деградации, порчи, уничтожения земель и почв и иного негативного воздействия на земли и почвы;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- обеспечение рационального использования земель;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- улучшение экологической обстановки на территории сельского поселения, сохранение природы населенных пунктов поселения для обеспечения здоровья и благоприятных условий жизнедеятельности населения.</w:t>
            </w:r>
          </w:p>
        </w:tc>
      </w:tr>
      <w:tr w:rsidR="00CA6263" w:rsidRPr="00CA6263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Сроки и этапы реализации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 w:rsidP="00F15568">
            <w:pPr>
              <w:pStyle w:val="a6"/>
              <w:spacing w:before="0" w:beforeAutospacing="0" w:after="0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202</w:t>
            </w:r>
            <w:r w:rsidR="00F15568" w:rsidRPr="00CA6263">
              <w:rPr>
                <w:sz w:val="18"/>
                <w:szCs w:val="18"/>
              </w:rPr>
              <w:t>5</w:t>
            </w:r>
            <w:r w:rsidRPr="00CA6263">
              <w:rPr>
                <w:sz w:val="18"/>
                <w:szCs w:val="18"/>
              </w:rPr>
              <w:t>-202</w:t>
            </w:r>
            <w:r w:rsidR="00F15568" w:rsidRPr="00CA6263">
              <w:rPr>
                <w:sz w:val="18"/>
                <w:szCs w:val="18"/>
              </w:rPr>
              <w:t xml:space="preserve">7 </w:t>
            </w:r>
            <w:r w:rsidRPr="00CA6263">
              <w:rPr>
                <w:sz w:val="18"/>
                <w:szCs w:val="18"/>
              </w:rPr>
              <w:t>годы,   выделение этапов не предусматривается</w:t>
            </w:r>
          </w:p>
        </w:tc>
      </w:tr>
      <w:tr w:rsidR="00CA6263" w:rsidRPr="00CA6263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Прогнозируемые объемы источники финансирования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Финансирования не требует</w:t>
            </w:r>
          </w:p>
        </w:tc>
      </w:tr>
      <w:tr w:rsidR="00CA6263" w:rsidRPr="00CA6263" w:rsidTr="003678EB">
        <w:tc>
          <w:tcPr>
            <w:tcW w:w="3946" w:type="dxa"/>
            <w:tcBorders>
              <w:top w:val="single" w:sz="6" w:space="0" w:color="80808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Ожидаемые результаты реализации Программы и показатели её социально-экономической эффективности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- благоустройство населенного пункта;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- эффективное использование земель;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- восстановление нарушенных земель и повышение экологической безопасности населения и качества его жизни.</w:t>
            </w:r>
          </w:p>
        </w:tc>
      </w:tr>
    </w:tbl>
    <w:p w:rsidR="003678EB" w:rsidRPr="00CA6263" w:rsidRDefault="003678EB" w:rsidP="003678EB">
      <w:pPr>
        <w:pStyle w:val="a6"/>
        <w:shd w:val="clear" w:color="auto" w:fill="FFFFFF"/>
        <w:spacing w:before="240" w:beforeAutospacing="0" w:after="240"/>
        <w:ind w:firstLine="567"/>
        <w:jc w:val="center"/>
        <w:rPr>
          <w:sz w:val="32"/>
          <w:szCs w:val="32"/>
        </w:rPr>
      </w:pPr>
      <w:r w:rsidRPr="00CA6263">
        <w:rPr>
          <w:sz w:val="32"/>
          <w:szCs w:val="32"/>
        </w:rPr>
        <w:t> </w:t>
      </w:r>
    </w:p>
    <w:p w:rsidR="00CA6263" w:rsidRPr="00CA6263" w:rsidRDefault="00CA6263">
      <w:pPr>
        <w:suppressAutoHyphens w:val="0"/>
        <w:spacing w:after="200" w:line="276" w:lineRule="auto"/>
        <w:rPr>
          <w:rFonts w:eastAsiaTheme="majorEastAsia"/>
          <w:iCs/>
          <w:sz w:val="32"/>
          <w:szCs w:val="32"/>
        </w:rPr>
      </w:pPr>
      <w:r w:rsidRPr="00CA6263">
        <w:rPr>
          <w:b/>
          <w:bCs/>
          <w:i/>
          <w:sz w:val="32"/>
          <w:szCs w:val="32"/>
        </w:rPr>
        <w:br w:type="page"/>
      </w:r>
    </w:p>
    <w:p w:rsidR="003678EB" w:rsidRPr="00CA6263" w:rsidRDefault="003678EB" w:rsidP="00CA6263">
      <w:pPr>
        <w:pStyle w:val="af9"/>
        <w:jc w:val="center"/>
        <w:rPr>
          <w:rFonts w:ascii="Times New Roman" w:hAnsi="Times New Roman"/>
          <w:b/>
          <w:bCs/>
          <w:i/>
          <w:sz w:val="24"/>
          <w:szCs w:val="24"/>
        </w:rPr>
      </w:pPr>
      <w:r w:rsidRPr="00CA6263">
        <w:rPr>
          <w:rFonts w:ascii="Times New Roman" w:hAnsi="Times New Roman"/>
          <w:b/>
          <w:sz w:val="24"/>
          <w:szCs w:val="24"/>
        </w:rPr>
        <w:lastRenderedPageBreak/>
        <w:t>Раздел I. Содержание проблемы, обоснование необходимости ее решения</w:t>
      </w:r>
    </w:p>
    <w:p w:rsidR="003678EB" w:rsidRPr="00CA6263" w:rsidRDefault="003678EB" w:rsidP="00CA6263">
      <w:pPr>
        <w:pStyle w:val="af9"/>
      </w:pPr>
      <w:r w:rsidRPr="00CA6263">
        <w:t> </w:t>
      </w:r>
    </w:p>
    <w:p w:rsidR="003678EB" w:rsidRPr="00CA6263" w:rsidRDefault="003678EB" w:rsidP="00CA6263">
      <w:pPr>
        <w:pStyle w:val="af9"/>
        <w:ind w:firstLine="567"/>
        <w:jc w:val="both"/>
        <w:rPr>
          <w:rFonts w:ascii="Times New Roman" w:hAnsi="Times New Roman"/>
          <w:sz w:val="21"/>
          <w:szCs w:val="21"/>
        </w:rPr>
      </w:pPr>
      <w:r w:rsidRPr="00CA6263">
        <w:rPr>
          <w:rFonts w:ascii="Times New Roman" w:hAnsi="Times New Roman"/>
        </w:rPr>
        <w:t>Земля - важнейшая часть общей биосферы, использование ее связано со всеми другими природными объектами: водами, лесами, животным и растительным миром, полезными ископаемыми и иными ценностями недр земли. Без использования и охраны земли практически невозможно использование других природных ресурсов. При этом бесхозяйственность по отношению к земле немедленно наносит или в недалеком будущем будет наносить вред окружающей природной среде, приводить не только к разрушению поверхностного слоя земли - почвы, ее химическому и радиоактивному загрязнению, но и сопровождаться экологическим ухудшением всего природного комплекса.</w:t>
      </w:r>
    </w:p>
    <w:p w:rsidR="003678EB" w:rsidRPr="00CA6263" w:rsidRDefault="003678EB" w:rsidP="00CA6263">
      <w:pPr>
        <w:pStyle w:val="af9"/>
        <w:ind w:firstLine="567"/>
        <w:jc w:val="both"/>
        <w:rPr>
          <w:rFonts w:ascii="Times New Roman" w:hAnsi="Times New Roman"/>
          <w:sz w:val="21"/>
          <w:szCs w:val="21"/>
        </w:rPr>
      </w:pPr>
      <w:r w:rsidRPr="00CA6263">
        <w:rPr>
          <w:rFonts w:ascii="Times New Roman" w:hAnsi="Times New Roman"/>
        </w:rPr>
        <w:t xml:space="preserve">Использование значительных объемов земельного фонда в различных целях накладывает определенные обязательства по сохранению природной целостности всех звеньев экосистемы окружающей среды. В природе все взаимосвязано. Поэтому нарушение правильного функционирования одного из звеньев, будь то лес, животный мир, земля, ведет к дисбалансу и нарушению целостности экосистемы. Территории природного комплекса - лесные массивы, водные ландшафты, овражные комплексы, озелененные пространства природоохранные зоны и другие выполняют важнейшую роль в решении </w:t>
      </w:r>
      <w:proofErr w:type="gramStart"/>
      <w:r w:rsidRPr="00CA6263">
        <w:rPr>
          <w:rFonts w:ascii="Times New Roman" w:hAnsi="Times New Roman"/>
        </w:rPr>
        <w:t>задачи  обеспечения условий устойчивого развития муниципального образования</w:t>
      </w:r>
      <w:proofErr w:type="gramEnd"/>
      <w:r w:rsidRPr="00CA6263">
        <w:rPr>
          <w:rFonts w:ascii="Times New Roman" w:hAnsi="Times New Roman"/>
        </w:rPr>
        <w:t>.</w:t>
      </w:r>
    </w:p>
    <w:p w:rsidR="003678EB" w:rsidRPr="00CA6263" w:rsidRDefault="003678EB" w:rsidP="00CA6263">
      <w:pPr>
        <w:pStyle w:val="af9"/>
        <w:ind w:firstLine="567"/>
        <w:jc w:val="both"/>
        <w:rPr>
          <w:rFonts w:ascii="Times New Roman" w:hAnsi="Times New Roman"/>
          <w:sz w:val="21"/>
          <w:szCs w:val="21"/>
        </w:rPr>
      </w:pPr>
      <w:r w:rsidRPr="00CA6263">
        <w:rPr>
          <w:rFonts w:ascii="Times New Roman" w:hAnsi="Times New Roman"/>
        </w:rPr>
        <w:t>Муниципальная Программа «Использование и охрана земель на территории  </w:t>
      </w:r>
      <w:r w:rsidR="00CA6263" w:rsidRPr="00CA6263">
        <w:rPr>
          <w:rFonts w:ascii="Times New Roman" w:hAnsi="Times New Roman"/>
        </w:rPr>
        <w:t>Редкодубского</w:t>
      </w:r>
      <w:r w:rsidRPr="00CA6263">
        <w:rPr>
          <w:rFonts w:ascii="Times New Roman" w:hAnsi="Times New Roman"/>
        </w:rPr>
        <w:t xml:space="preserve"> сельского поселения Ардатовского муниципального района Республики Мордовия на 202</w:t>
      </w:r>
      <w:r w:rsidR="00E63A71" w:rsidRPr="00CA6263">
        <w:rPr>
          <w:rFonts w:ascii="Times New Roman" w:hAnsi="Times New Roman"/>
        </w:rPr>
        <w:t>5</w:t>
      </w:r>
      <w:r w:rsidRPr="00CA6263">
        <w:rPr>
          <w:rFonts w:ascii="Times New Roman" w:hAnsi="Times New Roman"/>
        </w:rPr>
        <w:t>-202</w:t>
      </w:r>
      <w:r w:rsidR="00E63A71" w:rsidRPr="00CA6263">
        <w:rPr>
          <w:rFonts w:ascii="Times New Roman" w:hAnsi="Times New Roman"/>
        </w:rPr>
        <w:t>7</w:t>
      </w:r>
      <w:r w:rsidRPr="00CA6263">
        <w:rPr>
          <w:rFonts w:ascii="Times New Roman" w:hAnsi="Times New Roman"/>
        </w:rPr>
        <w:t xml:space="preserve"> годы</w:t>
      </w:r>
      <w:proofErr w:type="gramStart"/>
      <w:r w:rsidRPr="00CA6263">
        <w:rPr>
          <w:rFonts w:ascii="Times New Roman" w:hAnsi="Times New Roman"/>
        </w:rPr>
        <w:t>.»  (</w:t>
      </w:r>
      <w:proofErr w:type="gramEnd"/>
      <w:r w:rsidRPr="00CA6263">
        <w:rPr>
          <w:rFonts w:ascii="Times New Roman" w:hAnsi="Times New Roman"/>
        </w:rPr>
        <w:t>далее – Программа) направлена на создание благоприятных условий использования и охраны земель, обеспечивающих реализацию государственной политики эффективного и рационального использования и  управления земельными ресурсами в интересах укрепления экономики сельского поселения.</w:t>
      </w:r>
    </w:p>
    <w:p w:rsidR="003678EB" w:rsidRPr="00CA6263" w:rsidRDefault="003678EB" w:rsidP="00CA6263">
      <w:pPr>
        <w:pStyle w:val="af9"/>
        <w:ind w:firstLine="567"/>
        <w:jc w:val="both"/>
        <w:rPr>
          <w:rFonts w:ascii="Times New Roman" w:hAnsi="Times New Roman"/>
          <w:sz w:val="21"/>
          <w:szCs w:val="21"/>
        </w:rPr>
      </w:pPr>
      <w:r w:rsidRPr="00CA6263">
        <w:rPr>
          <w:rFonts w:ascii="Times New Roman" w:hAnsi="Times New Roman"/>
        </w:rPr>
        <w:t>Нерациональное использование земли, потребительское и бесхозяйственное отношение к ней приводят к нарушению выполняемых ею функций, снижению природных свойств. Охрана земель только тогда может быть эффективной, когда обеспечивается рациональное землепользование.</w:t>
      </w:r>
    </w:p>
    <w:p w:rsidR="003678EB" w:rsidRPr="00CA6263" w:rsidRDefault="003678EB" w:rsidP="00CA6263">
      <w:pPr>
        <w:pStyle w:val="af9"/>
        <w:ind w:firstLine="567"/>
        <w:jc w:val="both"/>
        <w:rPr>
          <w:rFonts w:ascii="Times New Roman" w:hAnsi="Times New Roman"/>
          <w:sz w:val="21"/>
          <w:szCs w:val="21"/>
        </w:rPr>
      </w:pPr>
      <w:r w:rsidRPr="00CA6263">
        <w:rPr>
          <w:rFonts w:ascii="Times New Roman" w:hAnsi="Times New Roman"/>
        </w:rPr>
        <w:t xml:space="preserve">Проблемы устойчивого социально-экономического развития </w:t>
      </w:r>
      <w:r w:rsidR="00CA6263" w:rsidRPr="00CA6263">
        <w:rPr>
          <w:rFonts w:ascii="Times New Roman" w:hAnsi="Times New Roman"/>
        </w:rPr>
        <w:t>Редкодубского</w:t>
      </w:r>
      <w:r w:rsidRPr="00CA6263">
        <w:rPr>
          <w:rFonts w:ascii="Times New Roman" w:hAnsi="Times New Roman"/>
        </w:rPr>
        <w:t xml:space="preserve"> сельского поселения  и экологически безопасной жизнедеятельности его жителей на современном этапе тесно связаны с решением вопросов охраны и использования земель.</w:t>
      </w:r>
    </w:p>
    <w:p w:rsidR="003678EB" w:rsidRPr="00CA6263" w:rsidRDefault="003678EB" w:rsidP="00CA6263">
      <w:pPr>
        <w:pStyle w:val="af9"/>
        <w:ind w:firstLine="567"/>
        <w:jc w:val="both"/>
        <w:rPr>
          <w:rFonts w:ascii="Times New Roman" w:hAnsi="Times New Roman"/>
          <w:sz w:val="21"/>
          <w:szCs w:val="21"/>
        </w:rPr>
      </w:pPr>
      <w:r w:rsidRPr="00CA6263">
        <w:rPr>
          <w:rFonts w:ascii="Times New Roman" w:hAnsi="Times New Roman"/>
        </w:rPr>
        <w:t>На уровне сельского поселения можно решать местные проблемы охраны и использования земель самостоятельно, причем полным, комплексным и разумным образом в интересах не только ныне живущих людей, но и будущих поколений.</w:t>
      </w:r>
    </w:p>
    <w:p w:rsidR="003678EB" w:rsidRPr="00CA6263" w:rsidRDefault="003678EB" w:rsidP="00CA6263">
      <w:pPr>
        <w:pStyle w:val="af9"/>
        <w:ind w:firstLine="567"/>
        <w:jc w:val="both"/>
        <w:rPr>
          <w:rFonts w:ascii="Times New Roman" w:hAnsi="Times New Roman"/>
          <w:sz w:val="21"/>
          <w:szCs w:val="21"/>
        </w:rPr>
      </w:pPr>
      <w:r w:rsidRPr="00CA6263">
        <w:rPr>
          <w:rFonts w:ascii="Times New Roman" w:hAnsi="Times New Roman"/>
        </w:rPr>
        <w:t>          </w:t>
      </w:r>
    </w:p>
    <w:p w:rsidR="003678EB" w:rsidRPr="00CA6263" w:rsidRDefault="003678EB" w:rsidP="00CA6263">
      <w:pPr>
        <w:pStyle w:val="af9"/>
        <w:jc w:val="center"/>
        <w:rPr>
          <w:rFonts w:ascii="Times New Roman" w:hAnsi="Times New Roman"/>
          <w:b/>
          <w:i/>
          <w:sz w:val="24"/>
          <w:szCs w:val="24"/>
        </w:rPr>
      </w:pPr>
      <w:r w:rsidRPr="00CA6263">
        <w:rPr>
          <w:rFonts w:ascii="Times New Roman" w:hAnsi="Times New Roman"/>
          <w:b/>
          <w:sz w:val="24"/>
          <w:szCs w:val="24"/>
        </w:rPr>
        <w:t>Раздел II. Цели и задачи, целевые индикаторы и показатели программы, сроки и этапы её реализации</w:t>
      </w:r>
    </w:p>
    <w:p w:rsidR="003678EB" w:rsidRPr="00CA6263" w:rsidRDefault="003678EB" w:rsidP="00CA6263">
      <w:pPr>
        <w:pStyle w:val="af9"/>
        <w:rPr>
          <w:rFonts w:ascii="Times New Roman" w:hAnsi="Times New Roman"/>
        </w:rPr>
      </w:pPr>
      <w:r w:rsidRPr="00CA6263">
        <w:rPr>
          <w:rFonts w:ascii="Times New Roman" w:hAnsi="Times New Roman"/>
        </w:rPr>
        <w:t> </w:t>
      </w:r>
    </w:p>
    <w:p w:rsidR="003678EB" w:rsidRPr="00CA6263" w:rsidRDefault="003678EB" w:rsidP="00CA6263">
      <w:pPr>
        <w:pStyle w:val="af9"/>
        <w:ind w:firstLine="567"/>
        <w:jc w:val="both"/>
        <w:rPr>
          <w:rFonts w:ascii="Times New Roman" w:hAnsi="Times New Roman"/>
          <w:sz w:val="21"/>
          <w:szCs w:val="21"/>
        </w:rPr>
      </w:pPr>
      <w:r w:rsidRPr="00CA6263">
        <w:rPr>
          <w:rFonts w:ascii="Times New Roman" w:hAnsi="Times New Roman"/>
        </w:rPr>
        <w:t xml:space="preserve">Основными принципами муниципальной политики в сфере использования и охраны земель на территории поселения являются: законность и открытость деятельности администрации </w:t>
      </w:r>
      <w:r w:rsidR="00CA6263" w:rsidRPr="00CA6263">
        <w:rPr>
          <w:rFonts w:ascii="Times New Roman" w:hAnsi="Times New Roman"/>
        </w:rPr>
        <w:t>Редкодубского</w:t>
      </w:r>
      <w:r w:rsidRPr="00CA6263">
        <w:rPr>
          <w:rFonts w:ascii="Times New Roman" w:hAnsi="Times New Roman"/>
        </w:rPr>
        <w:t xml:space="preserve"> сельского поселения, подотчетность и подконтрольность, эффективность. Целями муниципальной программы являются предотвращение и ликвидация загрязнения, истощения, деградации, порчи, уничтожения земель и почв и иного негативного воздействия на земли и почвы, а также обеспечение рационального использования земель и улучшение экологической обстановки на территории сельского поселения.</w:t>
      </w:r>
    </w:p>
    <w:p w:rsidR="003678EB" w:rsidRPr="00CA6263" w:rsidRDefault="003678EB" w:rsidP="00CA6263">
      <w:pPr>
        <w:pStyle w:val="af9"/>
        <w:ind w:firstLine="567"/>
        <w:jc w:val="both"/>
        <w:rPr>
          <w:rFonts w:ascii="Times New Roman" w:hAnsi="Times New Roman"/>
          <w:sz w:val="21"/>
          <w:szCs w:val="21"/>
        </w:rPr>
      </w:pPr>
      <w:r w:rsidRPr="00CA6263">
        <w:rPr>
          <w:rFonts w:ascii="Times New Roman" w:hAnsi="Times New Roman"/>
        </w:rPr>
        <w:t>Для достижения поставленных целей предполагается решение следующих задач:</w:t>
      </w:r>
    </w:p>
    <w:p w:rsidR="003678EB" w:rsidRPr="00CA6263" w:rsidRDefault="003678EB" w:rsidP="00CA6263">
      <w:pPr>
        <w:pStyle w:val="af9"/>
        <w:ind w:firstLine="567"/>
        <w:jc w:val="both"/>
        <w:rPr>
          <w:rFonts w:ascii="Times New Roman" w:hAnsi="Times New Roman"/>
          <w:sz w:val="21"/>
          <w:szCs w:val="21"/>
        </w:rPr>
      </w:pPr>
      <w:r w:rsidRPr="00CA6263">
        <w:rPr>
          <w:rFonts w:ascii="Times New Roman" w:hAnsi="Times New Roman"/>
        </w:rPr>
        <w:t>- повышение эффективности использования и охраны земель:</w:t>
      </w:r>
    </w:p>
    <w:p w:rsidR="003678EB" w:rsidRPr="00CA6263" w:rsidRDefault="003678EB" w:rsidP="00CA6263">
      <w:pPr>
        <w:pStyle w:val="af9"/>
        <w:ind w:firstLine="567"/>
        <w:jc w:val="both"/>
        <w:rPr>
          <w:rFonts w:ascii="Times New Roman" w:hAnsi="Times New Roman"/>
          <w:sz w:val="21"/>
          <w:szCs w:val="21"/>
        </w:rPr>
      </w:pPr>
      <w:r w:rsidRPr="00CA6263">
        <w:rPr>
          <w:rFonts w:ascii="Times New Roman" w:hAnsi="Times New Roman"/>
        </w:rPr>
        <w:t>- обеспечение организации рационального использования и охраны земель на территории муниципального образования</w:t>
      </w:r>
    </w:p>
    <w:p w:rsidR="003678EB" w:rsidRPr="00CA6263" w:rsidRDefault="003678EB" w:rsidP="00CA6263">
      <w:pPr>
        <w:pStyle w:val="af9"/>
        <w:ind w:firstLine="567"/>
        <w:jc w:val="both"/>
        <w:rPr>
          <w:rFonts w:ascii="Times New Roman" w:hAnsi="Times New Roman"/>
          <w:sz w:val="21"/>
          <w:szCs w:val="21"/>
        </w:rPr>
      </w:pPr>
      <w:r w:rsidRPr="00CA6263">
        <w:rPr>
          <w:rFonts w:ascii="Times New Roman" w:hAnsi="Times New Roman"/>
        </w:rPr>
        <w:t>- защита земель от водной и ветровой эрозии, подтопления, заболачивания, иссушения, уплотнения, загрязнения химическими веществами и иными веществами, загрязнения отходами производства и потребления и другого негативного воздействия;</w:t>
      </w:r>
    </w:p>
    <w:p w:rsidR="003678EB" w:rsidRPr="00CA6263" w:rsidRDefault="003678EB" w:rsidP="00CA6263">
      <w:pPr>
        <w:pStyle w:val="af9"/>
        <w:ind w:firstLine="567"/>
        <w:jc w:val="both"/>
        <w:rPr>
          <w:rFonts w:ascii="Times New Roman" w:hAnsi="Times New Roman"/>
          <w:sz w:val="21"/>
          <w:szCs w:val="21"/>
        </w:rPr>
      </w:pPr>
      <w:r w:rsidRPr="00CA6263">
        <w:rPr>
          <w:rFonts w:ascii="Times New Roman" w:hAnsi="Times New Roman"/>
        </w:rPr>
        <w:t>- защита сельскохозяйственных угодий от зарастания деревьями и кустарниками, сорными растениями, сохранению достигнутого уровня мелиорации.</w:t>
      </w:r>
    </w:p>
    <w:p w:rsidR="003678EB" w:rsidRPr="00CA6263" w:rsidRDefault="003678EB" w:rsidP="00CA6263">
      <w:pPr>
        <w:pStyle w:val="af9"/>
        <w:ind w:firstLine="567"/>
        <w:jc w:val="both"/>
        <w:rPr>
          <w:rFonts w:ascii="Times New Roman" w:hAnsi="Times New Roman"/>
          <w:sz w:val="21"/>
          <w:szCs w:val="21"/>
        </w:rPr>
      </w:pPr>
      <w:r w:rsidRPr="00CA6263">
        <w:rPr>
          <w:rFonts w:ascii="Times New Roman" w:hAnsi="Times New Roman"/>
        </w:rPr>
        <w:t>- оптимизация деятельности в сфере обращения с отходами производства и потребления;</w:t>
      </w:r>
    </w:p>
    <w:p w:rsidR="003678EB" w:rsidRPr="00CA6263" w:rsidRDefault="003678EB" w:rsidP="00CA6263">
      <w:pPr>
        <w:pStyle w:val="af9"/>
        <w:ind w:firstLine="567"/>
        <w:jc w:val="both"/>
        <w:rPr>
          <w:rFonts w:ascii="Times New Roman" w:hAnsi="Times New Roman"/>
          <w:sz w:val="21"/>
          <w:szCs w:val="21"/>
        </w:rPr>
      </w:pPr>
      <w:r w:rsidRPr="00CA6263">
        <w:rPr>
          <w:rFonts w:ascii="Times New Roman" w:hAnsi="Times New Roman"/>
        </w:rPr>
        <w:t>- сохранение и восстановление зеленых насаждений.</w:t>
      </w:r>
    </w:p>
    <w:p w:rsidR="003678EB" w:rsidRPr="00CA6263" w:rsidRDefault="003678EB" w:rsidP="00CA6263">
      <w:pPr>
        <w:pStyle w:val="af9"/>
        <w:ind w:firstLine="567"/>
        <w:jc w:val="both"/>
        <w:rPr>
          <w:rFonts w:ascii="Times New Roman" w:hAnsi="Times New Roman"/>
          <w:sz w:val="21"/>
          <w:szCs w:val="21"/>
        </w:rPr>
      </w:pPr>
      <w:r w:rsidRPr="00CA6263">
        <w:rPr>
          <w:rFonts w:ascii="Times New Roman" w:hAnsi="Times New Roman"/>
        </w:rPr>
        <w:t>- инвентаризация земель.</w:t>
      </w:r>
    </w:p>
    <w:p w:rsidR="003678EB" w:rsidRPr="00CA6263" w:rsidRDefault="003678EB" w:rsidP="00CA6263">
      <w:pPr>
        <w:pStyle w:val="af9"/>
        <w:ind w:firstLine="567"/>
        <w:jc w:val="both"/>
        <w:rPr>
          <w:rFonts w:ascii="Times New Roman" w:hAnsi="Times New Roman"/>
          <w:sz w:val="21"/>
          <w:szCs w:val="21"/>
        </w:rPr>
      </w:pPr>
      <w:r w:rsidRPr="00CA6263">
        <w:rPr>
          <w:rFonts w:ascii="Times New Roman" w:hAnsi="Times New Roman"/>
        </w:rPr>
        <w:t>Инвентаризация земель проводится для предотвращения деградации, загрязнения, захламления, нарушения земель, других негативных (вредных) воздействий хозяйственной деятельности, выявление неиспользуемых, нерационально используемых или используемых не по целевому назначению и не в соответствии с разрешенным использованием земельных участков, других характеристик земель.</w:t>
      </w:r>
    </w:p>
    <w:p w:rsidR="003678EB" w:rsidRPr="00CA6263" w:rsidRDefault="003678EB" w:rsidP="00CA6263">
      <w:pPr>
        <w:pStyle w:val="af9"/>
        <w:ind w:firstLine="567"/>
        <w:jc w:val="both"/>
        <w:rPr>
          <w:rFonts w:ascii="Times New Roman" w:hAnsi="Times New Roman"/>
          <w:sz w:val="21"/>
          <w:szCs w:val="21"/>
        </w:rPr>
      </w:pPr>
      <w:r w:rsidRPr="00CA6263">
        <w:rPr>
          <w:rFonts w:ascii="Times New Roman" w:hAnsi="Times New Roman"/>
        </w:rPr>
        <w:lastRenderedPageBreak/>
        <w:t>Реализация данной программы будет содействовать упорядочению землепользования; вовлечение в оборот новых земельных участков; повышению инвестиционной привлекательности сельского поселения, соответственно росту экономики, более эффективному использованию и охране земель.</w:t>
      </w:r>
    </w:p>
    <w:p w:rsidR="003678EB" w:rsidRPr="00CA6263" w:rsidRDefault="003678EB" w:rsidP="00CA6263">
      <w:pPr>
        <w:pStyle w:val="af9"/>
        <w:ind w:firstLine="567"/>
        <w:jc w:val="both"/>
        <w:rPr>
          <w:rFonts w:ascii="Times New Roman" w:hAnsi="Times New Roman"/>
          <w:sz w:val="21"/>
          <w:szCs w:val="21"/>
        </w:rPr>
      </w:pPr>
      <w:r w:rsidRPr="00CA6263">
        <w:rPr>
          <w:rFonts w:ascii="Times New Roman" w:hAnsi="Times New Roman"/>
        </w:rPr>
        <w:t>В результате выполнения мероприятий Программы будет обеспечено:</w:t>
      </w:r>
    </w:p>
    <w:p w:rsidR="003678EB" w:rsidRPr="00CA6263" w:rsidRDefault="003678EB" w:rsidP="00CA6263">
      <w:pPr>
        <w:pStyle w:val="af9"/>
        <w:ind w:firstLine="567"/>
        <w:jc w:val="both"/>
        <w:rPr>
          <w:rFonts w:ascii="Times New Roman" w:hAnsi="Times New Roman"/>
          <w:sz w:val="21"/>
          <w:szCs w:val="21"/>
        </w:rPr>
      </w:pPr>
      <w:r w:rsidRPr="00CA6263">
        <w:rPr>
          <w:rFonts w:ascii="Times New Roman" w:hAnsi="Times New Roman"/>
        </w:rPr>
        <w:t>1) благоустройство населенных пунктов;</w:t>
      </w:r>
    </w:p>
    <w:p w:rsidR="003678EB" w:rsidRPr="00CA6263" w:rsidRDefault="003678EB" w:rsidP="00CA6263">
      <w:pPr>
        <w:pStyle w:val="af9"/>
        <w:ind w:firstLine="567"/>
        <w:jc w:val="both"/>
        <w:rPr>
          <w:rFonts w:ascii="Times New Roman" w:hAnsi="Times New Roman"/>
          <w:sz w:val="21"/>
          <w:szCs w:val="21"/>
        </w:rPr>
      </w:pPr>
      <w:r w:rsidRPr="00CA6263">
        <w:rPr>
          <w:rFonts w:ascii="Times New Roman" w:hAnsi="Times New Roman"/>
        </w:rPr>
        <w:t>2) улучшение качественных характеристик земель;</w:t>
      </w:r>
    </w:p>
    <w:p w:rsidR="003678EB" w:rsidRPr="00CA6263" w:rsidRDefault="003678EB" w:rsidP="00CA6263">
      <w:pPr>
        <w:pStyle w:val="af9"/>
        <w:ind w:firstLine="567"/>
        <w:jc w:val="both"/>
        <w:rPr>
          <w:rFonts w:ascii="Times New Roman" w:hAnsi="Times New Roman"/>
          <w:sz w:val="21"/>
          <w:szCs w:val="21"/>
        </w:rPr>
      </w:pPr>
      <w:r w:rsidRPr="00CA6263">
        <w:rPr>
          <w:rFonts w:ascii="Times New Roman" w:hAnsi="Times New Roman"/>
        </w:rPr>
        <w:t>3) эффективное использование земель.</w:t>
      </w:r>
    </w:p>
    <w:p w:rsidR="003678EB" w:rsidRPr="00CA6263" w:rsidRDefault="003678EB" w:rsidP="00CA6263">
      <w:pPr>
        <w:pStyle w:val="a6"/>
        <w:shd w:val="clear" w:color="auto" w:fill="FFFFFF"/>
        <w:spacing w:before="0" w:beforeAutospacing="0" w:after="0" w:line="360" w:lineRule="atLeast"/>
        <w:ind w:firstLine="567"/>
        <w:jc w:val="both"/>
        <w:rPr>
          <w:sz w:val="21"/>
          <w:szCs w:val="21"/>
        </w:rPr>
      </w:pPr>
      <w:r w:rsidRPr="00CA6263">
        <w:t> </w:t>
      </w:r>
    </w:p>
    <w:p w:rsidR="003678EB" w:rsidRPr="00CA6263" w:rsidRDefault="003678EB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 w:cs="Times New Roman"/>
          <w:bCs w:val="0"/>
          <w:color w:val="auto"/>
          <w:sz w:val="27"/>
          <w:szCs w:val="27"/>
        </w:rPr>
      </w:pPr>
      <w:r w:rsidRPr="00CA6263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ЦЕЛЕВЫЕ ПОКАЗАТЕЛИ МУНИЦИПАЛЬНОЙ ПРОГРАММЫ</w:t>
      </w:r>
      <w:r w:rsidRPr="00CA6263">
        <w:rPr>
          <w:rFonts w:ascii="Times New Roman" w:hAnsi="Times New Roman" w:cs="Times New Roman"/>
          <w:bCs w:val="0"/>
          <w:color w:val="auto"/>
          <w:sz w:val="32"/>
          <w:szCs w:val="32"/>
        </w:rPr>
        <w:t>:</w:t>
      </w:r>
    </w:p>
    <w:p w:rsidR="003678EB" w:rsidRPr="00CA6263" w:rsidRDefault="003678EB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 w:cs="Times New Roman"/>
          <w:b w:val="0"/>
          <w:bCs w:val="0"/>
          <w:color w:val="auto"/>
          <w:sz w:val="27"/>
          <w:szCs w:val="27"/>
        </w:rPr>
      </w:pPr>
      <w:r w:rsidRPr="00CA6263">
        <w:rPr>
          <w:rFonts w:ascii="Times New Roman" w:hAnsi="Times New Roman" w:cs="Times New Roman"/>
          <w:b w:val="0"/>
          <w:bCs w:val="0"/>
          <w:color w:val="auto"/>
          <w:sz w:val="32"/>
          <w:szCs w:val="32"/>
        </w:rPr>
        <w:t> </w:t>
      </w:r>
    </w:p>
    <w:tbl>
      <w:tblPr>
        <w:tblW w:w="0" w:type="auto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2515"/>
        <w:gridCol w:w="1585"/>
        <w:gridCol w:w="1585"/>
        <w:gridCol w:w="1585"/>
        <w:gridCol w:w="1609"/>
      </w:tblGrid>
      <w:tr w:rsidR="00CA6263" w:rsidRPr="00CA6263" w:rsidTr="003678EB">
        <w:trPr>
          <w:trHeight w:val="630"/>
        </w:trPr>
        <w:tc>
          <w:tcPr>
            <w:tcW w:w="676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№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proofErr w:type="gramStart"/>
            <w:r w:rsidRPr="00CA6263">
              <w:rPr>
                <w:sz w:val="18"/>
                <w:szCs w:val="18"/>
              </w:rPr>
              <w:t>п</w:t>
            </w:r>
            <w:proofErr w:type="gramEnd"/>
            <w:r w:rsidRPr="00CA6263">
              <w:rPr>
                <w:sz w:val="18"/>
                <w:szCs w:val="18"/>
              </w:rPr>
              <w:t>/п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</w:tc>
        <w:tc>
          <w:tcPr>
            <w:tcW w:w="2515" w:type="dxa"/>
            <w:vMerge w:val="restart"/>
            <w:tcBorders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Наименование целевого показателя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</w:tc>
        <w:tc>
          <w:tcPr>
            <w:tcW w:w="1585" w:type="dxa"/>
            <w:vMerge w:val="restart"/>
            <w:tcBorders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Единица измерения</w:t>
            </w:r>
          </w:p>
        </w:tc>
        <w:tc>
          <w:tcPr>
            <w:tcW w:w="4779" w:type="dxa"/>
            <w:gridSpan w:val="3"/>
            <w:tcBorders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Значение показателей</w:t>
            </w:r>
          </w:p>
        </w:tc>
      </w:tr>
      <w:tr w:rsidR="00CA6263" w:rsidRPr="00CA6263" w:rsidTr="003678EB">
        <w:trPr>
          <w:trHeight w:val="645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8EB" w:rsidRPr="00CA6263" w:rsidRDefault="003678E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8EB" w:rsidRPr="00CA6263" w:rsidRDefault="003678EB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3678EB" w:rsidRPr="00CA6263" w:rsidRDefault="003678EB">
            <w:pPr>
              <w:rPr>
                <w:sz w:val="18"/>
                <w:szCs w:val="18"/>
              </w:rPr>
            </w:pP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 w:rsidP="00F15568">
            <w:pPr>
              <w:pStyle w:val="a6"/>
              <w:spacing w:before="240" w:beforeAutospacing="0" w:after="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202</w:t>
            </w:r>
            <w:r w:rsidR="00F15568" w:rsidRPr="00CA6263">
              <w:rPr>
                <w:sz w:val="18"/>
                <w:szCs w:val="18"/>
              </w:rPr>
              <w:t>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 w:rsidP="00F15568">
            <w:pPr>
              <w:pStyle w:val="a6"/>
              <w:spacing w:before="240" w:beforeAutospacing="0" w:after="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202</w:t>
            </w:r>
            <w:r w:rsidR="00F15568" w:rsidRPr="00CA6263">
              <w:rPr>
                <w:sz w:val="18"/>
                <w:szCs w:val="18"/>
              </w:rPr>
              <w:t>6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 w:rsidP="00F15568">
            <w:pPr>
              <w:pStyle w:val="a6"/>
              <w:spacing w:before="240" w:beforeAutospacing="0" w:after="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202</w:t>
            </w:r>
            <w:r w:rsidR="00F15568" w:rsidRPr="00CA6263">
              <w:rPr>
                <w:sz w:val="18"/>
                <w:szCs w:val="18"/>
              </w:rPr>
              <w:t>7</w:t>
            </w:r>
          </w:p>
        </w:tc>
      </w:tr>
      <w:tr w:rsidR="00CA6263" w:rsidRPr="00CA6263" w:rsidTr="003678EB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1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Количество ликвидированных стихийных свалок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шт.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1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F15568">
            <w:pPr>
              <w:pStyle w:val="a6"/>
              <w:spacing w:before="240" w:beforeAutospacing="0" w:after="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1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F15568">
            <w:pPr>
              <w:pStyle w:val="a6"/>
              <w:spacing w:before="240" w:beforeAutospacing="0" w:after="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1</w:t>
            </w:r>
          </w:p>
        </w:tc>
      </w:tr>
      <w:tr w:rsidR="00CA6263" w:rsidRPr="00CA6263" w:rsidTr="003678EB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2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Площадь убранной территории к общей площади населенного пункта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га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1,0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F15568">
            <w:pPr>
              <w:pStyle w:val="a6"/>
              <w:spacing w:before="240" w:beforeAutospacing="0" w:after="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1,0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F15568">
            <w:pPr>
              <w:pStyle w:val="a6"/>
              <w:spacing w:before="240" w:beforeAutospacing="0" w:after="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1,0</w:t>
            </w:r>
          </w:p>
        </w:tc>
      </w:tr>
      <w:tr w:rsidR="00CA6263" w:rsidRPr="00CA6263" w:rsidTr="003678EB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Количество посаженных деревьев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CA6263">
              <w:rPr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F15568">
            <w:pPr>
              <w:pStyle w:val="a6"/>
              <w:spacing w:before="240" w:beforeAutospacing="0" w:after="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15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F15568">
            <w:pPr>
              <w:pStyle w:val="a6"/>
              <w:spacing w:before="240" w:beforeAutospacing="0" w:after="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20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F15568">
            <w:pPr>
              <w:pStyle w:val="a6"/>
              <w:spacing w:before="240" w:beforeAutospacing="0" w:after="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25</w:t>
            </w:r>
          </w:p>
        </w:tc>
      </w:tr>
      <w:tr w:rsidR="00CA6263" w:rsidRPr="00CA6263" w:rsidTr="003678EB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Вовлечение в хозяйственный оборот пустующих и нерационально используемых земель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CA6263">
              <w:rPr>
                <w:sz w:val="18"/>
                <w:szCs w:val="18"/>
              </w:rPr>
              <w:t>шт</w:t>
            </w:r>
            <w:proofErr w:type="spellEnd"/>
            <w:proofErr w:type="gramEnd"/>
            <w:r w:rsidRPr="00CA6263">
              <w:rPr>
                <w:sz w:val="18"/>
                <w:szCs w:val="18"/>
              </w:rPr>
              <w:t>/га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1 / 15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1/20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1/25</w:t>
            </w:r>
          </w:p>
        </w:tc>
      </w:tr>
      <w:tr w:rsidR="00CA6263" w:rsidRPr="00CA6263" w:rsidTr="003678EB">
        <w:tc>
          <w:tcPr>
            <w:tcW w:w="676" w:type="dxa"/>
            <w:tcBorders>
              <w:top w:val="single" w:sz="6" w:space="0" w:color="80808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 xml:space="preserve">Количество </w:t>
            </w:r>
            <w:proofErr w:type="spellStart"/>
            <w:r w:rsidRPr="00CA6263">
              <w:rPr>
                <w:sz w:val="18"/>
                <w:szCs w:val="18"/>
              </w:rPr>
              <w:t>проинвентаризированных</w:t>
            </w:r>
            <w:proofErr w:type="spellEnd"/>
            <w:r w:rsidRPr="00CA6263">
              <w:rPr>
                <w:sz w:val="18"/>
                <w:szCs w:val="18"/>
              </w:rPr>
              <w:t xml:space="preserve"> земельных участков к общему количеству земельных участков на территории поселения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center"/>
              <w:rPr>
                <w:sz w:val="18"/>
                <w:szCs w:val="18"/>
              </w:rPr>
            </w:pPr>
            <w:r w:rsidRPr="00CA6263">
              <w:rPr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25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40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60</w:t>
            </w:r>
          </w:p>
        </w:tc>
      </w:tr>
    </w:tbl>
    <w:p w:rsidR="003678EB" w:rsidRPr="00CA6263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sz w:val="21"/>
          <w:szCs w:val="21"/>
        </w:rPr>
      </w:pPr>
      <w:r w:rsidRPr="00CA6263">
        <w:t>Программа реализуется в один этап 202</w:t>
      </w:r>
      <w:r w:rsidR="00F15568" w:rsidRPr="00CA6263">
        <w:t>5</w:t>
      </w:r>
      <w:r w:rsidRPr="00CA6263">
        <w:t>-202</w:t>
      </w:r>
      <w:r w:rsidR="00F15568" w:rsidRPr="00CA6263">
        <w:t>7</w:t>
      </w:r>
      <w:r w:rsidRPr="00CA6263">
        <w:t>годы.</w:t>
      </w:r>
    </w:p>
    <w:p w:rsidR="003678EB" w:rsidRPr="00CA6263" w:rsidRDefault="003678EB" w:rsidP="003678EB">
      <w:pPr>
        <w:pStyle w:val="a6"/>
        <w:shd w:val="clear" w:color="auto" w:fill="FFFFFF"/>
        <w:spacing w:before="0" w:beforeAutospacing="0" w:after="0" w:line="360" w:lineRule="atLeast"/>
        <w:ind w:firstLine="709"/>
        <w:jc w:val="both"/>
        <w:rPr>
          <w:sz w:val="21"/>
          <w:szCs w:val="21"/>
        </w:rPr>
      </w:pPr>
      <w:r w:rsidRPr="00CA6263">
        <w:t> </w:t>
      </w:r>
    </w:p>
    <w:p w:rsidR="00CA6263" w:rsidRDefault="00CA6263">
      <w:pPr>
        <w:suppressAutoHyphens w:val="0"/>
        <w:spacing w:after="200" w:line="276" w:lineRule="auto"/>
        <w:rPr>
          <w:rFonts w:eastAsiaTheme="majorEastAsia"/>
          <w:iCs/>
          <w:sz w:val="32"/>
          <w:szCs w:val="32"/>
        </w:rPr>
      </w:pPr>
      <w:r>
        <w:rPr>
          <w:b/>
          <w:bCs/>
          <w:i/>
          <w:sz w:val="32"/>
          <w:szCs w:val="32"/>
        </w:rPr>
        <w:br w:type="page"/>
      </w:r>
    </w:p>
    <w:p w:rsidR="003678EB" w:rsidRPr="001039E4" w:rsidRDefault="003678EB" w:rsidP="001039E4">
      <w:pPr>
        <w:pStyle w:val="af9"/>
        <w:jc w:val="center"/>
        <w:rPr>
          <w:rFonts w:ascii="Times New Roman" w:hAnsi="Times New Roman"/>
          <w:b/>
          <w:bCs/>
          <w:i/>
          <w:sz w:val="24"/>
          <w:szCs w:val="24"/>
        </w:rPr>
      </w:pPr>
      <w:r w:rsidRPr="001039E4">
        <w:rPr>
          <w:rFonts w:ascii="Times New Roman" w:hAnsi="Times New Roman"/>
          <w:b/>
          <w:sz w:val="24"/>
          <w:szCs w:val="24"/>
        </w:rPr>
        <w:lastRenderedPageBreak/>
        <w:t>Раздел III. Перечень мероприятий Программы</w:t>
      </w:r>
    </w:p>
    <w:p w:rsidR="003678EB" w:rsidRPr="001039E4" w:rsidRDefault="003678EB" w:rsidP="001039E4">
      <w:pPr>
        <w:pStyle w:val="af9"/>
        <w:jc w:val="center"/>
        <w:rPr>
          <w:rFonts w:ascii="Times New Roman" w:hAnsi="Times New Roman"/>
          <w:b/>
          <w:sz w:val="24"/>
          <w:szCs w:val="24"/>
        </w:rPr>
      </w:pPr>
    </w:p>
    <w:p w:rsidR="003678EB" w:rsidRPr="00901D73" w:rsidRDefault="003678EB" w:rsidP="001039E4">
      <w:pPr>
        <w:pStyle w:val="af9"/>
        <w:ind w:firstLine="709"/>
        <w:jc w:val="both"/>
        <w:rPr>
          <w:rFonts w:ascii="Times New Roman" w:hAnsi="Times New Roman"/>
          <w:sz w:val="24"/>
          <w:szCs w:val="24"/>
        </w:rPr>
      </w:pPr>
      <w:r w:rsidRPr="001039E4">
        <w:rPr>
          <w:rFonts w:ascii="Times New Roman" w:hAnsi="Times New Roman"/>
          <w:sz w:val="24"/>
          <w:szCs w:val="24"/>
        </w:rPr>
        <w:t xml:space="preserve">Настоящая Программа включает мероприятия (приложение №1 к Программе) по приоритетным направлениям в сфере по использованию и охране земель в </w:t>
      </w:r>
      <w:proofErr w:type="spellStart"/>
      <w:r w:rsidR="001039E4">
        <w:rPr>
          <w:rFonts w:ascii="Times New Roman" w:hAnsi="Times New Roman"/>
          <w:sz w:val="24"/>
          <w:szCs w:val="24"/>
        </w:rPr>
        <w:t>Редкодубском</w:t>
      </w:r>
      <w:proofErr w:type="spellEnd"/>
      <w:r w:rsidRPr="001039E4">
        <w:rPr>
          <w:rFonts w:ascii="Times New Roman" w:hAnsi="Times New Roman"/>
          <w:sz w:val="24"/>
          <w:szCs w:val="24"/>
        </w:rPr>
        <w:t xml:space="preserve"> сельском поселении.</w:t>
      </w:r>
    </w:p>
    <w:p w:rsidR="003678EB" w:rsidRPr="001039E4" w:rsidRDefault="003678EB" w:rsidP="001039E4">
      <w:pPr>
        <w:pStyle w:val="af9"/>
        <w:rPr>
          <w:rFonts w:ascii="Times New Roman" w:hAnsi="Times New Roman"/>
          <w:sz w:val="24"/>
          <w:szCs w:val="24"/>
        </w:rPr>
      </w:pPr>
      <w:r w:rsidRPr="001039E4">
        <w:rPr>
          <w:rFonts w:ascii="Times New Roman" w:hAnsi="Times New Roman"/>
          <w:sz w:val="24"/>
          <w:szCs w:val="24"/>
        </w:rPr>
        <w:t> </w:t>
      </w:r>
    </w:p>
    <w:p w:rsidR="003678EB" w:rsidRPr="001039E4" w:rsidRDefault="003678EB" w:rsidP="001039E4">
      <w:pPr>
        <w:pStyle w:val="af9"/>
        <w:jc w:val="center"/>
        <w:rPr>
          <w:rFonts w:ascii="Times New Roman" w:hAnsi="Times New Roman"/>
          <w:b/>
          <w:bCs/>
          <w:i/>
          <w:sz w:val="24"/>
          <w:szCs w:val="24"/>
        </w:rPr>
      </w:pPr>
      <w:r w:rsidRPr="001039E4">
        <w:rPr>
          <w:rFonts w:ascii="Times New Roman" w:hAnsi="Times New Roman"/>
          <w:b/>
          <w:sz w:val="24"/>
          <w:szCs w:val="24"/>
        </w:rPr>
        <w:t>Раздел IV. Ресурсное обеспечение Программы</w:t>
      </w:r>
    </w:p>
    <w:p w:rsidR="003678EB" w:rsidRPr="001039E4" w:rsidRDefault="003678EB" w:rsidP="001039E4">
      <w:pPr>
        <w:pStyle w:val="af9"/>
        <w:rPr>
          <w:rFonts w:ascii="Times New Roman" w:hAnsi="Times New Roman"/>
          <w:sz w:val="24"/>
          <w:szCs w:val="24"/>
        </w:rPr>
      </w:pPr>
      <w:r w:rsidRPr="001039E4">
        <w:rPr>
          <w:rFonts w:ascii="Times New Roman" w:hAnsi="Times New Roman"/>
          <w:b/>
          <w:bCs/>
          <w:sz w:val="24"/>
          <w:szCs w:val="24"/>
        </w:rPr>
        <w:t> </w:t>
      </w:r>
    </w:p>
    <w:p w:rsidR="003678EB" w:rsidRPr="001039E4" w:rsidRDefault="003678EB" w:rsidP="001039E4">
      <w:pPr>
        <w:pStyle w:val="af9"/>
        <w:ind w:firstLine="567"/>
        <w:rPr>
          <w:rFonts w:ascii="Times New Roman" w:hAnsi="Times New Roman"/>
          <w:sz w:val="24"/>
          <w:szCs w:val="24"/>
        </w:rPr>
      </w:pPr>
      <w:r w:rsidRPr="001039E4">
        <w:rPr>
          <w:rFonts w:ascii="Times New Roman" w:hAnsi="Times New Roman"/>
          <w:sz w:val="24"/>
          <w:szCs w:val="24"/>
        </w:rPr>
        <w:t>Финансирование мероприятий Программы не предусмотрено.</w:t>
      </w:r>
    </w:p>
    <w:p w:rsidR="003678EB" w:rsidRPr="001039E4" w:rsidRDefault="003678EB" w:rsidP="001039E4">
      <w:pPr>
        <w:pStyle w:val="af9"/>
        <w:ind w:firstLine="567"/>
        <w:rPr>
          <w:rFonts w:ascii="Times New Roman" w:hAnsi="Times New Roman"/>
          <w:sz w:val="24"/>
          <w:szCs w:val="24"/>
        </w:rPr>
      </w:pPr>
      <w:r w:rsidRPr="001039E4">
        <w:rPr>
          <w:rFonts w:ascii="Times New Roman" w:hAnsi="Times New Roman"/>
          <w:sz w:val="24"/>
          <w:szCs w:val="24"/>
        </w:rPr>
        <w:t> </w:t>
      </w:r>
    </w:p>
    <w:p w:rsidR="003678EB" w:rsidRPr="001039E4" w:rsidRDefault="003678EB" w:rsidP="001039E4">
      <w:pPr>
        <w:pStyle w:val="af9"/>
        <w:jc w:val="center"/>
        <w:rPr>
          <w:rFonts w:ascii="Times New Roman" w:hAnsi="Times New Roman"/>
          <w:b/>
          <w:bCs/>
          <w:i/>
          <w:sz w:val="24"/>
          <w:szCs w:val="24"/>
        </w:rPr>
      </w:pPr>
      <w:r w:rsidRPr="001039E4">
        <w:rPr>
          <w:rFonts w:ascii="Times New Roman" w:hAnsi="Times New Roman"/>
          <w:b/>
          <w:sz w:val="24"/>
          <w:szCs w:val="24"/>
        </w:rPr>
        <w:t>Раздел V. Механизм реализации Программы</w:t>
      </w:r>
    </w:p>
    <w:p w:rsidR="003678EB" w:rsidRPr="001039E4" w:rsidRDefault="003678EB" w:rsidP="001039E4">
      <w:pPr>
        <w:pStyle w:val="af9"/>
        <w:jc w:val="center"/>
        <w:rPr>
          <w:rFonts w:ascii="Times New Roman" w:hAnsi="Times New Roman"/>
          <w:b/>
          <w:sz w:val="24"/>
          <w:szCs w:val="24"/>
        </w:rPr>
      </w:pPr>
    </w:p>
    <w:p w:rsidR="003678EB" w:rsidRPr="001039E4" w:rsidRDefault="003678EB" w:rsidP="001039E4">
      <w:pPr>
        <w:pStyle w:val="af9"/>
        <w:ind w:firstLine="567"/>
        <w:jc w:val="both"/>
        <w:rPr>
          <w:rFonts w:ascii="Times New Roman" w:hAnsi="Times New Roman"/>
          <w:sz w:val="24"/>
          <w:szCs w:val="24"/>
        </w:rPr>
      </w:pPr>
      <w:r w:rsidRPr="001039E4">
        <w:rPr>
          <w:rFonts w:ascii="Times New Roman" w:hAnsi="Times New Roman"/>
          <w:sz w:val="24"/>
          <w:szCs w:val="24"/>
        </w:rPr>
        <w:t xml:space="preserve">Текущее управление муниципальной программой осуществляет координатор муниципальной программы –    администрация </w:t>
      </w:r>
      <w:r w:rsidR="00CA6263" w:rsidRPr="001039E4">
        <w:rPr>
          <w:rFonts w:ascii="Times New Roman" w:hAnsi="Times New Roman"/>
          <w:sz w:val="24"/>
          <w:szCs w:val="24"/>
        </w:rPr>
        <w:t>Редкодубского</w:t>
      </w:r>
      <w:r w:rsidRPr="001039E4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3678EB" w:rsidRPr="001039E4" w:rsidRDefault="003678EB" w:rsidP="001039E4">
      <w:pPr>
        <w:pStyle w:val="af9"/>
        <w:ind w:firstLine="567"/>
        <w:jc w:val="both"/>
        <w:rPr>
          <w:rFonts w:ascii="Times New Roman" w:hAnsi="Times New Roman"/>
          <w:sz w:val="24"/>
          <w:szCs w:val="24"/>
        </w:rPr>
      </w:pPr>
      <w:r w:rsidRPr="001039E4">
        <w:rPr>
          <w:rFonts w:ascii="Times New Roman" w:hAnsi="Times New Roman"/>
          <w:sz w:val="24"/>
          <w:szCs w:val="24"/>
        </w:rPr>
        <w:t>Координатор муниципальной программы в процессе реализации муниципальной программы:</w:t>
      </w:r>
    </w:p>
    <w:p w:rsidR="003678EB" w:rsidRPr="001039E4" w:rsidRDefault="003678EB" w:rsidP="001039E4">
      <w:pPr>
        <w:pStyle w:val="af9"/>
        <w:ind w:firstLine="567"/>
        <w:jc w:val="both"/>
        <w:rPr>
          <w:rFonts w:ascii="Times New Roman" w:hAnsi="Times New Roman"/>
          <w:sz w:val="24"/>
          <w:szCs w:val="24"/>
        </w:rPr>
      </w:pPr>
      <w:r w:rsidRPr="001039E4">
        <w:rPr>
          <w:rFonts w:ascii="Times New Roman" w:hAnsi="Times New Roman"/>
          <w:sz w:val="24"/>
          <w:szCs w:val="24"/>
        </w:rPr>
        <w:t>организует реализацию муниципальной программы, координацию деятельности программы:</w:t>
      </w:r>
    </w:p>
    <w:p w:rsidR="003678EB" w:rsidRPr="001039E4" w:rsidRDefault="003678EB" w:rsidP="001039E4">
      <w:pPr>
        <w:pStyle w:val="af9"/>
        <w:ind w:firstLine="567"/>
        <w:jc w:val="both"/>
        <w:rPr>
          <w:rFonts w:ascii="Times New Roman" w:hAnsi="Times New Roman"/>
          <w:sz w:val="24"/>
          <w:szCs w:val="24"/>
        </w:rPr>
      </w:pPr>
      <w:r w:rsidRPr="001039E4">
        <w:rPr>
          <w:rFonts w:ascii="Times New Roman" w:hAnsi="Times New Roman"/>
          <w:sz w:val="24"/>
          <w:szCs w:val="24"/>
        </w:rPr>
        <w:t>организует реализацию муниципальной программы, координацию деятельности подпрограммы;</w:t>
      </w:r>
    </w:p>
    <w:p w:rsidR="003678EB" w:rsidRPr="001039E4" w:rsidRDefault="003678EB" w:rsidP="001039E4">
      <w:pPr>
        <w:pStyle w:val="af9"/>
        <w:ind w:firstLine="567"/>
        <w:jc w:val="both"/>
        <w:rPr>
          <w:rFonts w:ascii="Times New Roman" w:hAnsi="Times New Roman"/>
          <w:sz w:val="24"/>
          <w:szCs w:val="24"/>
        </w:rPr>
      </w:pPr>
      <w:r w:rsidRPr="001039E4">
        <w:rPr>
          <w:rFonts w:ascii="Times New Roman" w:hAnsi="Times New Roman"/>
          <w:sz w:val="24"/>
          <w:szCs w:val="24"/>
        </w:rPr>
        <w:t>принимает решение о внесении в установленном порядке изменений в муниципальную программу и несет ответственность за достижение целевых показателей муниципальной программы;</w:t>
      </w:r>
    </w:p>
    <w:p w:rsidR="003678EB" w:rsidRPr="001039E4" w:rsidRDefault="003678EB" w:rsidP="001039E4">
      <w:pPr>
        <w:pStyle w:val="af9"/>
        <w:ind w:firstLine="567"/>
        <w:jc w:val="both"/>
        <w:rPr>
          <w:rFonts w:ascii="Times New Roman" w:hAnsi="Times New Roman"/>
          <w:sz w:val="24"/>
          <w:szCs w:val="24"/>
        </w:rPr>
      </w:pPr>
      <w:r w:rsidRPr="001039E4">
        <w:rPr>
          <w:rFonts w:ascii="Times New Roman" w:hAnsi="Times New Roman"/>
          <w:sz w:val="24"/>
          <w:szCs w:val="24"/>
        </w:rPr>
        <w:t>осуществляет мониторинг и анализ отчетов координатора подпрограммы;</w:t>
      </w:r>
    </w:p>
    <w:p w:rsidR="003678EB" w:rsidRPr="001039E4" w:rsidRDefault="003678EB" w:rsidP="001039E4">
      <w:pPr>
        <w:pStyle w:val="af9"/>
        <w:ind w:firstLine="567"/>
        <w:jc w:val="both"/>
        <w:rPr>
          <w:rFonts w:ascii="Times New Roman" w:hAnsi="Times New Roman"/>
          <w:sz w:val="24"/>
          <w:szCs w:val="24"/>
        </w:rPr>
      </w:pPr>
      <w:r w:rsidRPr="001039E4">
        <w:rPr>
          <w:rFonts w:ascii="Times New Roman" w:hAnsi="Times New Roman"/>
          <w:sz w:val="24"/>
          <w:szCs w:val="24"/>
        </w:rPr>
        <w:t>проводит оценку эффективности муниципальной программы; готовит годовой отчет о ходе реализации муниципальной программы; организует информационную и разъяснительную работу, направленную на освещение целей и задач муниципальной программы.</w:t>
      </w:r>
    </w:p>
    <w:p w:rsidR="003678EB" w:rsidRPr="001039E4" w:rsidRDefault="003678EB" w:rsidP="001039E4">
      <w:pPr>
        <w:pStyle w:val="af9"/>
        <w:rPr>
          <w:rFonts w:ascii="Times New Roman" w:hAnsi="Times New Roman"/>
          <w:sz w:val="24"/>
          <w:szCs w:val="24"/>
        </w:rPr>
      </w:pPr>
      <w:r w:rsidRPr="001039E4">
        <w:rPr>
          <w:rFonts w:ascii="Times New Roman" w:hAnsi="Times New Roman"/>
          <w:sz w:val="24"/>
          <w:szCs w:val="24"/>
        </w:rPr>
        <w:t> </w:t>
      </w:r>
    </w:p>
    <w:p w:rsidR="003678EB" w:rsidRPr="001039E4" w:rsidRDefault="003678EB" w:rsidP="001039E4">
      <w:pPr>
        <w:pStyle w:val="af9"/>
        <w:jc w:val="center"/>
        <w:rPr>
          <w:rFonts w:ascii="Times New Roman" w:hAnsi="Times New Roman"/>
          <w:b/>
          <w:bCs/>
          <w:i/>
          <w:sz w:val="24"/>
          <w:szCs w:val="24"/>
        </w:rPr>
      </w:pPr>
      <w:r w:rsidRPr="001039E4">
        <w:rPr>
          <w:rFonts w:ascii="Times New Roman" w:hAnsi="Times New Roman"/>
          <w:b/>
          <w:sz w:val="24"/>
          <w:szCs w:val="24"/>
        </w:rPr>
        <w:t xml:space="preserve">Раздел VI. Организация </w:t>
      </w:r>
      <w:proofErr w:type="gramStart"/>
      <w:r w:rsidRPr="001039E4">
        <w:rPr>
          <w:rFonts w:ascii="Times New Roman" w:hAnsi="Times New Roman"/>
          <w:b/>
          <w:sz w:val="24"/>
          <w:szCs w:val="24"/>
        </w:rPr>
        <w:t>контроля за</w:t>
      </w:r>
      <w:proofErr w:type="gramEnd"/>
      <w:r w:rsidRPr="001039E4">
        <w:rPr>
          <w:rFonts w:ascii="Times New Roman" w:hAnsi="Times New Roman"/>
          <w:b/>
          <w:sz w:val="24"/>
          <w:szCs w:val="24"/>
        </w:rPr>
        <w:t xml:space="preserve"> ходом реализации Программы</w:t>
      </w:r>
    </w:p>
    <w:p w:rsidR="003678EB" w:rsidRPr="001039E4" w:rsidRDefault="003678EB" w:rsidP="001039E4">
      <w:pPr>
        <w:pStyle w:val="af9"/>
        <w:rPr>
          <w:rFonts w:ascii="Times New Roman" w:hAnsi="Times New Roman"/>
          <w:sz w:val="24"/>
          <w:szCs w:val="24"/>
        </w:rPr>
      </w:pPr>
      <w:r w:rsidRPr="001039E4">
        <w:rPr>
          <w:rFonts w:ascii="Times New Roman" w:hAnsi="Times New Roman"/>
          <w:b/>
          <w:bCs/>
          <w:sz w:val="24"/>
          <w:szCs w:val="24"/>
        </w:rPr>
        <w:t> </w:t>
      </w:r>
    </w:p>
    <w:p w:rsidR="003678EB" w:rsidRPr="001039E4" w:rsidRDefault="003678EB" w:rsidP="001039E4">
      <w:pPr>
        <w:pStyle w:val="af9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1039E4">
        <w:rPr>
          <w:rFonts w:ascii="Times New Roman" w:hAnsi="Times New Roman"/>
          <w:sz w:val="24"/>
          <w:szCs w:val="24"/>
        </w:rPr>
        <w:t>Контроль  за</w:t>
      </w:r>
      <w:proofErr w:type="gramEnd"/>
      <w:r w:rsidRPr="001039E4">
        <w:rPr>
          <w:rFonts w:ascii="Times New Roman" w:hAnsi="Times New Roman"/>
          <w:sz w:val="24"/>
          <w:szCs w:val="24"/>
        </w:rPr>
        <w:t xml:space="preserve"> ходом реализации   Программы осуществляет администрация </w:t>
      </w:r>
      <w:r w:rsidR="00CA6263" w:rsidRPr="001039E4">
        <w:rPr>
          <w:rFonts w:ascii="Times New Roman" w:hAnsi="Times New Roman"/>
          <w:sz w:val="24"/>
          <w:szCs w:val="24"/>
        </w:rPr>
        <w:t>Редкодубского</w:t>
      </w:r>
      <w:r w:rsidRPr="001039E4">
        <w:rPr>
          <w:rFonts w:ascii="Times New Roman" w:hAnsi="Times New Roman"/>
          <w:sz w:val="24"/>
          <w:szCs w:val="24"/>
        </w:rPr>
        <w:t xml:space="preserve"> сельского поселения в соответствии с ее полномочиями, установленными действующим законодательством.</w:t>
      </w:r>
    </w:p>
    <w:p w:rsidR="003678EB" w:rsidRPr="001039E4" w:rsidRDefault="003678EB" w:rsidP="001039E4">
      <w:pPr>
        <w:pStyle w:val="af9"/>
        <w:rPr>
          <w:rFonts w:ascii="Times New Roman" w:hAnsi="Times New Roman"/>
          <w:sz w:val="24"/>
          <w:szCs w:val="24"/>
        </w:rPr>
      </w:pPr>
      <w:r w:rsidRPr="001039E4">
        <w:rPr>
          <w:rFonts w:ascii="Times New Roman" w:hAnsi="Times New Roman"/>
          <w:sz w:val="24"/>
          <w:szCs w:val="24"/>
        </w:rPr>
        <w:t> </w:t>
      </w:r>
    </w:p>
    <w:p w:rsidR="003678EB" w:rsidRPr="001039E4" w:rsidRDefault="003678EB" w:rsidP="001039E4">
      <w:pPr>
        <w:pStyle w:val="af9"/>
        <w:jc w:val="center"/>
        <w:rPr>
          <w:rFonts w:ascii="Times New Roman" w:hAnsi="Times New Roman"/>
          <w:b/>
          <w:bCs/>
          <w:i/>
          <w:sz w:val="24"/>
          <w:szCs w:val="24"/>
        </w:rPr>
      </w:pPr>
      <w:r w:rsidRPr="001039E4">
        <w:rPr>
          <w:rFonts w:ascii="Times New Roman" w:hAnsi="Times New Roman"/>
          <w:b/>
          <w:sz w:val="24"/>
          <w:szCs w:val="24"/>
        </w:rPr>
        <w:t>Раздел VII. Оценка социально-экономической эффективности реализации Программы</w:t>
      </w:r>
    </w:p>
    <w:p w:rsidR="003678EB" w:rsidRPr="001039E4" w:rsidRDefault="003678EB" w:rsidP="001039E4">
      <w:pPr>
        <w:pStyle w:val="af9"/>
        <w:rPr>
          <w:rFonts w:ascii="Times New Roman" w:hAnsi="Times New Roman"/>
          <w:sz w:val="24"/>
          <w:szCs w:val="24"/>
        </w:rPr>
      </w:pPr>
      <w:r w:rsidRPr="001039E4">
        <w:rPr>
          <w:rFonts w:ascii="Times New Roman" w:hAnsi="Times New Roman"/>
          <w:b/>
          <w:bCs/>
          <w:sz w:val="24"/>
          <w:szCs w:val="24"/>
        </w:rPr>
        <w:t> </w:t>
      </w:r>
    </w:p>
    <w:p w:rsidR="003678EB" w:rsidRPr="001039E4" w:rsidRDefault="003678EB" w:rsidP="001039E4">
      <w:pPr>
        <w:pStyle w:val="af9"/>
        <w:ind w:firstLine="567"/>
        <w:jc w:val="both"/>
        <w:rPr>
          <w:rFonts w:ascii="Times New Roman" w:hAnsi="Times New Roman"/>
          <w:sz w:val="24"/>
          <w:szCs w:val="24"/>
        </w:rPr>
      </w:pPr>
      <w:r w:rsidRPr="001039E4">
        <w:rPr>
          <w:rFonts w:ascii="Times New Roman" w:hAnsi="Times New Roman"/>
          <w:sz w:val="24"/>
          <w:szCs w:val="24"/>
        </w:rPr>
        <w:t xml:space="preserve">Оценка эффективности реализации Программы осуществляется администрацией </w:t>
      </w:r>
      <w:r w:rsidR="00CA6263" w:rsidRPr="001039E4">
        <w:rPr>
          <w:rFonts w:ascii="Times New Roman" w:hAnsi="Times New Roman"/>
          <w:sz w:val="24"/>
          <w:szCs w:val="24"/>
        </w:rPr>
        <w:t>Редкодубского</w:t>
      </w:r>
      <w:r w:rsidRPr="001039E4">
        <w:rPr>
          <w:rFonts w:ascii="Times New Roman" w:hAnsi="Times New Roman"/>
          <w:sz w:val="24"/>
          <w:szCs w:val="24"/>
        </w:rPr>
        <w:t xml:space="preserve"> сельского поселения ежегодно, в срок до 1 марта числа месяца, следующего за отчетным периодом в течение всего срока реализации Программы.</w:t>
      </w:r>
    </w:p>
    <w:p w:rsidR="003678EB" w:rsidRPr="001039E4" w:rsidRDefault="003678EB" w:rsidP="001039E4">
      <w:pPr>
        <w:pStyle w:val="af9"/>
        <w:ind w:firstLine="567"/>
        <w:jc w:val="both"/>
        <w:rPr>
          <w:rFonts w:ascii="Times New Roman" w:hAnsi="Times New Roman"/>
          <w:sz w:val="24"/>
          <w:szCs w:val="24"/>
        </w:rPr>
      </w:pPr>
      <w:r w:rsidRPr="001039E4">
        <w:rPr>
          <w:rFonts w:ascii="Times New Roman" w:hAnsi="Times New Roman"/>
          <w:sz w:val="24"/>
          <w:szCs w:val="24"/>
        </w:rPr>
        <w:t xml:space="preserve">Оценка эффективности реализации Программы должна содержать общую оценку вклада Программы в социально-экономическое развитие </w:t>
      </w:r>
      <w:r w:rsidR="00CA6263" w:rsidRPr="001039E4">
        <w:rPr>
          <w:rFonts w:ascii="Times New Roman" w:hAnsi="Times New Roman"/>
          <w:sz w:val="24"/>
          <w:szCs w:val="24"/>
        </w:rPr>
        <w:t>Редкодубского</w:t>
      </w:r>
      <w:r w:rsidRPr="001039E4"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3678EB" w:rsidRPr="001039E4" w:rsidRDefault="003678EB" w:rsidP="001039E4">
      <w:pPr>
        <w:pStyle w:val="af9"/>
        <w:ind w:firstLine="567"/>
        <w:jc w:val="both"/>
        <w:rPr>
          <w:rFonts w:ascii="Times New Roman" w:hAnsi="Times New Roman"/>
          <w:sz w:val="24"/>
          <w:szCs w:val="24"/>
        </w:rPr>
      </w:pPr>
      <w:r w:rsidRPr="001039E4">
        <w:rPr>
          <w:rFonts w:ascii="Times New Roman" w:hAnsi="Times New Roman"/>
          <w:sz w:val="24"/>
          <w:szCs w:val="24"/>
        </w:rPr>
        <w:t>Отчет о реализации Программы в соответствующем году должен содержать:</w:t>
      </w:r>
    </w:p>
    <w:p w:rsidR="003678EB" w:rsidRPr="001039E4" w:rsidRDefault="003678EB" w:rsidP="001039E4">
      <w:pPr>
        <w:pStyle w:val="af9"/>
        <w:ind w:firstLine="567"/>
        <w:jc w:val="both"/>
        <w:rPr>
          <w:rFonts w:ascii="Times New Roman" w:hAnsi="Times New Roman"/>
          <w:sz w:val="24"/>
          <w:szCs w:val="24"/>
        </w:rPr>
      </w:pPr>
      <w:r w:rsidRPr="001039E4">
        <w:rPr>
          <w:rFonts w:ascii="Times New Roman" w:hAnsi="Times New Roman"/>
          <w:sz w:val="24"/>
          <w:szCs w:val="24"/>
        </w:rPr>
        <w:t>1) перечень завершенных в течение года мероприятий по Программе;</w:t>
      </w:r>
    </w:p>
    <w:p w:rsidR="003678EB" w:rsidRPr="001039E4" w:rsidRDefault="003678EB" w:rsidP="001039E4">
      <w:pPr>
        <w:pStyle w:val="af9"/>
        <w:ind w:firstLine="567"/>
        <w:jc w:val="both"/>
        <w:rPr>
          <w:rFonts w:ascii="Times New Roman" w:hAnsi="Times New Roman"/>
          <w:sz w:val="24"/>
          <w:szCs w:val="24"/>
        </w:rPr>
      </w:pPr>
      <w:r w:rsidRPr="001039E4">
        <w:rPr>
          <w:rFonts w:ascii="Times New Roman" w:hAnsi="Times New Roman"/>
          <w:sz w:val="24"/>
          <w:szCs w:val="24"/>
        </w:rPr>
        <w:t>2) перечень не завершенных в течение года мероприятий Программы и процент их не завершения;</w:t>
      </w:r>
    </w:p>
    <w:p w:rsidR="003678EB" w:rsidRPr="001039E4" w:rsidRDefault="003678EB" w:rsidP="001039E4">
      <w:pPr>
        <w:pStyle w:val="af9"/>
        <w:ind w:firstLine="567"/>
        <w:jc w:val="both"/>
        <w:rPr>
          <w:rFonts w:ascii="Times New Roman" w:hAnsi="Times New Roman"/>
          <w:sz w:val="24"/>
          <w:szCs w:val="24"/>
        </w:rPr>
      </w:pPr>
      <w:r w:rsidRPr="001039E4">
        <w:rPr>
          <w:rFonts w:ascii="Times New Roman" w:hAnsi="Times New Roman"/>
          <w:sz w:val="24"/>
          <w:szCs w:val="24"/>
        </w:rPr>
        <w:t>3) анализ причин несвоевременного завершения программных мероприятий;</w:t>
      </w:r>
    </w:p>
    <w:p w:rsidR="003678EB" w:rsidRPr="001039E4" w:rsidRDefault="003678EB" w:rsidP="001039E4">
      <w:pPr>
        <w:pStyle w:val="af9"/>
        <w:ind w:firstLine="567"/>
        <w:jc w:val="both"/>
        <w:rPr>
          <w:rFonts w:ascii="Times New Roman" w:hAnsi="Times New Roman"/>
          <w:sz w:val="24"/>
          <w:szCs w:val="24"/>
        </w:rPr>
      </w:pPr>
      <w:r w:rsidRPr="001039E4">
        <w:rPr>
          <w:rFonts w:ascii="Times New Roman" w:hAnsi="Times New Roman"/>
          <w:sz w:val="24"/>
          <w:szCs w:val="24"/>
        </w:rPr>
        <w:t>4) предложения о привлечении дополнительных источников финансирования и иных способов достижения программных целей либо о прекращении дальнейшей реализации Программы.</w:t>
      </w:r>
    </w:p>
    <w:p w:rsidR="003678EB" w:rsidRPr="001039E4" w:rsidRDefault="003678EB" w:rsidP="001039E4">
      <w:pPr>
        <w:pStyle w:val="af9"/>
        <w:rPr>
          <w:rFonts w:ascii="Times New Roman" w:hAnsi="Times New Roman"/>
          <w:sz w:val="24"/>
          <w:szCs w:val="24"/>
        </w:rPr>
      </w:pPr>
      <w:r w:rsidRPr="001039E4">
        <w:rPr>
          <w:rFonts w:ascii="Times New Roman" w:hAnsi="Times New Roman"/>
          <w:sz w:val="24"/>
          <w:szCs w:val="24"/>
        </w:rPr>
        <w:t> </w:t>
      </w:r>
    </w:p>
    <w:p w:rsidR="003678EB" w:rsidRPr="001039E4" w:rsidRDefault="003678EB" w:rsidP="001039E4">
      <w:pPr>
        <w:pStyle w:val="af9"/>
        <w:jc w:val="center"/>
        <w:rPr>
          <w:rFonts w:ascii="Times New Roman" w:hAnsi="Times New Roman"/>
          <w:b/>
          <w:bCs/>
          <w:i/>
          <w:sz w:val="24"/>
          <w:szCs w:val="24"/>
        </w:rPr>
      </w:pPr>
      <w:r w:rsidRPr="001039E4">
        <w:rPr>
          <w:rFonts w:ascii="Times New Roman" w:hAnsi="Times New Roman"/>
          <w:b/>
          <w:sz w:val="24"/>
          <w:szCs w:val="24"/>
        </w:rPr>
        <w:t>Раздел VIII.  Ожидаемые результаты реализации муниципальной программы.</w:t>
      </w:r>
    </w:p>
    <w:p w:rsidR="003678EB" w:rsidRPr="001039E4" w:rsidRDefault="003678EB" w:rsidP="001039E4">
      <w:pPr>
        <w:pStyle w:val="af9"/>
        <w:rPr>
          <w:rFonts w:ascii="Times New Roman" w:hAnsi="Times New Roman"/>
          <w:sz w:val="24"/>
          <w:szCs w:val="24"/>
        </w:rPr>
      </w:pPr>
      <w:r w:rsidRPr="001039E4">
        <w:rPr>
          <w:rFonts w:ascii="Times New Roman" w:hAnsi="Times New Roman"/>
          <w:b/>
          <w:bCs/>
          <w:sz w:val="24"/>
          <w:szCs w:val="24"/>
        </w:rPr>
        <w:t> </w:t>
      </w:r>
    </w:p>
    <w:p w:rsidR="003678EB" w:rsidRPr="001039E4" w:rsidRDefault="003678EB" w:rsidP="001039E4">
      <w:pPr>
        <w:pStyle w:val="af9"/>
        <w:ind w:firstLine="567"/>
        <w:jc w:val="both"/>
        <w:rPr>
          <w:rFonts w:ascii="Times New Roman" w:hAnsi="Times New Roman"/>
          <w:sz w:val="24"/>
          <w:szCs w:val="24"/>
        </w:rPr>
      </w:pPr>
      <w:r w:rsidRPr="001039E4">
        <w:rPr>
          <w:rFonts w:ascii="Times New Roman" w:hAnsi="Times New Roman"/>
          <w:sz w:val="24"/>
          <w:szCs w:val="24"/>
        </w:rPr>
        <w:t xml:space="preserve">Реализация данной программы будет содействовать упорядочение землепользования; эффективному использованию и охране земель, восстановлению нарушенных земель и повышению экологической безопасности населения сельского поселения и качества его жизни; </w:t>
      </w:r>
      <w:r w:rsidRPr="001039E4">
        <w:rPr>
          <w:rFonts w:ascii="Times New Roman" w:hAnsi="Times New Roman"/>
          <w:sz w:val="24"/>
          <w:szCs w:val="24"/>
        </w:rPr>
        <w:lastRenderedPageBreak/>
        <w:t>повышению инвестиционной привлекательности сельского поселения, соответственно росту экономики, а также увеличению налогооблагаемой базы.</w:t>
      </w:r>
    </w:p>
    <w:p w:rsidR="003678EB" w:rsidRPr="001039E4" w:rsidRDefault="003678EB" w:rsidP="001039E4">
      <w:pPr>
        <w:pStyle w:val="af9"/>
        <w:rPr>
          <w:rFonts w:ascii="Times New Roman" w:hAnsi="Times New Roman"/>
          <w:sz w:val="24"/>
          <w:szCs w:val="24"/>
        </w:rPr>
      </w:pPr>
      <w:r w:rsidRPr="001039E4">
        <w:rPr>
          <w:rFonts w:ascii="Times New Roman" w:hAnsi="Times New Roman"/>
          <w:sz w:val="24"/>
          <w:szCs w:val="24"/>
        </w:rPr>
        <w:t> </w:t>
      </w:r>
    </w:p>
    <w:p w:rsidR="003678EB" w:rsidRPr="00CA6263" w:rsidRDefault="003678EB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sz w:val="20"/>
          <w:szCs w:val="20"/>
        </w:rPr>
      </w:pPr>
      <w:r w:rsidRPr="00CA6263">
        <w:rPr>
          <w:sz w:val="20"/>
          <w:szCs w:val="20"/>
        </w:rPr>
        <w:t>  </w:t>
      </w:r>
    </w:p>
    <w:p w:rsidR="003678EB" w:rsidRPr="00CA6263" w:rsidRDefault="003678EB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sz w:val="20"/>
          <w:szCs w:val="20"/>
        </w:rPr>
      </w:pPr>
      <w:r w:rsidRPr="00CA6263">
        <w:rPr>
          <w:sz w:val="20"/>
          <w:szCs w:val="20"/>
        </w:rPr>
        <w:t> </w:t>
      </w:r>
    </w:p>
    <w:p w:rsidR="003678EB" w:rsidRPr="00CA6263" w:rsidRDefault="003678EB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sz w:val="20"/>
          <w:szCs w:val="20"/>
        </w:rPr>
      </w:pPr>
      <w:r w:rsidRPr="00CA6263">
        <w:rPr>
          <w:sz w:val="20"/>
          <w:szCs w:val="20"/>
        </w:rPr>
        <w:t> </w:t>
      </w:r>
    </w:p>
    <w:p w:rsidR="003678EB" w:rsidRPr="00CA6263" w:rsidRDefault="003678EB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sz w:val="20"/>
          <w:szCs w:val="20"/>
        </w:rPr>
      </w:pPr>
      <w:r w:rsidRPr="00CA6263">
        <w:rPr>
          <w:sz w:val="20"/>
          <w:szCs w:val="20"/>
        </w:rPr>
        <w:t> </w:t>
      </w:r>
    </w:p>
    <w:p w:rsidR="003678EB" w:rsidRPr="00CA6263" w:rsidRDefault="003678EB" w:rsidP="003678EB">
      <w:pPr>
        <w:pStyle w:val="a6"/>
        <w:shd w:val="clear" w:color="auto" w:fill="FFFFFF"/>
        <w:spacing w:before="0" w:beforeAutospacing="0" w:after="0"/>
        <w:ind w:firstLine="567"/>
        <w:jc w:val="both"/>
        <w:rPr>
          <w:sz w:val="20"/>
          <w:szCs w:val="20"/>
        </w:rPr>
      </w:pPr>
      <w:r w:rsidRPr="00CA6263">
        <w:rPr>
          <w:sz w:val="20"/>
          <w:szCs w:val="20"/>
        </w:rPr>
        <w:t> </w:t>
      </w:r>
    </w:p>
    <w:p w:rsidR="001C74B3" w:rsidRDefault="001C74B3">
      <w:pPr>
        <w:suppressAutoHyphens w:val="0"/>
        <w:spacing w:after="200" w:line="276" w:lineRule="auto"/>
        <w:rPr>
          <w:rFonts w:eastAsia="Calibri"/>
          <w:lang w:eastAsia="ru-RU"/>
        </w:rPr>
      </w:pPr>
      <w:r>
        <w:br w:type="page"/>
      </w:r>
    </w:p>
    <w:p w:rsidR="003678EB" w:rsidRPr="00CA6263" w:rsidRDefault="003678EB" w:rsidP="003678EB">
      <w:pPr>
        <w:pStyle w:val="a6"/>
        <w:shd w:val="clear" w:color="auto" w:fill="FFFFFF"/>
        <w:spacing w:before="0" w:beforeAutospacing="0" w:after="0"/>
        <w:jc w:val="right"/>
      </w:pPr>
      <w:r w:rsidRPr="00CA6263">
        <w:lastRenderedPageBreak/>
        <w:t>Приложение №1 </w:t>
      </w:r>
      <w:proofErr w:type="gramStart"/>
      <w:r w:rsidRPr="00CA6263">
        <w:t>к</w:t>
      </w:r>
      <w:proofErr w:type="gramEnd"/>
    </w:p>
    <w:p w:rsidR="003678EB" w:rsidRPr="00CA6263" w:rsidRDefault="003678EB" w:rsidP="003678EB">
      <w:pPr>
        <w:pStyle w:val="a6"/>
        <w:shd w:val="clear" w:color="auto" w:fill="FFFFFF"/>
        <w:spacing w:before="0" w:beforeAutospacing="0" w:after="0"/>
        <w:jc w:val="right"/>
      </w:pPr>
      <w:r w:rsidRPr="00CA6263">
        <w:t>муниципальной Программе</w:t>
      </w:r>
    </w:p>
    <w:p w:rsidR="003678EB" w:rsidRPr="00CA6263" w:rsidRDefault="003678EB" w:rsidP="003678EB">
      <w:pPr>
        <w:pStyle w:val="a6"/>
        <w:shd w:val="clear" w:color="auto" w:fill="FFFFFF"/>
        <w:spacing w:before="0" w:beforeAutospacing="0" w:after="0"/>
        <w:jc w:val="right"/>
        <w:rPr>
          <w:sz w:val="28"/>
          <w:szCs w:val="28"/>
        </w:rPr>
      </w:pPr>
      <w:r w:rsidRPr="00CA6263">
        <w:rPr>
          <w:sz w:val="28"/>
          <w:szCs w:val="28"/>
        </w:rPr>
        <w:t> </w:t>
      </w:r>
    </w:p>
    <w:p w:rsidR="003678EB" w:rsidRPr="001C74B3" w:rsidRDefault="003678EB" w:rsidP="003678EB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 w:cs="Times New Roman"/>
          <w:bCs w:val="0"/>
          <w:i w:val="0"/>
          <w:color w:val="auto"/>
        </w:rPr>
      </w:pPr>
      <w:r w:rsidRPr="001C74B3">
        <w:rPr>
          <w:rFonts w:ascii="Times New Roman" w:hAnsi="Times New Roman" w:cs="Times New Roman"/>
          <w:bCs w:val="0"/>
          <w:i w:val="0"/>
          <w:color w:val="auto"/>
        </w:rPr>
        <w:t>ПЕРЕЧЕНЬ</w:t>
      </w:r>
    </w:p>
    <w:p w:rsidR="003678EB" w:rsidRPr="001C74B3" w:rsidRDefault="003678EB" w:rsidP="001C74B3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 w:cs="Times New Roman"/>
          <w:bCs w:val="0"/>
          <w:i w:val="0"/>
          <w:color w:val="auto"/>
        </w:rPr>
      </w:pPr>
      <w:r w:rsidRPr="001C74B3">
        <w:rPr>
          <w:rFonts w:ascii="Times New Roman" w:hAnsi="Times New Roman" w:cs="Times New Roman"/>
          <w:bCs w:val="0"/>
          <w:i w:val="0"/>
          <w:color w:val="auto"/>
        </w:rPr>
        <w:t xml:space="preserve">основных мероприятий муниципальной программы «Использование и охрана земель на территории </w:t>
      </w:r>
      <w:r w:rsidR="00CA6263" w:rsidRPr="001C74B3">
        <w:rPr>
          <w:rFonts w:ascii="Times New Roman" w:hAnsi="Times New Roman" w:cs="Times New Roman"/>
          <w:bCs w:val="0"/>
          <w:i w:val="0"/>
          <w:color w:val="auto"/>
        </w:rPr>
        <w:t>Редкодубского</w:t>
      </w:r>
      <w:r w:rsidRPr="001C74B3">
        <w:rPr>
          <w:rFonts w:ascii="Times New Roman" w:hAnsi="Times New Roman" w:cs="Times New Roman"/>
          <w:bCs w:val="0"/>
          <w:i w:val="0"/>
          <w:color w:val="auto"/>
        </w:rPr>
        <w:t xml:space="preserve"> сельского поселения Ардатовского муниципального района Республики Мордовия</w:t>
      </w:r>
      <w:r w:rsidR="009C49F2" w:rsidRPr="001C74B3">
        <w:rPr>
          <w:rFonts w:ascii="Times New Roman" w:hAnsi="Times New Roman" w:cs="Times New Roman"/>
          <w:bCs w:val="0"/>
          <w:i w:val="0"/>
          <w:color w:val="auto"/>
        </w:rPr>
        <w:t xml:space="preserve"> </w:t>
      </w:r>
      <w:r w:rsidRPr="001C74B3">
        <w:rPr>
          <w:rFonts w:ascii="Times New Roman" w:hAnsi="Times New Roman" w:cs="Times New Roman"/>
          <w:bCs w:val="0"/>
          <w:i w:val="0"/>
          <w:color w:val="auto"/>
        </w:rPr>
        <w:t>на 202</w:t>
      </w:r>
      <w:r w:rsidR="00F15568" w:rsidRPr="001C74B3">
        <w:rPr>
          <w:rFonts w:ascii="Times New Roman" w:hAnsi="Times New Roman" w:cs="Times New Roman"/>
          <w:bCs w:val="0"/>
          <w:i w:val="0"/>
          <w:color w:val="auto"/>
        </w:rPr>
        <w:t>5</w:t>
      </w:r>
      <w:r w:rsidRPr="001C74B3">
        <w:rPr>
          <w:rFonts w:ascii="Times New Roman" w:hAnsi="Times New Roman" w:cs="Times New Roman"/>
          <w:bCs w:val="0"/>
          <w:i w:val="0"/>
          <w:color w:val="auto"/>
        </w:rPr>
        <w:t>-202</w:t>
      </w:r>
      <w:r w:rsidR="00F15568" w:rsidRPr="001C74B3">
        <w:rPr>
          <w:rFonts w:ascii="Times New Roman" w:hAnsi="Times New Roman" w:cs="Times New Roman"/>
          <w:bCs w:val="0"/>
          <w:i w:val="0"/>
          <w:color w:val="auto"/>
        </w:rPr>
        <w:t>7</w:t>
      </w:r>
      <w:r w:rsidRPr="001C74B3">
        <w:rPr>
          <w:rFonts w:ascii="Times New Roman" w:hAnsi="Times New Roman" w:cs="Times New Roman"/>
          <w:bCs w:val="0"/>
          <w:i w:val="0"/>
          <w:color w:val="auto"/>
        </w:rPr>
        <w:t xml:space="preserve"> годы</w:t>
      </w:r>
      <w:proofErr w:type="gramStart"/>
      <w:r w:rsidRPr="001C74B3">
        <w:rPr>
          <w:rFonts w:ascii="Times New Roman" w:hAnsi="Times New Roman" w:cs="Times New Roman"/>
          <w:bCs w:val="0"/>
          <w:i w:val="0"/>
          <w:color w:val="auto"/>
        </w:rPr>
        <w:t>.»</w:t>
      </w:r>
      <w:proofErr w:type="gramEnd"/>
    </w:p>
    <w:p w:rsidR="003678EB" w:rsidRPr="00CA6263" w:rsidRDefault="003678EB" w:rsidP="003678EB">
      <w:pPr>
        <w:pStyle w:val="a6"/>
        <w:shd w:val="clear" w:color="auto" w:fill="FFFFFF"/>
        <w:spacing w:before="0" w:beforeAutospacing="0" w:after="0"/>
        <w:jc w:val="center"/>
        <w:rPr>
          <w:sz w:val="28"/>
          <w:szCs w:val="28"/>
        </w:rPr>
      </w:pPr>
      <w:r w:rsidRPr="00CA6263">
        <w:rPr>
          <w:sz w:val="28"/>
          <w:szCs w:val="28"/>
        </w:rPr>
        <w:t> </w:t>
      </w:r>
    </w:p>
    <w:tbl>
      <w:tblPr>
        <w:tblW w:w="0" w:type="auto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4"/>
        <w:gridCol w:w="3632"/>
        <w:gridCol w:w="2084"/>
        <w:gridCol w:w="1732"/>
        <w:gridCol w:w="2130"/>
      </w:tblGrid>
      <w:tr w:rsidR="00CA6263" w:rsidRPr="00CA6263" w:rsidTr="003678EB">
        <w:tc>
          <w:tcPr>
            <w:tcW w:w="61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center"/>
              <w:rPr>
                <w:sz w:val="18"/>
                <w:szCs w:val="18"/>
              </w:rPr>
            </w:pPr>
            <w:r w:rsidRPr="00CA6263">
              <w:rPr>
                <w:b/>
                <w:bCs/>
                <w:sz w:val="18"/>
                <w:szCs w:val="18"/>
              </w:rPr>
              <w:t>№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center"/>
              <w:rPr>
                <w:sz w:val="18"/>
                <w:szCs w:val="18"/>
              </w:rPr>
            </w:pPr>
            <w:proofErr w:type="gramStart"/>
            <w:r w:rsidRPr="00CA6263">
              <w:rPr>
                <w:b/>
                <w:bCs/>
                <w:sz w:val="18"/>
                <w:szCs w:val="18"/>
              </w:rPr>
              <w:t>п</w:t>
            </w:r>
            <w:proofErr w:type="gramEnd"/>
            <w:r w:rsidRPr="00CA6263">
              <w:rPr>
                <w:b/>
                <w:bCs/>
                <w:sz w:val="18"/>
                <w:szCs w:val="18"/>
              </w:rPr>
              <w:t>/п</w:t>
            </w:r>
          </w:p>
        </w:tc>
        <w:tc>
          <w:tcPr>
            <w:tcW w:w="3775" w:type="dxa"/>
            <w:tcBorders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0" w:beforeAutospacing="0" w:after="0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Мероприятия по реализации Программы</w:t>
            </w:r>
          </w:p>
        </w:tc>
        <w:tc>
          <w:tcPr>
            <w:tcW w:w="2125" w:type="dxa"/>
            <w:tcBorders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center"/>
              <w:rPr>
                <w:sz w:val="18"/>
                <w:szCs w:val="18"/>
              </w:rPr>
            </w:pPr>
            <w:r w:rsidRPr="00CA6263">
              <w:rPr>
                <w:b/>
                <w:bCs/>
                <w:sz w:val="18"/>
                <w:szCs w:val="18"/>
              </w:rPr>
              <w:t>Источники и объем финансирования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</w:tc>
        <w:tc>
          <w:tcPr>
            <w:tcW w:w="1779" w:type="dxa"/>
            <w:tcBorders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center"/>
              <w:rPr>
                <w:sz w:val="18"/>
                <w:szCs w:val="18"/>
              </w:rPr>
            </w:pPr>
            <w:r w:rsidRPr="00CA6263">
              <w:rPr>
                <w:b/>
                <w:bCs/>
                <w:sz w:val="18"/>
                <w:szCs w:val="18"/>
              </w:rPr>
              <w:t>Срок исполнения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</w:tc>
        <w:tc>
          <w:tcPr>
            <w:tcW w:w="2185" w:type="dxa"/>
            <w:tcBorders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 w:rsidP="001C74B3">
            <w:pPr>
              <w:pStyle w:val="a6"/>
              <w:spacing w:before="240" w:beforeAutospacing="0" w:after="240"/>
              <w:jc w:val="center"/>
              <w:rPr>
                <w:sz w:val="18"/>
                <w:szCs w:val="18"/>
              </w:rPr>
            </w:pPr>
            <w:r w:rsidRPr="00CA6263">
              <w:rPr>
                <w:b/>
                <w:bCs/>
                <w:sz w:val="18"/>
                <w:szCs w:val="18"/>
              </w:rPr>
              <w:t>Ответственные за выполнение мероприятия Программы</w:t>
            </w:r>
          </w:p>
        </w:tc>
      </w:tr>
      <w:tr w:rsidR="00CA6263" w:rsidRPr="00CA6263" w:rsidTr="003678EB">
        <w:tc>
          <w:tcPr>
            <w:tcW w:w="61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1.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Разъяснение гражданам норм земельного законодательства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не предусмотрены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постоянно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 xml:space="preserve">Администрация </w:t>
            </w:r>
            <w:r w:rsidR="00CA6263" w:rsidRPr="00CA6263">
              <w:rPr>
                <w:sz w:val="18"/>
                <w:szCs w:val="18"/>
              </w:rPr>
              <w:t>Редкодубского</w:t>
            </w:r>
            <w:r w:rsidRPr="00CA6263">
              <w:rPr>
                <w:sz w:val="18"/>
                <w:szCs w:val="18"/>
              </w:rPr>
              <w:t xml:space="preserve"> сельского поселения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</w:tc>
      </w:tr>
      <w:tr w:rsidR="00CA6263" w:rsidRPr="00CA6263" w:rsidTr="003678EB">
        <w:tc>
          <w:tcPr>
            <w:tcW w:w="61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2.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Инвентаризация земель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не предусмотрены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постоянно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 w:rsidP="001C74B3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 xml:space="preserve">Администрация </w:t>
            </w:r>
            <w:r w:rsidR="00CA6263" w:rsidRPr="00CA6263">
              <w:rPr>
                <w:sz w:val="18"/>
                <w:szCs w:val="18"/>
              </w:rPr>
              <w:t>Редкодубского</w:t>
            </w:r>
            <w:r w:rsidRPr="00CA6263">
              <w:rPr>
                <w:sz w:val="18"/>
                <w:szCs w:val="18"/>
              </w:rPr>
              <w:t xml:space="preserve"> сельского поселения</w:t>
            </w:r>
          </w:p>
        </w:tc>
      </w:tr>
      <w:tr w:rsidR="00CA6263" w:rsidRPr="00CA6263" w:rsidTr="003678EB">
        <w:tc>
          <w:tcPr>
            <w:tcW w:w="61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3.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240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Проведение мероприятий по благоустройству населенных пунктов, в том числе уборка несанкционированных свалок</w:t>
            </w:r>
          </w:p>
          <w:p w:rsidR="003678EB" w:rsidRPr="00CA6263" w:rsidRDefault="003678EB" w:rsidP="001C74B3">
            <w:pPr>
              <w:pStyle w:val="a6"/>
              <w:spacing w:before="240" w:beforeAutospacing="0" w:after="240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(субботники)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не предусмотрены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240" w:beforeAutospacing="0" w:after="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постоянно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 w:rsidP="001C74B3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 xml:space="preserve">Администрация </w:t>
            </w:r>
            <w:r w:rsidR="00CA6263" w:rsidRPr="00CA6263">
              <w:rPr>
                <w:sz w:val="18"/>
                <w:szCs w:val="18"/>
              </w:rPr>
              <w:t>Редкодубского</w:t>
            </w:r>
            <w:r w:rsidRPr="00CA6263">
              <w:rPr>
                <w:sz w:val="18"/>
                <w:szCs w:val="18"/>
              </w:rPr>
              <w:t xml:space="preserve"> сельского поселения</w:t>
            </w:r>
          </w:p>
        </w:tc>
      </w:tr>
      <w:tr w:rsidR="00CA6263" w:rsidRPr="00CA6263" w:rsidTr="003678EB">
        <w:tc>
          <w:tcPr>
            <w:tcW w:w="61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4.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</w:p>
          <w:p w:rsidR="003678EB" w:rsidRPr="00CA6263" w:rsidRDefault="003678EB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Посадка кустарников и деревьев на участках, подверженных водной и ветровой эрозии, в черте населенных пунктов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не предусмотрены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апрель-май ежегодно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 xml:space="preserve">Администрация </w:t>
            </w:r>
            <w:r w:rsidR="00CA6263" w:rsidRPr="00CA6263">
              <w:rPr>
                <w:sz w:val="18"/>
                <w:szCs w:val="18"/>
              </w:rPr>
              <w:t>Редкодубского</w:t>
            </w:r>
            <w:r w:rsidRPr="00CA6263">
              <w:rPr>
                <w:sz w:val="18"/>
                <w:szCs w:val="18"/>
              </w:rPr>
              <w:t xml:space="preserve"> сельского поселения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</w:tc>
      </w:tr>
      <w:tr w:rsidR="00CA6263" w:rsidRPr="00CA6263" w:rsidTr="003678EB">
        <w:tc>
          <w:tcPr>
            <w:tcW w:w="61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5.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Выявление пустующих и нерационально используемых земель и своевременное вовлечение их в хозяйственный оборот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не предусмотрены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постоянно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 w:rsidP="001C74B3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 xml:space="preserve">Администрация </w:t>
            </w:r>
            <w:r w:rsidR="00CA6263" w:rsidRPr="00CA6263">
              <w:rPr>
                <w:sz w:val="18"/>
                <w:szCs w:val="18"/>
              </w:rPr>
              <w:t>Редкодубского</w:t>
            </w:r>
            <w:r w:rsidRPr="00CA6263">
              <w:rPr>
                <w:sz w:val="18"/>
                <w:szCs w:val="18"/>
              </w:rPr>
              <w:t xml:space="preserve"> сельского поселения</w:t>
            </w:r>
          </w:p>
        </w:tc>
      </w:tr>
      <w:tr w:rsidR="00CA6263" w:rsidRPr="00CA6263" w:rsidTr="003678EB">
        <w:tc>
          <w:tcPr>
            <w:tcW w:w="61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6.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 w:rsidP="001C74B3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Выявление фактов использования земельных участков, приводящих к значительному ухудшению экологической обстановки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не предусмотрены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 w:rsidP="001C74B3">
            <w:pPr>
              <w:pStyle w:val="a6"/>
              <w:spacing w:before="240" w:beforeAutospacing="0" w:after="24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постоянно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 xml:space="preserve">Администрация </w:t>
            </w:r>
            <w:r w:rsidR="00CA6263" w:rsidRPr="00CA6263">
              <w:rPr>
                <w:sz w:val="18"/>
                <w:szCs w:val="18"/>
              </w:rPr>
              <w:t>Редкодубского</w:t>
            </w:r>
            <w:r w:rsidRPr="00CA6263">
              <w:rPr>
                <w:sz w:val="18"/>
                <w:szCs w:val="18"/>
              </w:rPr>
              <w:t xml:space="preserve"> сельского поселения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</w:tc>
      </w:tr>
      <w:tr w:rsidR="00CA6263" w:rsidRPr="00CA6263" w:rsidTr="003678EB">
        <w:tc>
          <w:tcPr>
            <w:tcW w:w="616" w:type="dxa"/>
            <w:tcBorders>
              <w:top w:val="single" w:sz="6" w:space="0" w:color="80808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7.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</w:p>
          <w:p w:rsidR="003678EB" w:rsidRPr="00CA6263" w:rsidRDefault="003678EB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 xml:space="preserve">Осуществление </w:t>
            </w:r>
            <w:proofErr w:type="gramStart"/>
            <w:r w:rsidRPr="00CA6263">
              <w:rPr>
                <w:sz w:val="18"/>
                <w:szCs w:val="18"/>
              </w:rPr>
              <w:t>контроля за</w:t>
            </w:r>
            <w:proofErr w:type="gramEnd"/>
            <w:r w:rsidRPr="00CA6263">
              <w:rPr>
                <w:sz w:val="18"/>
                <w:szCs w:val="18"/>
              </w:rPr>
              <w:t xml:space="preserve"> своевременной уплатой земельного налога, арендной платы за использованием земельных участков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не предусмотрены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 w:rsidP="007C05B3">
            <w:pPr>
              <w:pStyle w:val="a6"/>
              <w:spacing w:before="240" w:beforeAutospacing="0" w:after="240"/>
              <w:jc w:val="center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постоянно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3678EB" w:rsidRPr="00CA6263" w:rsidRDefault="003678EB">
            <w:pPr>
              <w:pStyle w:val="a6"/>
              <w:spacing w:before="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  <w:p w:rsidR="003678EB" w:rsidRPr="00CA6263" w:rsidRDefault="003678EB">
            <w:pPr>
              <w:pStyle w:val="a6"/>
              <w:spacing w:before="240" w:beforeAutospacing="0" w:after="24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 xml:space="preserve">Администрация </w:t>
            </w:r>
            <w:r w:rsidR="00CA6263" w:rsidRPr="00CA6263">
              <w:rPr>
                <w:sz w:val="18"/>
                <w:szCs w:val="18"/>
              </w:rPr>
              <w:t>Редкодубского</w:t>
            </w:r>
            <w:r w:rsidRPr="00CA6263">
              <w:rPr>
                <w:sz w:val="18"/>
                <w:szCs w:val="18"/>
              </w:rPr>
              <w:t xml:space="preserve"> сельского поселения</w:t>
            </w:r>
          </w:p>
          <w:p w:rsidR="003678EB" w:rsidRPr="00CA6263" w:rsidRDefault="003678EB">
            <w:pPr>
              <w:pStyle w:val="a6"/>
              <w:spacing w:before="240" w:beforeAutospacing="0" w:after="0"/>
              <w:jc w:val="both"/>
              <w:rPr>
                <w:sz w:val="18"/>
                <w:szCs w:val="18"/>
              </w:rPr>
            </w:pPr>
            <w:r w:rsidRPr="00CA6263">
              <w:rPr>
                <w:sz w:val="18"/>
                <w:szCs w:val="18"/>
              </w:rPr>
              <w:t> </w:t>
            </w:r>
          </w:p>
        </w:tc>
      </w:tr>
    </w:tbl>
    <w:p w:rsidR="003678EB" w:rsidRPr="001C74B3" w:rsidRDefault="003678EB" w:rsidP="001C74B3">
      <w:pPr>
        <w:pStyle w:val="a6"/>
        <w:shd w:val="clear" w:color="auto" w:fill="FFFFFF"/>
        <w:spacing w:before="240" w:beforeAutospacing="0" w:after="240"/>
      </w:pPr>
    </w:p>
    <w:sectPr w:rsidR="003678EB" w:rsidRPr="001C74B3" w:rsidSect="002B42C9">
      <w:headerReference w:type="default" r:id="rId9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568F" w:rsidRDefault="001A568F" w:rsidP="009D0AC0">
      <w:r>
        <w:separator/>
      </w:r>
    </w:p>
  </w:endnote>
  <w:endnote w:type="continuationSeparator" w:id="0">
    <w:p w:rsidR="001A568F" w:rsidRDefault="001A568F" w:rsidP="009D0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2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568F" w:rsidRDefault="001A568F" w:rsidP="009D0AC0">
      <w:r>
        <w:separator/>
      </w:r>
    </w:p>
  </w:footnote>
  <w:footnote w:type="continuationSeparator" w:id="0">
    <w:p w:rsidR="001A568F" w:rsidRDefault="001A568F" w:rsidP="009D0A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9F2" w:rsidRDefault="009C49F2">
    <w:pPr>
      <w:pStyle w:val="afa"/>
    </w:pPr>
  </w:p>
  <w:p w:rsidR="009C49F2" w:rsidRDefault="009C49F2">
    <w:pPr>
      <w:pStyle w:val="af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4B"/>
    <w:rsid w:val="000027D0"/>
    <w:rsid w:val="000100EB"/>
    <w:rsid w:val="00014835"/>
    <w:rsid w:val="00016903"/>
    <w:rsid w:val="000178BD"/>
    <w:rsid w:val="000278A7"/>
    <w:rsid w:val="0004436D"/>
    <w:rsid w:val="000462F2"/>
    <w:rsid w:val="00053401"/>
    <w:rsid w:val="0007204D"/>
    <w:rsid w:val="0009231F"/>
    <w:rsid w:val="00097CA6"/>
    <w:rsid w:val="000B016B"/>
    <w:rsid w:val="000C31AF"/>
    <w:rsid w:val="000D18F3"/>
    <w:rsid w:val="000E2E23"/>
    <w:rsid w:val="000F280C"/>
    <w:rsid w:val="00101D31"/>
    <w:rsid w:val="001039E4"/>
    <w:rsid w:val="00104D55"/>
    <w:rsid w:val="00111CBA"/>
    <w:rsid w:val="00120F1F"/>
    <w:rsid w:val="0015555A"/>
    <w:rsid w:val="00160C81"/>
    <w:rsid w:val="0016358E"/>
    <w:rsid w:val="00170A2B"/>
    <w:rsid w:val="00175D4E"/>
    <w:rsid w:val="00176BEC"/>
    <w:rsid w:val="00181088"/>
    <w:rsid w:val="00185F6E"/>
    <w:rsid w:val="001867C1"/>
    <w:rsid w:val="00187CA5"/>
    <w:rsid w:val="0019001F"/>
    <w:rsid w:val="00194421"/>
    <w:rsid w:val="001A0139"/>
    <w:rsid w:val="001A568F"/>
    <w:rsid w:val="001A599B"/>
    <w:rsid w:val="001A6706"/>
    <w:rsid w:val="001B5C25"/>
    <w:rsid w:val="001B757C"/>
    <w:rsid w:val="001C74B3"/>
    <w:rsid w:val="001D33B1"/>
    <w:rsid w:val="001E4CCA"/>
    <w:rsid w:val="00217025"/>
    <w:rsid w:val="00221F8B"/>
    <w:rsid w:val="002233CD"/>
    <w:rsid w:val="00231055"/>
    <w:rsid w:val="00231D61"/>
    <w:rsid w:val="00264D52"/>
    <w:rsid w:val="0028250E"/>
    <w:rsid w:val="00285131"/>
    <w:rsid w:val="00295108"/>
    <w:rsid w:val="002A3362"/>
    <w:rsid w:val="002A64F3"/>
    <w:rsid w:val="002B229E"/>
    <w:rsid w:val="002B42C9"/>
    <w:rsid w:val="002C3F7C"/>
    <w:rsid w:val="002D4B7D"/>
    <w:rsid w:val="002D527D"/>
    <w:rsid w:val="002E3428"/>
    <w:rsid w:val="002F1A93"/>
    <w:rsid w:val="002F4A99"/>
    <w:rsid w:val="00301BA0"/>
    <w:rsid w:val="003026ED"/>
    <w:rsid w:val="003146FC"/>
    <w:rsid w:val="00322246"/>
    <w:rsid w:val="00330DC3"/>
    <w:rsid w:val="003423A0"/>
    <w:rsid w:val="00346A97"/>
    <w:rsid w:val="00351DF7"/>
    <w:rsid w:val="003544E5"/>
    <w:rsid w:val="003677A5"/>
    <w:rsid w:val="003678EB"/>
    <w:rsid w:val="00367D51"/>
    <w:rsid w:val="00370324"/>
    <w:rsid w:val="0038221A"/>
    <w:rsid w:val="0039732A"/>
    <w:rsid w:val="00397F12"/>
    <w:rsid w:val="003A67CE"/>
    <w:rsid w:val="003B480A"/>
    <w:rsid w:val="003B4AF9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5C4"/>
    <w:rsid w:val="0042582C"/>
    <w:rsid w:val="0043084A"/>
    <w:rsid w:val="00453679"/>
    <w:rsid w:val="0045468E"/>
    <w:rsid w:val="00463472"/>
    <w:rsid w:val="00466B7F"/>
    <w:rsid w:val="0048789A"/>
    <w:rsid w:val="004B2054"/>
    <w:rsid w:val="004D226F"/>
    <w:rsid w:val="004D4F41"/>
    <w:rsid w:val="004E0351"/>
    <w:rsid w:val="004E3309"/>
    <w:rsid w:val="004F4DA1"/>
    <w:rsid w:val="0050077E"/>
    <w:rsid w:val="005144D4"/>
    <w:rsid w:val="00531FB0"/>
    <w:rsid w:val="00533B59"/>
    <w:rsid w:val="00536196"/>
    <w:rsid w:val="00536838"/>
    <w:rsid w:val="00542094"/>
    <w:rsid w:val="00542454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934FA"/>
    <w:rsid w:val="00595F04"/>
    <w:rsid w:val="005C5091"/>
    <w:rsid w:val="005D0B91"/>
    <w:rsid w:val="005D359D"/>
    <w:rsid w:val="005E2102"/>
    <w:rsid w:val="005F6355"/>
    <w:rsid w:val="005F732D"/>
    <w:rsid w:val="00606F24"/>
    <w:rsid w:val="006306B2"/>
    <w:rsid w:val="00632525"/>
    <w:rsid w:val="00636BDA"/>
    <w:rsid w:val="00637EFB"/>
    <w:rsid w:val="00642EC7"/>
    <w:rsid w:val="00655B94"/>
    <w:rsid w:val="00655F53"/>
    <w:rsid w:val="006563B3"/>
    <w:rsid w:val="00664AF4"/>
    <w:rsid w:val="00671D3B"/>
    <w:rsid w:val="006725B1"/>
    <w:rsid w:val="0069310D"/>
    <w:rsid w:val="006A1FC6"/>
    <w:rsid w:val="006A2DB5"/>
    <w:rsid w:val="006A580B"/>
    <w:rsid w:val="006A6DE0"/>
    <w:rsid w:val="006B047C"/>
    <w:rsid w:val="006C6876"/>
    <w:rsid w:val="006E4DD1"/>
    <w:rsid w:val="006F2047"/>
    <w:rsid w:val="006F7AE2"/>
    <w:rsid w:val="0070343C"/>
    <w:rsid w:val="007046E9"/>
    <w:rsid w:val="007108C4"/>
    <w:rsid w:val="00715391"/>
    <w:rsid w:val="007213AD"/>
    <w:rsid w:val="00722080"/>
    <w:rsid w:val="00730157"/>
    <w:rsid w:val="00762940"/>
    <w:rsid w:val="0077114C"/>
    <w:rsid w:val="0078105B"/>
    <w:rsid w:val="0079466C"/>
    <w:rsid w:val="00795CE6"/>
    <w:rsid w:val="00797C8D"/>
    <w:rsid w:val="007A0AA6"/>
    <w:rsid w:val="007A1BAA"/>
    <w:rsid w:val="007B3A0E"/>
    <w:rsid w:val="007C0262"/>
    <w:rsid w:val="007C05B3"/>
    <w:rsid w:val="007C4A43"/>
    <w:rsid w:val="007D0770"/>
    <w:rsid w:val="007D4DFC"/>
    <w:rsid w:val="007E17D8"/>
    <w:rsid w:val="007E6EC9"/>
    <w:rsid w:val="007F5CDC"/>
    <w:rsid w:val="0080175F"/>
    <w:rsid w:val="00825501"/>
    <w:rsid w:val="008264D3"/>
    <w:rsid w:val="00834B9E"/>
    <w:rsid w:val="00843B91"/>
    <w:rsid w:val="0085082E"/>
    <w:rsid w:val="0087740C"/>
    <w:rsid w:val="00896696"/>
    <w:rsid w:val="008969EE"/>
    <w:rsid w:val="008A55F3"/>
    <w:rsid w:val="008B13E6"/>
    <w:rsid w:val="008B4F09"/>
    <w:rsid w:val="008B7BDB"/>
    <w:rsid w:val="008F62C4"/>
    <w:rsid w:val="00901D73"/>
    <w:rsid w:val="00902E17"/>
    <w:rsid w:val="009105C9"/>
    <w:rsid w:val="0091512D"/>
    <w:rsid w:val="009224C3"/>
    <w:rsid w:val="009235E0"/>
    <w:rsid w:val="00924448"/>
    <w:rsid w:val="009316E7"/>
    <w:rsid w:val="00932C97"/>
    <w:rsid w:val="00936317"/>
    <w:rsid w:val="00944475"/>
    <w:rsid w:val="009529BB"/>
    <w:rsid w:val="009560F5"/>
    <w:rsid w:val="009579CE"/>
    <w:rsid w:val="0096623C"/>
    <w:rsid w:val="00971519"/>
    <w:rsid w:val="00976DF1"/>
    <w:rsid w:val="00980A9D"/>
    <w:rsid w:val="009C430B"/>
    <w:rsid w:val="009C49F2"/>
    <w:rsid w:val="009C6642"/>
    <w:rsid w:val="009D0AC0"/>
    <w:rsid w:val="009D73A8"/>
    <w:rsid w:val="009E2613"/>
    <w:rsid w:val="009F2D89"/>
    <w:rsid w:val="009F715F"/>
    <w:rsid w:val="00A04C61"/>
    <w:rsid w:val="00A04F93"/>
    <w:rsid w:val="00A26F80"/>
    <w:rsid w:val="00A334F1"/>
    <w:rsid w:val="00A35ACF"/>
    <w:rsid w:val="00A404D3"/>
    <w:rsid w:val="00A43304"/>
    <w:rsid w:val="00A45B87"/>
    <w:rsid w:val="00A67601"/>
    <w:rsid w:val="00A72BA0"/>
    <w:rsid w:val="00A83245"/>
    <w:rsid w:val="00A87DE8"/>
    <w:rsid w:val="00A94B56"/>
    <w:rsid w:val="00A97530"/>
    <w:rsid w:val="00AA46ED"/>
    <w:rsid w:val="00AB0A54"/>
    <w:rsid w:val="00AB1E91"/>
    <w:rsid w:val="00AB453C"/>
    <w:rsid w:val="00AC11F8"/>
    <w:rsid w:val="00AD2FE6"/>
    <w:rsid w:val="00AD5AB8"/>
    <w:rsid w:val="00AD7C8E"/>
    <w:rsid w:val="00AE0A62"/>
    <w:rsid w:val="00AE3D53"/>
    <w:rsid w:val="00AE4224"/>
    <w:rsid w:val="00AF4843"/>
    <w:rsid w:val="00B005FB"/>
    <w:rsid w:val="00B04CD7"/>
    <w:rsid w:val="00B06B9B"/>
    <w:rsid w:val="00B10093"/>
    <w:rsid w:val="00B157F0"/>
    <w:rsid w:val="00B203D3"/>
    <w:rsid w:val="00B21DE6"/>
    <w:rsid w:val="00B22214"/>
    <w:rsid w:val="00B36BB2"/>
    <w:rsid w:val="00B526EA"/>
    <w:rsid w:val="00B830C4"/>
    <w:rsid w:val="00BA6127"/>
    <w:rsid w:val="00BB214B"/>
    <w:rsid w:val="00BB2DB4"/>
    <w:rsid w:val="00BB46BB"/>
    <w:rsid w:val="00BC0118"/>
    <w:rsid w:val="00BE0369"/>
    <w:rsid w:val="00BE1638"/>
    <w:rsid w:val="00BE5744"/>
    <w:rsid w:val="00BE6CC0"/>
    <w:rsid w:val="00BE6F16"/>
    <w:rsid w:val="00BF23C4"/>
    <w:rsid w:val="00BF7D11"/>
    <w:rsid w:val="00C05547"/>
    <w:rsid w:val="00C05F80"/>
    <w:rsid w:val="00C06878"/>
    <w:rsid w:val="00C07D4B"/>
    <w:rsid w:val="00C10E5C"/>
    <w:rsid w:val="00C15690"/>
    <w:rsid w:val="00C33765"/>
    <w:rsid w:val="00C4133E"/>
    <w:rsid w:val="00C42383"/>
    <w:rsid w:val="00C6355F"/>
    <w:rsid w:val="00C70081"/>
    <w:rsid w:val="00C82EDB"/>
    <w:rsid w:val="00C863CE"/>
    <w:rsid w:val="00C95281"/>
    <w:rsid w:val="00CA3B07"/>
    <w:rsid w:val="00CA6263"/>
    <w:rsid w:val="00CB3B34"/>
    <w:rsid w:val="00CB7AF5"/>
    <w:rsid w:val="00CC100F"/>
    <w:rsid w:val="00CC4A3A"/>
    <w:rsid w:val="00CD5E59"/>
    <w:rsid w:val="00CE0255"/>
    <w:rsid w:val="00CE302F"/>
    <w:rsid w:val="00CE3BC6"/>
    <w:rsid w:val="00CF580E"/>
    <w:rsid w:val="00D00050"/>
    <w:rsid w:val="00D11A91"/>
    <w:rsid w:val="00D12FEF"/>
    <w:rsid w:val="00D26A29"/>
    <w:rsid w:val="00D3301C"/>
    <w:rsid w:val="00D33796"/>
    <w:rsid w:val="00D70513"/>
    <w:rsid w:val="00D70EC3"/>
    <w:rsid w:val="00D86D87"/>
    <w:rsid w:val="00D87DDF"/>
    <w:rsid w:val="00D93259"/>
    <w:rsid w:val="00DA1C79"/>
    <w:rsid w:val="00DB22E3"/>
    <w:rsid w:val="00DC302E"/>
    <w:rsid w:val="00DC73DA"/>
    <w:rsid w:val="00DD1713"/>
    <w:rsid w:val="00DD79D0"/>
    <w:rsid w:val="00DE1838"/>
    <w:rsid w:val="00DE1A4C"/>
    <w:rsid w:val="00DE4479"/>
    <w:rsid w:val="00DF3803"/>
    <w:rsid w:val="00DF4D00"/>
    <w:rsid w:val="00E321AD"/>
    <w:rsid w:val="00E45522"/>
    <w:rsid w:val="00E521FB"/>
    <w:rsid w:val="00E55422"/>
    <w:rsid w:val="00E63A71"/>
    <w:rsid w:val="00E70F08"/>
    <w:rsid w:val="00E7592A"/>
    <w:rsid w:val="00E8103D"/>
    <w:rsid w:val="00E855B4"/>
    <w:rsid w:val="00E95CE1"/>
    <w:rsid w:val="00EA4898"/>
    <w:rsid w:val="00EB1A86"/>
    <w:rsid w:val="00EB79D3"/>
    <w:rsid w:val="00EC7673"/>
    <w:rsid w:val="00ED3567"/>
    <w:rsid w:val="00ED4065"/>
    <w:rsid w:val="00ED4FD8"/>
    <w:rsid w:val="00EE3C14"/>
    <w:rsid w:val="00EF23FE"/>
    <w:rsid w:val="00EF45BB"/>
    <w:rsid w:val="00F00FDE"/>
    <w:rsid w:val="00F01498"/>
    <w:rsid w:val="00F06331"/>
    <w:rsid w:val="00F14554"/>
    <w:rsid w:val="00F15568"/>
    <w:rsid w:val="00F269C1"/>
    <w:rsid w:val="00F310A2"/>
    <w:rsid w:val="00F33480"/>
    <w:rsid w:val="00F511A0"/>
    <w:rsid w:val="00F52E21"/>
    <w:rsid w:val="00F63BA6"/>
    <w:rsid w:val="00F64E6D"/>
    <w:rsid w:val="00F74366"/>
    <w:rsid w:val="00F8056E"/>
    <w:rsid w:val="00FA6FDC"/>
    <w:rsid w:val="00FE664F"/>
    <w:rsid w:val="00FF0062"/>
    <w:rsid w:val="00FF05EB"/>
    <w:rsid w:val="00FF375F"/>
    <w:rsid w:val="00FF6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CE3BC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3678E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uiPriority w:val="22"/>
    <w:qFormat/>
    <w:rsid w:val="0069310D"/>
    <w:rPr>
      <w:b/>
      <w:bCs/>
    </w:rPr>
  </w:style>
  <w:style w:type="character" w:styleId="a4">
    <w:name w:val="Hyperlink"/>
    <w:basedOn w:val="a0"/>
    <w:uiPriority w:val="99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uiPriority w:val="34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1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2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uiPriority w:val="99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Прижатый влево"/>
    <w:basedOn w:val="a"/>
    <w:next w:val="a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6A2DB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CE3B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aff">
    <w:name w:val="Основной текст_"/>
    <w:link w:val="15"/>
    <w:locked/>
    <w:rsid w:val="00160C81"/>
    <w:rPr>
      <w:spacing w:val="9"/>
      <w:shd w:val="clear" w:color="auto" w:fill="FFFFFF"/>
    </w:rPr>
  </w:style>
  <w:style w:type="paragraph" w:customStyle="1" w:styleId="15">
    <w:name w:val="Основной текст1"/>
    <w:basedOn w:val="a"/>
    <w:link w:val="aff"/>
    <w:rsid w:val="00160C81"/>
    <w:pPr>
      <w:widowControl w:val="0"/>
      <w:shd w:val="clear" w:color="auto" w:fill="FFFFFF"/>
      <w:suppressAutoHyphens w:val="0"/>
      <w:spacing w:before="660" w:after="900" w:line="0" w:lineRule="atLeast"/>
      <w:jc w:val="center"/>
    </w:pPr>
    <w:rPr>
      <w:rFonts w:asciiTheme="minorHAnsi" w:eastAsiaTheme="minorHAnsi" w:hAnsiTheme="minorHAnsi" w:cstheme="minorBidi"/>
      <w:spacing w:val="9"/>
      <w:sz w:val="22"/>
      <w:szCs w:val="22"/>
      <w:shd w:val="clear" w:color="auto" w:fill="FFFFFF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3678E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02FB8-26A9-460B-B49B-108F93E0D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8</Pages>
  <Words>2074</Words>
  <Characters>11825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11</cp:revision>
  <cp:lastPrinted>2025-03-06T10:01:00Z</cp:lastPrinted>
  <dcterms:created xsi:type="dcterms:W3CDTF">2025-04-14T08:26:00Z</dcterms:created>
  <dcterms:modified xsi:type="dcterms:W3CDTF">2025-04-15T05:06:00Z</dcterms:modified>
</cp:coreProperties>
</file>