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710C72" w:rsidRDefault="00710C72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Pr="009E18F5" w:rsidRDefault="009E18F5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02 июня</w:t>
      </w:r>
      <w:r w:rsidR="007F2471">
        <w:rPr>
          <w:rFonts w:cs="Tahoma"/>
          <w:sz w:val="28"/>
          <w:szCs w:val="28"/>
        </w:rPr>
        <w:t xml:space="preserve"> 2025</w:t>
      </w:r>
      <w:r w:rsidR="00710C72">
        <w:rPr>
          <w:rFonts w:cs="Tahoma"/>
          <w:sz w:val="28"/>
          <w:szCs w:val="28"/>
        </w:rPr>
        <w:t xml:space="preserve"> г.                                                                                  </w:t>
      </w:r>
      <w:r w:rsidR="007F2471">
        <w:rPr>
          <w:rFonts w:cs="Tahoma"/>
          <w:sz w:val="28"/>
          <w:szCs w:val="28"/>
        </w:rPr>
        <w:t xml:space="preserve">        </w:t>
      </w:r>
      <w:r w:rsidR="00710C72">
        <w:rPr>
          <w:rFonts w:cs="Tahoma"/>
          <w:sz w:val="28"/>
          <w:szCs w:val="28"/>
        </w:rPr>
        <w:t xml:space="preserve">   </w:t>
      </w:r>
      <w:r w:rsidR="00DB157E">
        <w:rPr>
          <w:rFonts w:cs="Tahoma"/>
          <w:sz w:val="28"/>
          <w:szCs w:val="28"/>
        </w:rPr>
        <w:t xml:space="preserve">      </w:t>
      </w:r>
      <w:r w:rsidR="00710C72">
        <w:rPr>
          <w:rFonts w:cs="Tahoma"/>
          <w:sz w:val="28"/>
          <w:szCs w:val="28"/>
        </w:rPr>
        <w:t xml:space="preserve">       </w:t>
      </w:r>
      <w:r>
        <w:rPr>
          <w:rFonts w:cs="Tahoma"/>
          <w:sz w:val="28"/>
          <w:szCs w:val="28"/>
        </w:rPr>
        <w:t xml:space="preserve"> </w:t>
      </w:r>
      <w:r w:rsidR="001B4FEE">
        <w:rPr>
          <w:rFonts w:cs="Tahoma"/>
          <w:sz w:val="28"/>
          <w:szCs w:val="28"/>
        </w:rPr>
        <w:t xml:space="preserve"> </w:t>
      </w:r>
      <w:r w:rsidR="00A90265">
        <w:rPr>
          <w:rFonts w:cs="Tahoma"/>
          <w:sz w:val="28"/>
          <w:szCs w:val="28"/>
        </w:rPr>
        <w:t xml:space="preserve"> </w:t>
      </w:r>
      <w:r w:rsidR="00710C72">
        <w:rPr>
          <w:rFonts w:cs="Tahoma"/>
          <w:sz w:val="28"/>
          <w:szCs w:val="28"/>
        </w:rPr>
        <w:t xml:space="preserve"> </w:t>
      </w:r>
      <w:r w:rsidR="00503ADA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36</w:t>
      </w:r>
    </w:p>
    <w:p w:rsidR="00710C72" w:rsidRDefault="00710C72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710C72" w:rsidRDefault="00710C72" w:rsidP="00C53FE0">
      <w:pPr>
        <w:jc w:val="center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8C7CB8">
        <w:rPr>
          <w:bCs/>
          <w:sz w:val="28"/>
          <w:szCs w:val="28"/>
        </w:rPr>
        <w:t xml:space="preserve">Об утверждении </w:t>
      </w:r>
      <w:r>
        <w:rPr>
          <w:bCs/>
          <w:sz w:val="28"/>
          <w:szCs w:val="28"/>
        </w:rPr>
        <w:t xml:space="preserve">прогнозного </w:t>
      </w:r>
      <w:r w:rsidRPr="008C7CB8">
        <w:rPr>
          <w:bCs/>
          <w:sz w:val="28"/>
          <w:szCs w:val="28"/>
        </w:rPr>
        <w:t xml:space="preserve">плана </w:t>
      </w:r>
      <w:r>
        <w:rPr>
          <w:bCs/>
          <w:sz w:val="28"/>
          <w:szCs w:val="28"/>
        </w:rPr>
        <w:t>(программы) п</w:t>
      </w:r>
      <w:r w:rsidRPr="008C7CB8">
        <w:rPr>
          <w:bCs/>
          <w:sz w:val="28"/>
          <w:szCs w:val="28"/>
        </w:rPr>
        <w:t>риватизации муниципального имущества</w:t>
      </w:r>
      <w:r>
        <w:rPr>
          <w:bCs/>
          <w:sz w:val="28"/>
          <w:szCs w:val="28"/>
        </w:rPr>
        <w:t xml:space="preserve"> Редкодубского сельского поселения </w:t>
      </w:r>
      <w:r w:rsidRPr="008C7CB8">
        <w:rPr>
          <w:bCs/>
          <w:sz w:val="28"/>
          <w:szCs w:val="28"/>
        </w:rPr>
        <w:t xml:space="preserve"> Ардатовского муниципального района на </w:t>
      </w:r>
      <w:r>
        <w:rPr>
          <w:bCs/>
          <w:sz w:val="28"/>
          <w:szCs w:val="28"/>
        </w:rPr>
        <w:t>2025 год</w:t>
      </w: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pStyle w:val="31"/>
        <w:spacing w:line="100" w:lineRule="atLeast"/>
        <w:ind w:firstLine="567"/>
        <w:rPr>
          <w:szCs w:val="28"/>
          <w:lang w:eastAsia="ar-SA"/>
        </w:rPr>
      </w:pPr>
      <w:r w:rsidRPr="008C7CB8">
        <w:rPr>
          <w:szCs w:val="28"/>
        </w:rPr>
        <w:t xml:space="preserve">В соответствии с </w:t>
      </w:r>
      <w:hyperlink r:id="rId6" w:history="1">
        <w:r w:rsidRPr="008C7CB8">
          <w:rPr>
            <w:szCs w:val="28"/>
          </w:rPr>
          <w:t>Федеральным законом</w:t>
        </w:r>
      </w:hyperlink>
      <w:r w:rsidRPr="008C7CB8">
        <w:rPr>
          <w:szCs w:val="28"/>
        </w:rPr>
        <w:t xml:space="preserve"> от 21 декабря 2001 года </w:t>
      </w:r>
      <w:r>
        <w:rPr>
          <w:szCs w:val="28"/>
        </w:rPr>
        <w:t>№</w:t>
      </w:r>
      <w:r w:rsidRPr="008C7CB8">
        <w:rPr>
          <w:szCs w:val="28"/>
        </w:rPr>
        <w:t> 178-ФЗ "О приватизации государственного и муниципаль</w:t>
      </w:r>
      <w:r>
        <w:rPr>
          <w:szCs w:val="28"/>
        </w:rPr>
        <w:t>ного имущества"</w:t>
      </w:r>
      <w:r w:rsidRPr="008C7CB8">
        <w:rPr>
          <w:szCs w:val="28"/>
        </w:rPr>
        <w:t xml:space="preserve">, </w:t>
      </w:r>
      <w:hyperlink r:id="rId7" w:history="1">
        <w:r w:rsidRPr="008C7CB8">
          <w:rPr>
            <w:szCs w:val="28"/>
          </w:rPr>
          <w:t>Уставом</w:t>
        </w:r>
      </w:hyperlink>
      <w:r>
        <w:rPr>
          <w:szCs w:val="28"/>
        </w:rPr>
        <w:t xml:space="preserve"> Редкодубского сельского поселения </w:t>
      </w:r>
      <w:r w:rsidRPr="008C7CB8">
        <w:rPr>
          <w:szCs w:val="28"/>
        </w:rPr>
        <w:t xml:space="preserve"> Ардатовского муниципального района Республики Мордовия</w:t>
      </w:r>
      <w:r>
        <w:rPr>
          <w:szCs w:val="28"/>
        </w:rPr>
        <w:t xml:space="preserve">, </w:t>
      </w:r>
      <w:bookmarkStart w:id="0" w:name="sub_1"/>
      <w:r w:rsidR="0034462E">
        <w:rPr>
          <w:szCs w:val="28"/>
        </w:rPr>
        <w:t>а</w:t>
      </w:r>
      <w:r>
        <w:rPr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C7CB8">
        <w:rPr>
          <w:sz w:val="28"/>
          <w:szCs w:val="28"/>
        </w:rPr>
        <w:t xml:space="preserve">1. Утвердить прилагаемый </w:t>
      </w:r>
      <w:r>
        <w:rPr>
          <w:sz w:val="28"/>
          <w:szCs w:val="28"/>
        </w:rPr>
        <w:t>прогнозный план (программу) п</w:t>
      </w:r>
      <w:r w:rsidRPr="008C7CB8">
        <w:rPr>
          <w:sz w:val="28"/>
          <w:szCs w:val="28"/>
        </w:rPr>
        <w:t>риватизации муниципального имущества</w:t>
      </w:r>
      <w:r>
        <w:rPr>
          <w:sz w:val="28"/>
          <w:szCs w:val="28"/>
        </w:rPr>
        <w:t xml:space="preserve"> Редкодубского сельского поселения </w:t>
      </w:r>
      <w:r w:rsidRPr="008C7CB8">
        <w:rPr>
          <w:sz w:val="28"/>
          <w:szCs w:val="28"/>
        </w:rPr>
        <w:t xml:space="preserve"> Ардатовского муниципального района на </w:t>
      </w:r>
      <w:r>
        <w:rPr>
          <w:sz w:val="28"/>
          <w:szCs w:val="28"/>
        </w:rPr>
        <w:t xml:space="preserve">2025 </w:t>
      </w:r>
      <w:r w:rsidRPr="008C7CB8">
        <w:rPr>
          <w:sz w:val="28"/>
          <w:szCs w:val="28"/>
        </w:rPr>
        <w:t>г</w:t>
      </w:r>
      <w:r>
        <w:rPr>
          <w:sz w:val="28"/>
          <w:szCs w:val="28"/>
        </w:rPr>
        <w:t>од.</w:t>
      </w: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bookmarkEnd w:id="0"/>
      <w:r w:rsidRPr="008C7CB8">
        <w:rPr>
          <w:sz w:val="28"/>
          <w:szCs w:val="28"/>
        </w:rPr>
        <w:t xml:space="preserve">2. </w:t>
      </w:r>
      <w:bookmarkStart w:id="2" w:name="sub_4"/>
      <w:bookmarkEnd w:id="1"/>
      <w:r w:rsidRPr="008C7CB8">
        <w:rPr>
          <w:sz w:val="28"/>
          <w:szCs w:val="28"/>
        </w:rPr>
        <w:t>Настоящее постановление вступает в силу со дня его подписания.</w:t>
      </w:r>
    </w:p>
    <w:bookmarkEnd w:id="2"/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9E18F5" w:rsidRDefault="009E18F5" w:rsidP="009E18F5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Pr="003479B4" w:rsidRDefault="009E18F5" w:rsidP="009E18F5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</w:t>
      </w:r>
    </w:p>
    <w:bookmarkEnd w:id="3"/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479B4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ем</w:t>
      </w:r>
      <w:r w:rsidRPr="003479B4">
        <w:rPr>
          <w:bCs/>
          <w:sz w:val="28"/>
          <w:szCs w:val="28"/>
        </w:rPr>
        <w:t xml:space="preserve"> Администрации</w:t>
      </w:r>
    </w:p>
    <w:p w:rsidR="009E18F5" w:rsidRPr="003479B4" w:rsidRDefault="009E18F5" w:rsidP="009E18F5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Редкодубского сельского поселения</w:t>
      </w:r>
    </w:p>
    <w:p w:rsidR="009E18F5" w:rsidRPr="003479B4" w:rsidRDefault="009E18F5" w:rsidP="009E18F5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479B4">
        <w:rPr>
          <w:bCs/>
          <w:sz w:val="28"/>
          <w:szCs w:val="28"/>
        </w:rPr>
        <w:t>Ардатовского муниципального района</w:t>
      </w:r>
    </w:p>
    <w:p w:rsidR="009E18F5" w:rsidRPr="003479B4" w:rsidRDefault="009E18F5" w:rsidP="009E18F5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02 июня 2025 года №</w:t>
      </w:r>
      <w:r w:rsidR="0028175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36</w:t>
      </w:r>
    </w:p>
    <w:p w:rsidR="009E18F5" w:rsidRDefault="009E18F5" w:rsidP="009E18F5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Прогнозный </w:t>
      </w:r>
      <w:r w:rsidRPr="008C7CB8">
        <w:rPr>
          <w:bCs/>
          <w:sz w:val="28"/>
          <w:szCs w:val="28"/>
        </w:rPr>
        <w:t xml:space="preserve">план </w:t>
      </w:r>
      <w:r>
        <w:rPr>
          <w:bCs/>
          <w:sz w:val="28"/>
          <w:szCs w:val="28"/>
        </w:rPr>
        <w:t xml:space="preserve">(программа) </w:t>
      </w:r>
    </w:p>
    <w:p w:rsidR="009E18F5" w:rsidRDefault="009E18F5" w:rsidP="009E18F5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479B4">
        <w:rPr>
          <w:bCs/>
          <w:sz w:val="28"/>
          <w:szCs w:val="28"/>
        </w:rPr>
        <w:t xml:space="preserve"> приватизации муниципального </w:t>
      </w:r>
      <w:r>
        <w:rPr>
          <w:bCs/>
          <w:sz w:val="28"/>
          <w:szCs w:val="28"/>
        </w:rPr>
        <w:t>и</w:t>
      </w:r>
      <w:r w:rsidRPr="003479B4">
        <w:rPr>
          <w:bCs/>
          <w:sz w:val="28"/>
          <w:szCs w:val="28"/>
        </w:rPr>
        <w:t>мущества</w:t>
      </w:r>
      <w:r>
        <w:rPr>
          <w:bCs/>
          <w:sz w:val="28"/>
          <w:szCs w:val="28"/>
        </w:rPr>
        <w:t xml:space="preserve"> Редкодубского сельского поселения </w:t>
      </w:r>
      <w:r w:rsidRPr="003479B4">
        <w:rPr>
          <w:bCs/>
          <w:sz w:val="28"/>
          <w:szCs w:val="28"/>
        </w:rPr>
        <w:t xml:space="preserve"> Ардатовского муниципального района</w:t>
      </w:r>
      <w:r w:rsidRPr="003479B4">
        <w:rPr>
          <w:bCs/>
          <w:sz w:val="28"/>
          <w:szCs w:val="28"/>
        </w:rPr>
        <w:br/>
        <w:t xml:space="preserve">на </w:t>
      </w:r>
      <w:r>
        <w:rPr>
          <w:bCs/>
          <w:sz w:val="28"/>
          <w:szCs w:val="28"/>
        </w:rPr>
        <w:t>2025</w:t>
      </w:r>
      <w:r w:rsidRPr="003479B4">
        <w:rPr>
          <w:bCs/>
          <w:sz w:val="28"/>
          <w:szCs w:val="28"/>
        </w:rPr>
        <w:t xml:space="preserve"> г</w:t>
      </w:r>
      <w:r>
        <w:rPr>
          <w:bCs/>
          <w:sz w:val="28"/>
          <w:szCs w:val="28"/>
        </w:rPr>
        <w:t>од</w:t>
      </w:r>
    </w:p>
    <w:p w:rsidR="009E18F5" w:rsidRPr="003479B4" w:rsidRDefault="009E18F5" w:rsidP="009E18F5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9E18F5" w:rsidRPr="003479B4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 xml:space="preserve">Целью разработки </w:t>
      </w:r>
      <w:r>
        <w:rPr>
          <w:sz w:val="28"/>
          <w:szCs w:val="28"/>
        </w:rPr>
        <w:t xml:space="preserve">прогнозного </w:t>
      </w:r>
      <w:r w:rsidRPr="003479B4">
        <w:rPr>
          <w:sz w:val="28"/>
          <w:szCs w:val="28"/>
        </w:rPr>
        <w:t xml:space="preserve">плана </w:t>
      </w:r>
      <w:r>
        <w:rPr>
          <w:sz w:val="28"/>
          <w:szCs w:val="28"/>
        </w:rPr>
        <w:t xml:space="preserve">(программы) </w:t>
      </w:r>
      <w:r w:rsidRPr="003479B4">
        <w:rPr>
          <w:sz w:val="28"/>
          <w:szCs w:val="28"/>
        </w:rPr>
        <w:t xml:space="preserve">приватизации муниципального имущества на </w:t>
      </w:r>
      <w:r>
        <w:rPr>
          <w:sz w:val="28"/>
          <w:szCs w:val="28"/>
        </w:rPr>
        <w:t xml:space="preserve">2025 год </w:t>
      </w:r>
      <w:r w:rsidRPr="003479B4">
        <w:rPr>
          <w:sz w:val="28"/>
          <w:szCs w:val="28"/>
        </w:rPr>
        <w:t>и основных направлений приватизации муниципального имущества являются:</w:t>
      </w:r>
    </w:p>
    <w:p w:rsidR="009E18F5" w:rsidRPr="003479B4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 xml:space="preserve">своевременное и полное поступление в </w:t>
      </w:r>
      <w:r>
        <w:rPr>
          <w:sz w:val="28"/>
          <w:szCs w:val="28"/>
        </w:rPr>
        <w:t>сельский</w:t>
      </w:r>
      <w:r w:rsidRPr="003479B4">
        <w:rPr>
          <w:sz w:val="28"/>
          <w:szCs w:val="28"/>
        </w:rPr>
        <w:t xml:space="preserve"> бюджет всех запланированных доходов от приватизации;</w:t>
      </w:r>
    </w:p>
    <w:p w:rsidR="009E18F5" w:rsidRPr="003479B4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привлечение инвестиций в экономику</w:t>
      </w:r>
      <w:r>
        <w:rPr>
          <w:sz w:val="28"/>
          <w:szCs w:val="28"/>
        </w:rPr>
        <w:t xml:space="preserve"> поселения</w:t>
      </w:r>
      <w:r w:rsidRPr="003479B4">
        <w:rPr>
          <w:sz w:val="28"/>
          <w:szCs w:val="28"/>
        </w:rPr>
        <w:t>;</w:t>
      </w:r>
    </w:p>
    <w:p w:rsidR="009E18F5" w:rsidRPr="003479B4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оптимизация структуры муниципальной собственности;</w:t>
      </w:r>
    </w:p>
    <w:p w:rsidR="009E18F5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 xml:space="preserve">В целях привлечений инвестиций в </w:t>
      </w:r>
      <w:r>
        <w:rPr>
          <w:sz w:val="28"/>
          <w:szCs w:val="28"/>
        </w:rPr>
        <w:t xml:space="preserve">сельскую </w:t>
      </w:r>
      <w:r w:rsidRPr="003479B4">
        <w:rPr>
          <w:sz w:val="28"/>
          <w:szCs w:val="28"/>
        </w:rPr>
        <w:t xml:space="preserve"> экономику в 20</w:t>
      </w:r>
      <w:r>
        <w:rPr>
          <w:sz w:val="28"/>
          <w:szCs w:val="28"/>
        </w:rPr>
        <w:t xml:space="preserve">25 </w:t>
      </w:r>
      <w:r w:rsidRPr="003479B4">
        <w:rPr>
          <w:sz w:val="28"/>
          <w:szCs w:val="28"/>
        </w:rPr>
        <w:t>год</w:t>
      </w:r>
      <w:r>
        <w:rPr>
          <w:sz w:val="28"/>
          <w:szCs w:val="28"/>
        </w:rPr>
        <w:t>у</w:t>
      </w:r>
      <w:r w:rsidRPr="003479B4">
        <w:rPr>
          <w:sz w:val="28"/>
          <w:szCs w:val="28"/>
        </w:rPr>
        <w:t xml:space="preserve"> предусматривается приватизировать путем проведения открытого по составу участников и форме подачи предложений по цене</w:t>
      </w:r>
      <w:r>
        <w:rPr>
          <w:sz w:val="28"/>
          <w:szCs w:val="28"/>
        </w:rPr>
        <w:t>,</w:t>
      </w:r>
      <w:r w:rsidRPr="003479B4">
        <w:rPr>
          <w:sz w:val="28"/>
          <w:szCs w:val="28"/>
        </w:rPr>
        <w:t xml:space="preserve"> аукцион </w:t>
      </w:r>
      <w:r>
        <w:rPr>
          <w:sz w:val="28"/>
          <w:szCs w:val="28"/>
        </w:rPr>
        <w:t xml:space="preserve">на </w:t>
      </w:r>
      <w:r w:rsidRPr="003479B4">
        <w:rPr>
          <w:sz w:val="28"/>
          <w:szCs w:val="28"/>
        </w:rPr>
        <w:t>следующее муниципальное имущество: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4829"/>
        <w:gridCol w:w="4536"/>
      </w:tblGrid>
      <w:tr w:rsidR="009E18F5" w:rsidRPr="003479B4" w:rsidTr="00B81A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Pr="003479B4" w:rsidRDefault="009E18F5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 xml:space="preserve">N </w:t>
            </w:r>
            <w:proofErr w:type="gramStart"/>
            <w:r w:rsidRPr="003479B4">
              <w:rPr>
                <w:sz w:val="28"/>
                <w:szCs w:val="28"/>
              </w:rPr>
              <w:t>п</w:t>
            </w:r>
            <w:proofErr w:type="gramEnd"/>
            <w:r w:rsidRPr="003479B4">
              <w:rPr>
                <w:sz w:val="28"/>
                <w:szCs w:val="28"/>
              </w:rPr>
              <w:t>/п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Pr="003479B4" w:rsidRDefault="009E18F5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Наименование имущества, место нахождения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Pr="003479B4" w:rsidRDefault="009E18F5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Основные характеристики (общая площадь, и др.)</w:t>
            </w:r>
          </w:p>
        </w:tc>
      </w:tr>
      <w:tr w:rsidR="009E18F5" w:rsidRPr="003479B4" w:rsidTr="00B81A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Pr="003479B4" w:rsidRDefault="009E18F5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CFB" w:rsidRPr="00FC597A" w:rsidRDefault="00B45CFB" w:rsidP="00B45C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 xml:space="preserve">Коровник деревянный </w:t>
            </w:r>
          </w:p>
          <w:p w:rsidR="009E18F5" w:rsidRPr="00FC597A" w:rsidRDefault="00B45CFB" w:rsidP="00FC59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>Адрес: Республика Мордовия, Ардатовский</w:t>
            </w:r>
            <w:r w:rsidR="00FC597A" w:rsidRPr="00FC597A">
              <w:rPr>
                <w:sz w:val="28"/>
                <w:szCs w:val="28"/>
              </w:rPr>
              <w:t xml:space="preserve"> район</w:t>
            </w:r>
            <w:r w:rsidRPr="00FC597A">
              <w:rPr>
                <w:sz w:val="28"/>
                <w:szCs w:val="28"/>
              </w:rPr>
              <w:t>, поселок Лесозавод, улица Лесная, здание 6Б.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Default="009E18F5" w:rsidP="00B45CFB">
            <w:r w:rsidRPr="000336B2">
              <w:rPr>
                <w:sz w:val="28"/>
                <w:szCs w:val="28"/>
              </w:rPr>
              <w:t xml:space="preserve">общая </w:t>
            </w:r>
            <w:r>
              <w:rPr>
                <w:sz w:val="28"/>
                <w:szCs w:val="28"/>
              </w:rPr>
              <w:t xml:space="preserve"> площадь </w:t>
            </w:r>
            <w:r w:rsidR="00B45CFB">
              <w:rPr>
                <w:sz w:val="28"/>
                <w:szCs w:val="28"/>
              </w:rPr>
              <w:t>300,3</w:t>
            </w:r>
            <w:r w:rsidRPr="000336B2">
              <w:rPr>
                <w:sz w:val="28"/>
                <w:szCs w:val="28"/>
              </w:rPr>
              <w:t xml:space="preserve"> </w:t>
            </w:r>
            <w:proofErr w:type="spellStart"/>
            <w:r w:rsidRPr="000336B2">
              <w:rPr>
                <w:sz w:val="28"/>
                <w:szCs w:val="28"/>
              </w:rPr>
              <w:t>кв.м</w:t>
            </w:r>
            <w:proofErr w:type="spellEnd"/>
            <w:r w:rsidRPr="000336B2">
              <w:rPr>
                <w:sz w:val="28"/>
                <w:szCs w:val="28"/>
              </w:rPr>
              <w:t xml:space="preserve">., кадастровый номер </w:t>
            </w:r>
            <w:r w:rsidRPr="00772D7A">
              <w:rPr>
                <w:sz w:val="28"/>
                <w:szCs w:val="28"/>
              </w:rPr>
              <w:t>13:01:0</w:t>
            </w:r>
            <w:r w:rsidR="00B45CFB">
              <w:rPr>
                <w:sz w:val="28"/>
                <w:szCs w:val="28"/>
              </w:rPr>
              <w:t>306006</w:t>
            </w:r>
            <w:r>
              <w:rPr>
                <w:sz w:val="28"/>
                <w:szCs w:val="28"/>
              </w:rPr>
              <w:t>:</w:t>
            </w:r>
            <w:r w:rsidR="00B45CFB">
              <w:rPr>
                <w:sz w:val="28"/>
                <w:szCs w:val="28"/>
              </w:rPr>
              <w:t>594</w:t>
            </w:r>
            <w:r w:rsidRPr="000336B2">
              <w:rPr>
                <w:sz w:val="28"/>
                <w:szCs w:val="28"/>
              </w:rPr>
              <w:t xml:space="preserve">,  </w:t>
            </w:r>
            <w:r>
              <w:rPr>
                <w:sz w:val="28"/>
                <w:szCs w:val="28"/>
              </w:rPr>
              <w:t xml:space="preserve">стены </w:t>
            </w:r>
            <w:r w:rsidR="00B45CFB">
              <w:rPr>
                <w:sz w:val="28"/>
                <w:szCs w:val="28"/>
              </w:rPr>
              <w:t>деревянные</w:t>
            </w:r>
            <w:r>
              <w:rPr>
                <w:sz w:val="28"/>
                <w:szCs w:val="28"/>
              </w:rPr>
              <w:t>.</w:t>
            </w:r>
          </w:p>
        </w:tc>
      </w:tr>
      <w:tr w:rsidR="00B45CFB" w:rsidRPr="003479B4" w:rsidTr="00B81A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CFB" w:rsidRPr="003479B4" w:rsidRDefault="00FC597A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7A" w:rsidRPr="00FC597A" w:rsidRDefault="00FC597A" w:rsidP="00FC59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>Коровник</w:t>
            </w:r>
          </w:p>
          <w:p w:rsidR="00B45CFB" w:rsidRPr="00FC597A" w:rsidRDefault="00FC597A" w:rsidP="00FC59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>Адрес: Республика Мордовия, Ардатовский район, п. Лесозавод, ул. Лесная, д. 6А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CFB" w:rsidRPr="00FC597A" w:rsidRDefault="00FC597A" w:rsidP="00B81AEF">
            <w:pPr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 xml:space="preserve">общая площадь 623,9 </w:t>
            </w:r>
            <w:proofErr w:type="spellStart"/>
            <w:r w:rsidRPr="00FC597A">
              <w:rPr>
                <w:sz w:val="28"/>
                <w:szCs w:val="28"/>
              </w:rPr>
              <w:t>кв.м</w:t>
            </w:r>
            <w:proofErr w:type="spellEnd"/>
            <w:r w:rsidRPr="00FC597A">
              <w:rPr>
                <w:sz w:val="28"/>
                <w:szCs w:val="28"/>
              </w:rPr>
              <w:t>., кадастровый номер: 13:01:0306006:245, стены</w:t>
            </w:r>
            <w:r w:rsidR="009725BF">
              <w:rPr>
                <w:sz w:val="28"/>
                <w:szCs w:val="28"/>
              </w:rPr>
              <w:t xml:space="preserve"> панели бетонные</w:t>
            </w:r>
            <w:bookmarkStart w:id="4" w:name="_GoBack"/>
            <w:bookmarkEnd w:id="4"/>
          </w:p>
        </w:tc>
      </w:tr>
      <w:tr w:rsidR="009E18F5" w:rsidRPr="003479B4" w:rsidTr="00B81AE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Pr="003479B4" w:rsidRDefault="00FC597A" w:rsidP="00B81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7A" w:rsidRPr="00FC597A" w:rsidRDefault="00FC597A" w:rsidP="00FC59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 xml:space="preserve">Навес для сена </w:t>
            </w:r>
          </w:p>
          <w:p w:rsidR="009E18F5" w:rsidRPr="00FC597A" w:rsidRDefault="00FC597A" w:rsidP="00FC59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597A">
              <w:rPr>
                <w:sz w:val="28"/>
                <w:szCs w:val="28"/>
              </w:rPr>
              <w:t>Адрес: Республика Мордовия, Ардатовский район, поселок Лесозавод, улица Лесная, сооружение 6В.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F5" w:rsidRDefault="009E18F5" w:rsidP="00FC597A">
            <w:r w:rsidRPr="000336B2">
              <w:rPr>
                <w:sz w:val="28"/>
                <w:szCs w:val="28"/>
              </w:rPr>
              <w:t xml:space="preserve">общая площадь </w:t>
            </w:r>
            <w:r w:rsidR="00FC597A">
              <w:rPr>
                <w:sz w:val="28"/>
                <w:szCs w:val="28"/>
              </w:rPr>
              <w:t>253,3</w:t>
            </w:r>
            <w:r w:rsidRPr="000336B2">
              <w:rPr>
                <w:sz w:val="28"/>
                <w:szCs w:val="28"/>
              </w:rPr>
              <w:t xml:space="preserve"> </w:t>
            </w:r>
            <w:proofErr w:type="spellStart"/>
            <w:r w:rsidRPr="000336B2">
              <w:rPr>
                <w:sz w:val="28"/>
                <w:szCs w:val="28"/>
              </w:rPr>
              <w:t>кв.м</w:t>
            </w:r>
            <w:proofErr w:type="spellEnd"/>
            <w:r w:rsidRPr="000336B2">
              <w:rPr>
                <w:sz w:val="28"/>
                <w:szCs w:val="28"/>
              </w:rPr>
              <w:t xml:space="preserve">., кадастровый номер </w:t>
            </w:r>
            <w:r w:rsidR="00FC597A" w:rsidRPr="00FC597A">
              <w:rPr>
                <w:sz w:val="28"/>
                <w:szCs w:val="28"/>
              </w:rPr>
              <w:t>13:01:0306006:593</w:t>
            </w:r>
            <w:r w:rsidRPr="000336B2">
              <w:rPr>
                <w:sz w:val="28"/>
                <w:szCs w:val="28"/>
              </w:rPr>
              <w:t xml:space="preserve"> </w:t>
            </w:r>
          </w:p>
        </w:tc>
      </w:tr>
    </w:tbl>
    <w:p w:rsidR="009E18F5" w:rsidRPr="003479B4" w:rsidRDefault="009E18F5" w:rsidP="009E18F5">
      <w:pPr>
        <w:rPr>
          <w:sz w:val="28"/>
          <w:szCs w:val="28"/>
        </w:rPr>
      </w:pPr>
    </w:p>
    <w:p w:rsidR="009E18F5" w:rsidRDefault="009E18F5" w:rsidP="009E18F5"/>
    <w:p w:rsidR="00710C72" w:rsidRDefault="00710C72" w:rsidP="00C53FE0">
      <w:pPr>
        <w:pStyle w:val="31"/>
        <w:ind w:firstLine="540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710C72" w:rsidRDefault="00710C72" w:rsidP="00C53FE0">
      <w:pPr>
        <w:pStyle w:val="31"/>
        <w:rPr>
          <w:szCs w:val="28"/>
          <w:lang w:eastAsia="ar-SA"/>
        </w:rPr>
      </w:pPr>
    </w:p>
    <w:p w:rsidR="00710C72" w:rsidRDefault="00710C72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710C72" w:rsidRDefault="00710C72" w:rsidP="00C53FE0">
      <w:pPr>
        <w:pStyle w:val="31"/>
        <w:rPr>
          <w:szCs w:val="28"/>
          <w:lang w:eastAsia="ar-SA"/>
        </w:rPr>
      </w:pPr>
    </w:p>
    <w:p w:rsidR="00710C72" w:rsidRDefault="00710C72" w:rsidP="00C53FE0">
      <w:pPr>
        <w:pStyle w:val="31"/>
        <w:rPr>
          <w:szCs w:val="28"/>
          <w:lang w:eastAsia="ar-SA"/>
        </w:rPr>
      </w:pPr>
    </w:p>
    <w:p w:rsidR="00710C72" w:rsidRDefault="00710C72"/>
    <w:sectPr w:rsidR="00710C72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3E89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1A27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C72BC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4FEE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755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0E2E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62E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0C72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3BF1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25B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18F5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265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5CFB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157E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2175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C597A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1751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417</Words>
  <Characters>2377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18</cp:revision>
  <cp:lastPrinted>2023-12-12T09:47:00Z</cp:lastPrinted>
  <dcterms:created xsi:type="dcterms:W3CDTF">2024-09-18T13:19:00Z</dcterms:created>
  <dcterms:modified xsi:type="dcterms:W3CDTF">2025-05-30T08:55:00Z</dcterms:modified>
</cp:coreProperties>
</file>