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281" w:rsidRPr="00B00281" w:rsidRDefault="00B00281" w:rsidP="00B0028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00281">
        <w:rPr>
          <w:rStyle w:val="a3"/>
          <w:rFonts w:ascii="Times New Roman" w:hAnsi="Times New Roman" w:cs="Times New Roman"/>
          <w:sz w:val="28"/>
          <w:szCs w:val="28"/>
        </w:rPr>
        <w:t>Забота о детях и создание условий для их гармоничного развития — приоритет нашей страны.</w:t>
      </w: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</w:t>
      </w:r>
    </w:p>
    <w:p w:rsidR="00B00281" w:rsidRPr="00B00281" w:rsidRDefault="00B00281" w:rsidP="00B0028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В 2025 г. в России стартовало сразу несколько нацпроектов, направленных на всестороннюю поддержку семей, особенно многодетных: от матпомощи до возможностей обучения. </w:t>
      </w:r>
    </w:p>
    <w:p w:rsidR="00B00281" w:rsidRPr="00B00281" w:rsidRDefault="00B00281" w:rsidP="00B00281">
      <w:pPr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В России поддержку </w:t>
      </w:r>
      <w:proofErr w:type="spell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Соцфонда</w:t>
      </w:r>
      <w:proofErr w:type="spell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получают миллионы семей с детьми (</w:t>
      </w:r>
      <w:hyperlink r:id="rId5" w:tgtFrame="_blank" w:history="1">
        <w:r w:rsidRPr="00B00281">
          <w:rPr>
            <w:rStyle w:val="a4"/>
            <w:rFonts w:ascii="Times New Roman" w:hAnsi="Times New Roman" w:cs="Times New Roman"/>
            <w:sz w:val="28"/>
            <w:szCs w:val="28"/>
          </w:rPr>
          <w:t>https://sfr.gov.ru/press_center~2025/06/01/272479)</w:t>
        </w:r>
      </w:hyperlink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. </w:t>
      </w:r>
    </w:p>
    <w:p w:rsidR="00B00281" w:rsidRPr="00B00281" w:rsidRDefault="00B00281" w:rsidP="00B00281">
      <w:pPr>
        <w:pStyle w:val="a7"/>
        <w:numPr>
          <w:ilvl w:val="0"/>
          <w:numId w:val="1"/>
        </w:numPr>
        <w:jc w:val="both"/>
        <w:rPr>
          <w:rStyle w:val="translatable-message"/>
          <w:rFonts w:ascii="Times New Roman" w:hAnsi="Times New Roman" w:cs="Times New Roman"/>
          <w:noProof/>
          <w:sz w:val="28"/>
          <w:szCs w:val="28"/>
          <w:lang w:eastAsia="ru-RU"/>
        </w:rPr>
      </w:pPr>
      <w:r w:rsidRPr="00B00281">
        <w:rPr>
          <w:rStyle w:val="a3"/>
          <w:rFonts w:ascii="Times New Roman" w:hAnsi="Times New Roman" w:cs="Times New Roman"/>
          <w:sz w:val="28"/>
          <w:szCs w:val="28"/>
        </w:rPr>
        <w:t>Пособие при рождении ребенка</w:t>
      </w: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с января 2025 г. оформили 414,6 тыс. родителей. </w:t>
      </w:r>
    </w:p>
    <w:p w:rsidR="00B00281" w:rsidRPr="00B00281" w:rsidRDefault="00B00281" w:rsidP="00B00281">
      <w:pPr>
        <w:pStyle w:val="a7"/>
        <w:numPr>
          <w:ilvl w:val="0"/>
          <w:numId w:val="1"/>
        </w:numPr>
        <w:jc w:val="both"/>
        <w:rPr>
          <w:rStyle w:val="translatable-message"/>
          <w:rFonts w:ascii="Times New Roman" w:hAnsi="Times New Roman" w:cs="Times New Roman"/>
          <w:noProof/>
          <w:sz w:val="28"/>
          <w:szCs w:val="28"/>
          <w:lang w:eastAsia="ru-RU"/>
        </w:rPr>
      </w:pPr>
      <w:r w:rsidRPr="00B00281">
        <w:rPr>
          <w:rStyle w:val="a3"/>
          <w:rFonts w:ascii="Times New Roman" w:hAnsi="Times New Roman" w:cs="Times New Roman"/>
          <w:sz w:val="28"/>
          <w:szCs w:val="28"/>
        </w:rPr>
        <w:t>Единое пособие</w:t>
      </w: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– полагается будущим мамам и семьям с невысокими доходами с детьми до 17 лет. С января его получили 234,6 тыс. беременных женщин, а также более 10 </w:t>
      </w:r>
      <w:proofErr w:type="spellStart"/>
      <w:proofErr w:type="gram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детей. </w:t>
      </w:r>
    </w:p>
    <w:p w:rsidR="00B00281" w:rsidRPr="00B00281" w:rsidRDefault="00B00281" w:rsidP="00B00281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00281">
        <w:rPr>
          <w:rStyle w:val="a3"/>
          <w:rFonts w:ascii="Times New Roman" w:hAnsi="Times New Roman" w:cs="Times New Roman"/>
          <w:sz w:val="28"/>
          <w:szCs w:val="28"/>
        </w:rPr>
        <w:t>Материнский капитал</w:t>
      </w: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– востребованная мера поддержки в рамках нацпроекта «Семья». С начала 2025 г. </w:t>
      </w:r>
      <w:proofErr w:type="spell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Соцфонд</w:t>
      </w:r>
      <w:proofErr w:type="spell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оформил 289 тыс. сертификатов на </w:t>
      </w:r>
      <w:proofErr w:type="spell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маткапитал</w:t>
      </w:r>
      <w:proofErr w:type="spell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. При этом</w:t>
      </w:r>
      <w:proofErr w:type="gram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,</w:t>
      </w:r>
      <w:proofErr w:type="gram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максимально упростила этот процесс – информация об электронном сертификате поступает в личный кабинет мамы (а в некоторых случаях и папы) на </w:t>
      </w:r>
      <w:proofErr w:type="spell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Госуслугах</w:t>
      </w:r>
      <w:proofErr w:type="spell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. </w:t>
      </w:r>
    </w:p>
    <w:p w:rsidR="004C1CFB" w:rsidRPr="00B00281" w:rsidRDefault="00B00281" w:rsidP="00B00281">
      <w:pPr>
        <w:jc w:val="both"/>
        <w:rPr>
          <w:rFonts w:ascii="Times New Roman" w:hAnsi="Times New Roman" w:cs="Times New Roman"/>
          <w:sz w:val="28"/>
          <w:szCs w:val="28"/>
        </w:rPr>
      </w:pPr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Подробнее о льготах и пособиях для семей с детьми – на сайте </w:t>
      </w:r>
      <w:proofErr w:type="spellStart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Соцфонда</w:t>
      </w:r>
      <w:proofErr w:type="spellEnd"/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>. (</w:t>
      </w:r>
      <w:hyperlink r:id="rId6" w:tgtFrame="_blank" w:history="1">
        <w:r w:rsidRPr="00B00281">
          <w:rPr>
            <w:rStyle w:val="a4"/>
            <w:rFonts w:ascii="Times New Roman" w:hAnsi="Times New Roman" w:cs="Times New Roman"/>
            <w:sz w:val="28"/>
            <w:szCs w:val="28"/>
          </w:rPr>
          <w:t>https://sfr.gov.ru/grazhdanam/families_with_children/</w:t>
        </w:r>
      </w:hyperlink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) </w:t>
      </w:r>
      <w:hyperlink r:id="rId7" w:history="1">
        <w:r w:rsidRPr="00B00281">
          <w:rPr>
            <w:rStyle w:val="a4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Pr="00B00281">
          <w:rPr>
            <w:rStyle w:val="a4"/>
            <w:rFonts w:ascii="Times New Roman" w:hAnsi="Times New Roman" w:cs="Times New Roman"/>
            <w:sz w:val="28"/>
            <w:szCs w:val="28"/>
          </w:rPr>
          <w:t>Соцфонд</w:t>
        </w:r>
        <w:proofErr w:type="spellEnd"/>
      </w:hyperlink>
      <w:r w:rsidRPr="00B00281">
        <w:rPr>
          <w:rStyle w:val="translatable-message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B00281">
          <w:rPr>
            <w:rStyle w:val="a4"/>
            <w:rFonts w:ascii="Times New Roman" w:hAnsi="Times New Roman" w:cs="Times New Roman"/>
            <w:sz w:val="28"/>
            <w:szCs w:val="28"/>
          </w:rPr>
          <w:t>#СФР</w:t>
        </w:r>
      </w:hyperlink>
    </w:p>
    <w:sectPr w:rsidR="004C1CFB" w:rsidRPr="00B00281" w:rsidSect="004C1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433F7"/>
    <w:multiLevelType w:val="hybridMultilevel"/>
    <w:tmpl w:val="A92EB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00281"/>
    <w:rsid w:val="002A1BA6"/>
    <w:rsid w:val="003540A0"/>
    <w:rsid w:val="004C1CFB"/>
    <w:rsid w:val="006054C2"/>
    <w:rsid w:val="00A21719"/>
    <w:rsid w:val="00B0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B00281"/>
  </w:style>
  <w:style w:type="character" w:styleId="a3">
    <w:name w:val="Strong"/>
    <w:basedOn w:val="a0"/>
    <w:uiPriority w:val="22"/>
    <w:qFormat/>
    <w:rsid w:val="00B00281"/>
    <w:rPr>
      <w:b/>
      <w:bCs/>
    </w:rPr>
  </w:style>
  <w:style w:type="character" w:styleId="a4">
    <w:name w:val="Hyperlink"/>
    <w:basedOn w:val="a0"/>
    <w:uiPriority w:val="99"/>
    <w:semiHidden/>
    <w:unhideWhenUsed/>
    <w:rsid w:val="00B0028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00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28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02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g://search_hashtag?hashtag=%D0%A1%D0%A4%D0%A0" TargetMode="External"/><Relationship Id="rId3" Type="http://schemas.openxmlformats.org/officeDocument/2006/relationships/settings" Target="settings.xml"/><Relationship Id="rId7" Type="http://schemas.openxmlformats.org/officeDocument/2006/relationships/hyperlink" Target="tg://search_hashtag?hashtag=%D0%A1%D0%BE%D1%86%D1%84%D0%BE%D0%BD%D0%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fr.gov.ru/grazhdanam/families_with_children/" TargetMode="External"/><Relationship Id="rId5" Type="http://schemas.openxmlformats.org/officeDocument/2006/relationships/hyperlink" Target="https://sfr.gov.ru/press_center~2025/06/01/272479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2025-06-02T14:36:00Z</dcterms:created>
  <dcterms:modified xsi:type="dcterms:W3CDTF">2025-06-02T14:36:00Z</dcterms:modified>
</cp:coreProperties>
</file>