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0B7" w:rsidRDefault="00C870B7" w:rsidP="00A91955">
      <w:pPr>
        <w:ind w:left="-426"/>
        <w:jc w:val="center"/>
        <w:rPr>
          <w:rFonts w:ascii="Cambria" w:eastAsiaTheme="minorHAnsi" w:hAnsi="Cambria" w:cs="Cambria"/>
          <w:b/>
          <w:bCs/>
          <w:sz w:val="34"/>
          <w:szCs w:val="34"/>
          <w:lang w:eastAsia="en-US"/>
        </w:rPr>
      </w:pPr>
    </w:p>
    <w:p w:rsidR="00A91955" w:rsidRPr="00A91955" w:rsidRDefault="00A91955" w:rsidP="00A91955">
      <w:pPr>
        <w:ind w:left="-426"/>
        <w:jc w:val="center"/>
        <w:rPr>
          <w:rFonts w:ascii="Cambria" w:eastAsiaTheme="minorHAnsi" w:hAnsi="Cambria" w:cs="Cambria"/>
          <w:b/>
          <w:bCs/>
          <w:sz w:val="34"/>
          <w:szCs w:val="34"/>
          <w:lang w:eastAsia="en-US"/>
        </w:rPr>
      </w:pPr>
      <w:r w:rsidRPr="00A91955">
        <w:rPr>
          <w:rFonts w:ascii="Cambria" w:eastAsiaTheme="minorHAnsi" w:hAnsi="Cambria" w:cs="Cambria"/>
          <w:b/>
          <w:bCs/>
          <w:sz w:val="34"/>
          <w:szCs w:val="34"/>
          <w:lang w:eastAsia="en-US"/>
        </w:rPr>
        <w:t>Р Е С П У Б Л И К А     М О Р Д О В И Я</w:t>
      </w:r>
    </w:p>
    <w:p w:rsidR="00A91955" w:rsidRPr="00A91955" w:rsidRDefault="00A91955" w:rsidP="00A91955">
      <w:pPr>
        <w:ind w:hanging="100"/>
        <w:jc w:val="center"/>
        <w:rPr>
          <w:rFonts w:ascii="Cambria" w:eastAsiaTheme="minorHAnsi" w:hAnsi="Cambria" w:cs="Cambria"/>
          <w:b/>
          <w:bCs/>
          <w:sz w:val="34"/>
          <w:szCs w:val="34"/>
          <w:lang w:eastAsia="en-US"/>
        </w:rPr>
      </w:pPr>
      <w:r w:rsidRPr="00A91955">
        <w:rPr>
          <w:rFonts w:ascii="Cambria" w:eastAsiaTheme="minorHAnsi" w:hAnsi="Cambria" w:cs="Cambria"/>
          <w:b/>
          <w:bCs/>
          <w:sz w:val="34"/>
          <w:szCs w:val="34"/>
          <w:lang w:eastAsia="en-US"/>
        </w:rPr>
        <w:t xml:space="preserve">А Р Д А Т О </w:t>
      </w:r>
      <w:proofErr w:type="gramStart"/>
      <w:r w:rsidRPr="00A91955">
        <w:rPr>
          <w:rFonts w:ascii="Cambria" w:eastAsiaTheme="minorHAnsi" w:hAnsi="Cambria" w:cs="Cambria"/>
          <w:b/>
          <w:bCs/>
          <w:sz w:val="34"/>
          <w:szCs w:val="34"/>
          <w:lang w:eastAsia="en-US"/>
        </w:rPr>
        <w:t>В С</w:t>
      </w:r>
      <w:proofErr w:type="gramEnd"/>
      <w:r w:rsidRPr="00A91955">
        <w:rPr>
          <w:rFonts w:ascii="Cambria" w:eastAsiaTheme="minorHAnsi" w:hAnsi="Cambria" w:cs="Cambria"/>
          <w:b/>
          <w:bCs/>
          <w:sz w:val="34"/>
          <w:szCs w:val="34"/>
          <w:lang w:eastAsia="en-US"/>
        </w:rPr>
        <w:t xml:space="preserve"> К И Й    М У Н И Ц И П А Л Ь Н Ы Й    Р А Й О Н</w:t>
      </w:r>
    </w:p>
    <w:p w:rsidR="00A91955" w:rsidRPr="00A91955" w:rsidRDefault="00A91955" w:rsidP="00A91955">
      <w:pPr>
        <w:spacing w:after="200" w:line="276" w:lineRule="auto"/>
        <w:jc w:val="center"/>
        <w:rPr>
          <w:rFonts w:eastAsiaTheme="minorEastAsia"/>
          <w:sz w:val="24"/>
          <w:szCs w:val="24"/>
        </w:rPr>
      </w:pPr>
      <w:r w:rsidRPr="00A91955">
        <w:rPr>
          <w:rFonts w:asciiTheme="minorHAnsi" w:eastAsiaTheme="minorEastAsia" w:hAnsiTheme="minorHAnsi" w:cstheme="minorBidi"/>
          <w:sz w:val="22"/>
          <w:szCs w:val="22"/>
        </w:rPr>
        <w:t>_________________________________________________________________</w:t>
      </w:r>
    </w:p>
    <w:p w:rsidR="00A91955" w:rsidRPr="00A91955" w:rsidRDefault="00A91955" w:rsidP="00A91955">
      <w:pPr>
        <w:jc w:val="center"/>
        <w:rPr>
          <w:rFonts w:ascii="Book Antiqua" w:eastAsiaTheme="minorHAnsi" w:hAnsi="Book Antiqua" w:cs="Bookman Old Style"/>
          <w:b/>
          <w:bCs/>
          <w:sz w:val="36"/>
          <w:szCs w:val="36"/>
          <w:lang w:eastAsia="en-US"/>
        </w:rPr>
      </w:pPr>
      <w:r w:rsidRPr="00A91955">
        <w:rPr>
          <w:rFonts w:ascii="Book Antiqua" w:eastAsiaTheme="minorHAnsi" w:hAnsi="Book Antiqua" w:cs="Bookman Old Style"/>
          <w:b/>
          <w:bCs/>
          <w:sz w:val="36"/>
          <w:szCs w:val="36"/>
          <w:lang w:eastAsia="en-US"/>
        </w:rPr>
        <w:t>М У Н И Ц И П А Л Ь Н Ы Й      В Е С Т Н И К</w:t>
      </w:r>
    </w:p>
    <w:p w:rsidR="00A91955" w:rsidRPr="00A91955" w:rsidRDefault="00A91955" w:rsidP="00A91955">
      <w:pPr>
        <w:jc w:val="center"/>
        <w:rPr>
          <w:rFonts w:ascii="Calibri" w:eastAsiaTheme="minorHAnsi" w:hAnsi="Calibri"/>
          <w:sz w:val="22"/>
          <w:szCs w:val="22"/>
          <w:lang w:eastAsia="en-US"/>
        </w:rPr>
      </w:pPr>
      <w:r w:rsidRPr="00A91955">
        <w:rPr>
          <w:rFonts w:ascii="Calibri" w:eastAsiaTheme="minorHAnsi" w:hAnsi="Calibri" w:cs="Calibri"/>
          <w:sz w:val="22"/>
          <w:szCs w:val="22"/>
          <w:lang w:eastAsia="en-US"/>
        </w:rPr>
        <w:t>_________________________________________________________________</w:t>
      </w:r>
    </w:p>
    <w:p w:rsidR="00A91955" w:rsidRPr="00A91955" w:rsidRDefault="00A91955" w:rsidP="00A91955">
      <w:pPr>
        <w:jc w:val="center"/>
        <w:rPr>
          <w:rFonts w:ascii="Calibri" w:eastAsiaTheme="minorHAnsi" w:hAnsi="Calibri" w:cs="Calibri"/>
          <w:sz w:val="18"/>
          <w:szCs w:val="18"/>
          <w:lang w:eastAsia="en-US"/>
        </w:rPr>
      </w:pPr>
    </w:p>
    <w:p w:rsidR="00A91955" w:rsidRPr="00A91955" w:rsidRDefault="00A91955" w:rsidP="00A91955">
      <w:pPr>
        <w:jc w:val="center"/>
        <w:rPr>
          <w:rFonts w:ascii="Cambria" w:eastAsiaTheme="minorHAnsi" w:hAnsi="Cambria" w:cs="Cambria"/>
          <w:b/>
          <w:bCs/>
          <w:sz w:val="22"/>
          <w:szCs w:val="22"/>
          <w:lang w:eastAsia="en-US"/>
        </w:rPr>
      </w:pPr>
      <w:r w:rsidRPr="00A91955">
        <w:rPr>
          <w:rFonts w:ascii="Cambria" w:eastAsiaTheme="minorHAnsi" w:hAnsi="Cambria" w:cs="Cambria"/>
          <w:b/>
          <w:bCs/>
          <w:sz w:val="22"/>
          <w:szCs w:val="22"/>
          <w:lang w:eastAsia="en-US"/>
        </w:rPr>
        <w:t>Является официальным печатным изданием</w:t>
      </w:r>
    </w:p>
    <w:p w:rsidR="00A91955" w:rsidRDefault="00A91955" w:rsidP="00A91955">
      <w:pPr>
        <w:ind w:right="409"/>
        <w:jc w:val="center"/>
        <w:rPr>
          <w:rFonts w:ascii="Cambria" w:eastAsiaTheme="minorHAnsi" w:hAnsi="Cambria" w:cs="Cambria"/>
          <w:b/>
          <w:bCs/>
          <w:sz w:val="22"/>
          <w:szCs w:val="22"/>
          <w:lang w:eastAsia="en-US"/>
        </w:rPr>
      </w:pPr>
      <w:r w:rsidRPr="00A91955">
        <w:rPr>
          <w:rFonts w:ascii="Cambria" w:eastAsiaTheme="minorHAnsi" w:hAnsi="Cambria" w:cs="Cambria"/>
          <w:b/>
          <w:bCs/>
          <w:sz w:val="22"/>
          <w:szCs w:val="22"/>
          <w:lang w:eastAsia="en-US"/>
        </w:rPr>
        <w:t>Ардатовского муниципального района Республики Мордовия</w:t>
      </w:r>
    </w:p>
    <w:p w:rsidR="00C179DB" w:rsidRPr="00A91955" w:rsidRDefault="00C179DB" w:rsidP="00A91955">
      <w:pPr>
        <w:ind w:right="409"/>
        <w:jc w:val="center"/>
        <w:rPr>
          <w:rFonts w:ascii="Cambria" w:eastAsiaTheme="minorHAnsi" w:hAnsi="Cambria" w:cs="Cambria"/>
          <w:b/>
          <w:bCs/>
          <w:sz w:val="22"/>
          <w:szCs w:val="22"/>
          <w:lang w:eastAsia="en-US"/>
        </w:rPr>
      </w:pPr>
    </w:p>
    <w:p w:rsidR="00A91955" w:rsidRPr="00A91955" w:rsidRDefault="00A91955" w:rsidP="00A91955">
      <w:pPr>
        <w:ind w:right="409"/>
        <w:jc w:val="center"/>
        <w:rPr>
          <w:rFonts w:ascii="Cambria" w:eastAsiaTheme="minorHAnsi" w:hAnsi="Cambria" w:cs="Cambria"/>
          <w:b/>
          <w:bCs/>
          <w:sz w:val="22"/>
          <w:szCs w:val="22"/>
          <w:lang w:eastAsia="en-US"/>
        </w:rPr>
      </w:pPr>
    </w:p>
    <w:p w:rsidR="00A91955" w:rsidRPr="00A91955" w:rsidRDefault="00A91955" w:rsidP="00A91955">
      <w:pPr>
        <w:spacing w:after="200" w:line="276" w:lineRule="auto"/>
        <w:ind w:left="-400"/>
        <w:jc w:val="center"/>
        <w:rPr>
          <w:rFonts w:ascii="Cambria" w:eastAsiaTheme="minorEastAsia" w:hAnsi="Cambria" w:cs="Calibri"/>
          <w:i/>
          <w:sz w:val="26"/>
          <w:szCs w:val="26"/>
        </w:rPr>
      </w:pPr>
      <w:r>
        <w:rPr>
          <w:rFonts w:ascii="Cambria" w:eastAsiaTheme="minorEastAsia" w:hAnsi="Cambria" w:cs="Calibri"/>
          <w:i/>
          <w:sz w:val="26"/>
          <w:szCs w:val="26"/>
        </w:rPr>
        <w:t xml:space="preserve">               </w:t>
      </w:r>
      <w:r w:rsidRPr="00A91955">
        <w:rPr>
          <w:rFonts w:ascii="Cambria" w:eastAsiaTheme="minorEastAsia" w:hAnsi="Cambria" w:cs="Calibri"/>
          <w:i/>
          <w:sz w:val="26"/>
          <w:szCs w:val="26"/>
        </w:rPr>
        <w:t xml:space="preserve">№    </w:t>
      </w:r>
      <w:r w:rsidR="00155EC7">
        <w:rPr>
          <w:rFonts w:ascii="Cambria" w:eastAsiaTheme="minorEastAsia" w:hAnsi="Cambria" w:cs="Calibri"/>
          <w:i/>
          <w:sz w:val="26"/>
          <w:szCs w:val="26"/>
        </w:rPr>
        <w:t>1</w:t>
      </w:r>
      <w:r w:rsidR="00E270C3">
        <w:rPr>
          <w:rFonts w:ascii="Cambria" w:eastAsiaTheme="minorEastAsia" w:hAnsi="Cambria" w:cs="Calibri"/>
          <w:i/>
          <w:sz w:val="26"/>
          <w:szCs w:val="26"/>
        </w:rPr>
        <w:t>3</w:t>
      </w:r>
      <w:r w:rsidRPr="00A91955">
        <w:rPr>
          <w:rFonts w:ascii="Cambria" w:eastAsiaTheme="minorEastAsia" w:hAnsi="Cambria" w:cs="Calibri"/>
          <w:i/>
          <w:sz w:val="26"/>
          <w:szCs w:val="26"/>
        </w:rPr>
        <w:t xml:space="preserve">                                                                                             </w:t>
      </w:r>
      <w:r>
        <w:rPr>
          <w:rFonts w:ascii="Cambria" w:eastAsiaTheme="minorEastAsia" w:hAnsi="Cambria" w:cs="Calibri"/>
          <w:i/>
          <w:sz w:val="26"/>
          <w:szCs w:val="26"/>
        </w:rPr>
        <w:t xml:space="preserve">            </w:t>
      </w:r>
      <w:r w:rsidRPr="00A91955">
        <w:rPr>
          <w:rFonts w:ascii="Cambria" w:eastAsiaTheme="minorEastAsia" w:hAnsi="Cambria" w:cs="Calibri"/>
          <w:i/>
          <w:sz w:val="26"/>
          <w:szCs w:val="26"/>
        </w:rPr>
        <w:t xml:space="preserve">   </w:t>
      </w:r>
      <w:r w:rsidR="00E270C3">
        <w:rPr>
          <w:rFonts w:ascii="Cambria" w:eastAsiaTheme="minorEastAsia" w:hAnsi="Cambria" w:cs="Calibri"/>
          <w:i/>
          <w:sz w:val="26"/>
          <w:szCs w:val="26"/>
        </w:rPr>
        <w:t>28</w:t>
      </w:r>
      <w:r w:rsidR="00155EC7">
        <w:rPr>
          <w:rFonts w:ascii="Cambria" w:eastAsiaTheme="minorEastAsia" w:hAnsi="Cambria" w:cs="Calibri"/>
          <w:i/>
          <w:sz w:val="26"/>
          <w:szCs w:val="26"/>
        </w:rPr>
        <w:t xml:space="preserve"> марта</w:t>
      </w:r>
      <w:r w:rsidR="00DC74E9">
        <w:rPr>
          <w:rFonts w:ascii="Cambria" w:eastAsiaTheme="minorEastAsia" w:hAnsi="Cambria" w:cs="Calibri"/>
          <w:i/>
          <w:sz w:val="26"/>
          <w:szCs w:val="26"/>
        </w:rPr>
        <w:t xml:space="preserve"> </w:t>
      </w:r>
      <w:r w:rsidRPr="00A91955">
        <w:rPr>
          <w:rFonts w:ascii="Cambria" w:eastAsiaTheme="minorEastAsia" w:hAnsi="Cambria" w:cs="Calibri"/>
          <w:i/>
          <w:sz w:val="26"/>
          <w:szCs w:val="26"/>
        </w:rPr>
        <w:t xml:space="preserve">  202</w:t>
      </w:r>
      <w:r w:rsidR="00E0043B">
        <w:rPr>
          <w:rFonts w:ascii="Cambria" w:eastAsiaTheme="minorEastAsia" w:hAnsi="Cambria" w:cs="Calibri"/>
          <w:i/>
          <w:sz w:val="26"/>
          <w:szCs w:val="26"/>
        </w:rPr>
        <w:t>5</w:t>
      </w:r>
      <w:r w:rsidRPr="00A91955">
        <w:rPr>
          <w:rFonts w:ascii="Cambria" w:eastAsiaTheme="minorEastAsia" w:hAnsi="Cambria" w:cs="Calibri"/>
          <w:i/>
          <w:sz w:val="26"/>
          <w:szCs w:val="26"/>
        </w:rPr>
        <w:t xml:space="preserve"> г.</w:t>
      </w:r>
    </w:p>
    <w:p w:rsidR="00791C54" w:rsidRDefault="00791C54" w:rsidP="004618C5">
      <w:pPr>
        <w:spacing w:after="200"/>
        <w:jc w:val="both"/>
        <w:rPr>
          <w:rFonts w:eastAsiaTheme="minorEastAsia"/>
          <w:b/>
          <w:sz w:val="22"/>
          <w:szCs w:val="22"/>
        </w:rPr>
      </w:pPr>
    </w:p>
    <w:p w:rsidR="004618C5" w:rsidRDefault="004618C5" w:rsidP="00AF3607">
      <w:pPr>
        <w:spacing w:after="200"/>
        <w:jc w:val="both"/>
        <w:rPr>
          <w:rFonts w:eastAsiaTheme="minorEastAsia"/>
          <w:b/>
          <w:sz w:val="22"/>
          <w:szCs w:val="22"/>
        </w:rPr>
      </w:pPr>
      <w:r w:rsidRPr="004618C5">
        <w:rPr>
          <w:rFonts w:eastAsiaTheme="minorEastAsia"/>
          <w:b/>
          <w:sz w:val="22"/>
          <w:szCs w:val="22"/>
        </w:rPr>
        <w:t>Постановление администрации Ардатовского</w:t>
      </w:r>
      <w:r w:rsidR="00756A6B">
        <w:rPr>
          <w:rFonts w:eastAsiaTheme="minorEastAsia"/>
          <w:b/>
          <w:sz w:val="22"/>
          <w:szCs w:val="22"/>
        </w:rPr>
        <w:t xml:space="preserve"> муниципального района РМ от </w:t>
      </w:r>
      <w:r w:rsidR="00E270C3">
        <w:rPr>
          <w:rFonts w:eastAsiaTheme="minorEastAsia"/>
          <w:b/>
          <w:sz w:val="22"/>
          <w:szCs w:val="22"/>
        </w:rPr>
        <w:t>24</w:t>
      </w:r>
      <w:r w:rsidR="00155EC7">
        <w:rPr>
          <w:rFonts w:eastAsiaTheme="minorEastAsia"/>
          <w:b/>
          <w:sz w:val="22"/>
          <w:szCs w:val="22"/>
        </w:rPr>
        <w:t xml:space="preserve"> марта</w:t>
      </w:r>
      <w:r w:rsidRPr="004618C5">
        <w:rPr>
          <w:rFonts w:eastAsiaTheme="minorEastAsia"/>
          <w:b/>
          <w:sz w:val="22"/>
          <w:szCs w:val="22"/>
        </w:rPr>
        <w:t xml:space="preserve"> 2025 года № </w:t>
      </w:r>
      <w:r w:rsidR="00E270C3">
        <w:rPr>
          <w:rFonts w:eastAsiaTheme="minorEastAsia"/>
          <w:b/>
          <w:sz w:val="22"/>
          <w:szCs w:val="22"/>
        </w:rPr>
        <w:t>264</w:t>
      </w:r>
      <w:r w:rsidRPr="004618C5">
        <w:rPr>
          <w:rFonts w:eastAsiaTheme="minorEastAsia"/>
          <w:b/>
          <w:sz w:val="22"/>
          <w:szCs w:val="22"/>
        </w:rPr>
        <w:t xml:space="preserve"> «</w:t>
      </w:r>
      <w:r w:rsidR="00E270C3">
        <w:rPr>
          <w:rFonts w:eastAsiaTheme="minorEastAsia"/>
          <w:b/>
          <w:sz w:val="22"/>
          <w:szCs w:val="22"/>
        </w:rPr>
        <w:t>Об изменении школьного маршрута</w:t>
      </w:r>
      <w:r w:rsidR="00BF20FB">
        <w:rPr>
          <w:rFonts w:eastAsiaTheme="minorEastAsia"/>
          <w:b/>
          <w:sz w:val="22"/>
          <w:szCs w:val="22"/>
        </w:rPr>
        <w:t>»</w:t>
      </w:r>
    </w:p>
    <w:p w:rsidR="00E270C3" w:rsidRPr="00E270C3" w:rsidRDefault="00E270C3" w:rsidP="00E270C3">
      <w:pPr>
        <w:ind w:firstLine="708"/>
        <w:jc w:val="both"/>
        <w:rPr>
          <w:snapToGrid w:val="0"/>
          <w:sz w:val="22"/>
          <w:szCs w:val="22"/>
        </w:rPr>
      </w:pPr>
      <w:r w:rsidRPr="00E270C3">
        <w:rPr>
          <w:snapToGrid w:val="0"/>
          <w:sz w:val="22"/>
          <w:szCs w:val="22"/>
        </w:rPr>
        <w:t>Администрация Ардатовского муниципального района,</w:t>
      </w:r>
    </w:p>
    <w:p w:rsidR="00E270C3" w:rsidRPr="00E270C3" w:rsidRDefault="00E270C3" w:rsidP="00E270C3">
      <w:pPr>
        <w:ind w:firstLine="708"/>
        <w:jc w:val="both"/>
        <w:rPr>
          <w:snapToGrid w:val="0"/>
          <w:sz w:val="22"/>
          <w:szCs w:val="22"/>
        </w:rPr>
      </w:pPr>
    </w:p>
    <w:p w:rsidR="00E270C3" w:rsidRPr="00E270C3" w:rsidRDefault="00E270C3" w:rsidP="00E270C3">
      <w:pPr>
        <w:rPr>
          <w:snapToGrid w:val="0"/>
          <w:sz w:val="22"/>
          <w:szCs w:val="22"/>
        </w:rPr>
      </w:pPr>
      <w:r w:rsidRPr="00E270C3">
        <w:rPr>
          <w:snapToGrid w:val="0"/>
          <w:sz w:val="22"/>
          <w:szCs w:val="22"/>
        </w:rPr>
        <w:t xml:space="preserve">          ПОСТАНОВЛЯЕТ:</w:t>
      </w:r>
    </w:p>
    <w:p w:rsidR="00E270C3" w:rsidRPr="00E270C3" w:rsidRDefault="00E270C3" w:rsidP="00E270C3">
      <w:pPr>
        <w:rPr>
          <w:sz w:val="22"/>
          <w:szCs w:val="22"/>
        </w:rPr>
      </w:pPr>
    </w:p>
    <w:p w:rsidR="00E270C3" w:rsidRPr="00E270C3" w:rsidRDefault="00E270C3" w:rsidP="00E270C3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E270C3">
        <w:rPr>
          <w:sz w:val="22"/>
          <w:szCs w:val="22"/>
        </w:rPr>
        <w:t xml:space="preserve">26 марта 2025 года изменить маршрут движения школьного автотранспортного средства МБОУ «Октябрьская средняя общеобразовательная школа»: п. Октябрьский - с. Манадыши-1 - с. Солдатское - с. </w:t>
      </w:r>
      <w:proofErr w:type="spellStart"/>
      <w:r w:rsidRPr="00E270C3">
        <w:rPr>
          <w:sz w:val="22"/>
          <w:szCs w:val="22"/>
        </w:rPr>
        <w:t>Силино</w:t>
      </w:r>
      <w:proofErr w:type="spellEnd"/>
      <w:r w:rsidRPr="00E270C3">
        <w:rPr>
          <w:sz w:val="22"/>
          <w:szCs w:val="22"/>
        </w:rPr>
        <w:t xml:space="preserve"> - с. Большое Кузьмино - с. Малое Кузьмино - п. Октябрьский на п. Октябрьский – г. Ардатов – г. Саранск – г. Ардатов – п. Октябрьский.</w:t>
      </w:r>
    </w:p>
    <w:p w:rsidR="00E270C3" w:rsidRPr="00E270C3" w:rsidRDefault="00E270C3" w:rsidP="00E270C3">
      <w:pPr>
        <w:pStyle w:val="a3"/>
        <w:numPr>
          <w:ilvl w:val="0"/>
          <w:numId w:val="1"/>
        </w:numPr>
        <w:ind w:left="0" w:firstLine="709"/>
        <w:rPr>
          <w:sz w:val="22"/>
          <w:szCs w:val="22"/>
        </w:rPr>
      </w:pPr>
      <w:r w:rsidRPr="00E270C3">
        <w:rPr>
          <w:sz w:val="22"/>
          <w:szCs w:val="22"/>
        </w:rPr>
        <w:t xml:space="preserve">Контроль за исполнением настоящего постановления возложить на </w:t>
      </w:r>
      <w:proofErr w:type="spellStart"/>
      <w:r w:rsidRPr="00E270C3">
        <w:rPr>
          <w:sz w:val="22"/>
          <w:szCs w:val="22"/>
        </w:rPr>
        <w:t>Суняйкину</w:t>
      </w:r>
      <w:proofErr w:type="spellEnd"/>
      <w:r w:rsidRPr="00E270C3">
        <w:rPr>
          <w:sz w:val="22"/>
          <w:szCs w:val="22"/>
        </w:rPr>
        <w:t xml:space="preserve"> Т.В. – </w:t>
      </w:r>
      <w:proofErr w:type="spellStart"/>
      <w:r w:rsidRPr="00E270C3">
        <w:rPr>
          <w:sz w:val="22"/>
          <w:szCs w:val="22"/>
        </w:rPr>
        <w:t>врио</w:t>
      </w:r>
      <w:proofErr w:type="spellEnd"/>
      <w:r w:rsidRPr="00E270C3">
        <w:rPr>
          <w:sz w:val="22"/>
          <w:szCs w:val="22"/>
        </w:rPr>
        <w:t xml:space="preserve"> начальника Управления образования администрации Ардатовского муниципального района.</w:t>
      </w:r>
    </w:p>
    <w:p w:rsidR="00E270C3" w:rsidRPr="00E270C3" w:rsidRDefault="00E270C3" w:rsidP="00E270C3">
      <w:pPr>
        <w:pStyle w:val="a3"/>
        <w:numPr>
          <w:ilvl w:val="0"/>
          <w:numId w:val="1"/>
        </w:numPr>
        <w:ind w:left="0" w:firstLine="709"/>
        <w:rPr>
          <w:sz w:val="22"/>
          <w:szCs w:val="22"/>
        </w:rPr>
      </w:pPr>
      <w:r w:rsidRPr="00E270C3">
        <w:rPr>
          <w:sz w:val="22"/>
          <w:szCs w:val="22"/>
        </w:rPr>
        <w:t xml:space="preserve"> Настоящее постановление вступает в силу после официального опубликования.</w:t>
      </w:r>
    </w:p>
    <w:p w:rsidR="00E270C3" w:rsidRPr="00E270C3" w:rsidRDefault="00E270C3" w:rsidP="00E270C3">
      <w:pPr>
        <w:rPr>
          <w:bCs/>
          <w:sz w:val="22"/>
          <w:szCs w:val="22"/>
        </w:rPr>
      </w:pPr>
    </w:p>
    <w:p w:rsidR="00E270C3" w:rsidRPr="00E270C3" w:rsidRDefault="00E270C3" w:rsidP="00E270C3">
      <w:pPr>
        <w:rPr>
          <w:bCs/>
          <w:sz w:val="22"/>
          <w:szCs w:val="22"/>
        </w:rPr>
      </w:pPr>
    </w:p>
    <w:p w:rsidR="00E270C3" w:rsidRPr="00E270C3" w:rsidRDefault="00E270C3" w:rsidP="00E270C3">
      <w:pPr>
        <w:ind w:firstLine="708"/>
        <w:rPr>
          <w:sz w:val="22"/>
          <w:szCs w:val="22"/>
        </w:rPr>
      </w:pPr>
      <w:r w:rsidRPr="00E270C3">
        <w:rPr>
          <w:sz w:val="22"/>
          <w:szCs w:val="22"/>
        </w:rPr>
        <w:t xml:space="preserve">Глава Ардатовского </w:t>
      </w:r>
    </w:p>
    <w:p w:rsidR="00E270C3" w:rsidRPr="00E270C3" w:rsidRDefault="00E270C3" w:rsidP="00E270C3">
      <w:pPr>
        <w:ind w:left="720"/>
        <w:rPr>
          <w:sz w:val="22"/>
          <w:szCs w:val="22"/>
        </w:rPr>
      </w:pPr>
      <w:r w:rsidRPr="00E270C3">
        <w:rPr>
          <w:sz w:val="22"/>
          <w:szCs w:val="22"/>
        </w:rPr>
        <w:t xml:space="preserve">муниципального района                                                   </w:t>
      </w:r>
      <w:r>
        <w:rPr>
          <w:sz w:val="22"/>
          <w:szCs w:val="22"/>
        </w:rPr>
        <w:t xml:space="preserve">                    </w:t>
      </w:r>
      <w:r w:rsidRPr="00E270C3">
        <w:rPr>
          <w:sz w:val="22"/>
          <w:szCs w:val="22"/>
        </w:rPr>
        <w:t xml:space="preserve">     А.Н. Антипов</w:t>
      </w:r>
    </w:p>
    <w:p w:rsidR="00BF20FB" w:rsidRPr="00E270C3" w:rsidRDefault="00BF20FB" w:rsidP="00AF3607">
      <w:pPr>
        <w:spacing w:after="200"/>
        <w:jc w:val="both"/>
        <w:rPr>
          <w:rFonts w:eastAsiaTheme="minorEastAsia"/>
          <w:b/>
          <w:sz w:val="22"/>
          <w:szCs w:val="22"/>
        </w:rPr>
      </w:pPr>
    </w:p>
    <w:p w:rsidR="004C1515" w:rsidRDefault="004C1515" w:rsidP="004C1515">
      <w:pPr>
        <w:spacing w:after="200"/>
        <w:jc w:val="both"/>
        <w:rPr>
          <w:rFonts w:eastAsiaTheme="minorEastAsia"/>
          <w:b/>
          <w:sz w:val="22"/>
          <w:szCs w:val="22"/>
        </w:rPr>
      </w:pPr>
    </w:p>
    <w:p w:rsidR="004C1515" w:rsidRDefault="004C1515" w:rsidP="004C1515">
      <w:pPr>
        <w:spacing w:after="200"/>
        <w:jc w:val="both"/>
        <w:rPr>
          <w:rFonts w:eastAsiaTheme="minorEastAsia"/>
          <w:b/>
          <w:sz w:val="22"/>
          <w:szCs w:val="22"/>
        </w:rPr>
      </w:pPr>
      <w:r w:rsidRPr="004618C5">
        <w:rPr>
          <w:rFonts w:eastAsiaTheme="minorEastAsia"/>
          <w:b/>
          <w:sz w:val="22"/>
          <w:szCs w:val="22"/>
        </w:rPr>
        <w:t>Постановление администрации Ардатовского</w:t>
      </w:r>
      <w:r>
        <w:rPr>
          <w:rFonts w:eastAsiaTheme="minorEastAsia"/>
          <w:b/>
          <w:sz w:val="22"/>
          <w:szCs w:val="22"/>
        </w:rPr>
        <w:t xml:space="preserve"> муниципального района РМ от 25 марта</w:t>
      </w:r>
      <w:r w:rsidRPr="004618C5">
        <w:rPr>
          <w:rFonts w:eastAsiaTheme="minorEastAsia"/>
          <w:b/>
          <w:sz w:val="22"/>
          <w:szCs w:val="22"/>
        </w:rPr>
        <w:t xml:space="preserve"> 2025 года № </w:t>
      </w:r>
      <w:r>
        <w:rPr>
          <w:rFonts w:eastAsiaTheme="minorEastAsia"/>
          <w:b/>
          <w:sz w:val="22"/>
          <w:szCs w:val="22"/>
        </w:rPr>
        <w:t>268</w:t>
      </w:r>
      <w:r w:rsidRPr="004618C5">
        <w:rPr>
          <w:rFonts w:eastAsiaTheme="minorEastAsia"/>
          <w:b/>
          <w:sz w:val="22"/>
          <w:szCs w:val="22"/>
        </w:rPr>
        <w:t xml:space="preserve"> «</w:t>
      </w:r>
      <w:r>
        <w:rPr>
          <w:rFonts w:eastAsiaTheme="minorEastAsia"/>
          <w:b/>
          <w:sz w:val="22"/>
          <w:szCs w:val="22"/>
        </w:rPr>
        <w:t>Об изменении школьного маршрута»</w:t>
      </w:r>
    </w:p>
    <w:p w:rsidR="004C1515" w:rsidRPr="004C1515" w:rsidRDefault="004C1515" w:rsidP="004C1515">
      <w:pPr>
        <w:ind w:firstLine="708"/>
        <w:jc w:val="both"/>
        <w:rPr>
          <w:snapToGrid w:val="0"/>
          <w:sz w:val="22"/>
          <w:szCs w:val="22"/>
        </w:rPr>
      </w:pPr>
      <w:r w:rsidRPr="004C1515">
        <w:rPr>
          <w:snapToGrid w:val="0"/>
          <w:sz w:val="22"/>
          <w:szCs w:val="22"/>
        </w:rPr>
        <w:t xml:space="preserve">Администрация Ардатовского муниципального района,  </w:t>
      </w:r>
    </w:p>
    <w:p w:rsidR="004C1515" w:rsidRPr="004C1515" w:rsidRDefault="004C1515" w:rsidP="004C1515">
      <w:pPr>
        <w:ind w:firstLine="708"/>
        <w:jc w:val="both"/>
        <w:rPr>
          <w:snapToGrid w:val="0"/>
          <w:sz w:val="22"/>
          <w:szCs w:val="22"/>
        </w:rPr>
      </w:pPr>
    </w:p>
    <w:p w:rsidR="004C1515" w:rsidRPr="004C1515" w:rsidRDefault="004C1515" w:rsidP="004C1515">
      <w:pPr>
        <w:rPr>
          <w:snapToGrid w:val="0"/>
          <w:sz w:val="22"/>
          <w:szCs w:val="22"/>
        </w:rPr>
      </w:pPr>
      <w:r w:rsidRPr="004C1515">
        <w:rPr>
          <w:snapToGrid w:val="0"/>
          <w:sz w:val="22"/>
          <w:szCs w:val="22"/>
        </w:rPr>
        <w:t>ПОСТАНОВЛЯЕТ:</w:t>
      </w:r>
    </w:p>
    <w:p w:rsidR="004C1515" w:rsidRPr="004C1515" w:rsidRDefault="004C1515" w:rsidP="004C1515">
      <w:pPr>
        <w:rPr>
          <w:sz w:val="22"/>
          <w:szCs w:val="22"/>
        </w:rPr>
      </w:pPr>
    </w:p>
    <w:p w:rsidR="004C1515" w:rsidRPr="004C1515" w:rsidRDefault="004C1515" w:rsidP="004C1515">
      <w:pPr>
        <w:numPr>
          <w:ilvl w:val="0"/>
          <w:numId w:val="26"/>
        </w:numPr>
        <w:jc w:val="both"/>
        <w:rPr>
          <w:sz w:val="22"/>
          <w:szCs w:val="22"/>
        </w:rPr>
      </w:pPr>
      <w:r w:rsidRPr="004C1515">
        <w:rPr>
          <w:sz w:val="22"/>
          <w:szCs w:val="22"/>
        </w:rPr>
        <w:t xml:space="preserve">27 марта 2025 года изменить маршрут движения школьного </w:t>
      </w:r>
      <w:proofErr w:type="gramStart"/>
      <w:r w:rsidRPr="004C1515">
        <w:rPr>
          <w:sz w:val="22"/>
          <w:szCs w:val="22"/>
        </w:rPr>
        <w:t>автотранспортного  средства</w:t>
      </w:r>
      <w:proofErr w:type="gramEnd"/>
      <w:r w:rsidRPr="004C1515">
        <w:rPr>
          <w:sz w:val="22"/>
          <w:szCs w:val="22"/>
        </w:rPr>
        <w:t xml:space="preserve">: </w:t>
      </w:r>
    </w:p>
    <w:p w:rsidR="004C1515" w:rsidRPr="004C1515" w:rsidRDefault="004C1515" w:rsidP="004C1515">
      <w:pPr>
        <w:jc w:val="both"/>
        <w:rPr>
          <w:sz w:val="22"/>
          <w:szCs w:val="22"/>
        </w:rPr>
      </w:pPr>
      <w:r w:rsidRPr="004C1515">
        <w:rPr>
          <w:sz w:val="22"/>
          <w:szCs w:val="22"/>
        </w:rPr>
        <w:t>- МБОУ «</w:t>
      </w:r>
      <w:proofErr w:type="spellStart"/>
      <w:r w:rsidRPr="004C1515">
        <w:rPr>
          <w:sz w:val="22"/>
          <w:szCs w:val="22"/>
        </w:rPr>
        <w:t>Чукальская</w:t>
      </w:r>
      <w:proofErr w:type="spellEnd"/>
      <w:r w:rsidRPr="004C1515">
        <w:rPr>
          <w:sz w:val="22"/>
          <w:szCs w:val="22"/>
        </w:rPr>
        <w:t xml:space="preserve"> основная общеобразовательная школа»: с. </w:t>
      </w:r>
      <w:proofErr w:type="spellStart"/>
      <w:r w:rsidRPr="004C1515">
        <w:rPr>
          <w:sz w:val="22"/>
          <w:szCs w:val="22"/>
        </w:rPr>
        <w:t>Чукалы</w:t>
      </w:r>
      <w:proofErr w:type="spellEnd"/>
      <w:r w:rsidRPr="004C1515">
        <w:rPr>
          <w:sz w:val="22"/>
          <w:szCs w:val="22"/>
        </w:rPr>
        <w:t xml:space="preserve"> – с. </w:t>
      </w:r>
      <w:proofErr w:type="spellStart"/>
      <w:r w:rsidRPr="004C1515">
        <w:rPr>
          <w:sz w:val="22"/>
          <w:szCs w:val="22"/>
        </w:rPr>
        <w:t>Жаренки</w:t>
      </w:r>
      <w:proofErr w:type="spellEnd"/>
      <w:r w:rsidRPr="004C1515">
        <w:rPr>
          <w:sz w:val="22"/>
          <w:szCs w:val="22"/>
        </w:rPr>
        <w:t xml:space="preserve"> – с. </w:t>
      </w:r>
      <w:proofErr w:type="spellStart"/>
      <w:r w:rsidRPr="004C1515">
        <w:rPr>
          <w:sz w:val="22"/>
          <w:szCs w:val="22"/>
        </w:rPr>
        <w:t>Чукалы</w:t>
      </w:r>
      <w:proofErr w:type="spellEnd"/>
      <w:r w:rsidRPr="004C1515">
        <w:rPr>
          <w:sz w:val="22"/>
          <w:szCs w:val="22"/>
        </w:rPr>
        <w:t xml:space="preserve"> на с. </w:t>
      </w:r>
      <w:proofErr w:type="spellStart"/>
      <w:r w:rsidRPr="004C1515">
        <w:rPr>
          <w:sz w:val="22"/>
          <w:szCs w:val="22"/>
        </w:rPr>
        <w:t>Чукалы</w:t>
      </w:r>
      <w:proofErr w:type="spellEnd"/>
      <w:r w:rsidRPr="004C1515">
        <w:rPr>
          <w:sz w:val="22"/>
          <w:szCs w:val="22"/>
        </w:rPr>
        <w:t xml:space="preserve"> – п. Атяшево – г. Ардатов – п. Атяшево – с. </w:t>
      </w:r>
      <w:proofErr w:type="spellStart"/>
      <w:r w:rsidRPr="004C1515">
        <w:rPr>
          <w:sz w:val="22"/>
          <w:szCs w:val="22"/>
        </w:rPr>
        <w:t>Чукалы</w:t>
      </w:r>
      <w:proofErr w:type="spellEnd"/>
      <w:r w:rsidRPr="004C1515">
        <w:rPr>
          <w:sz w:val="22"/>
          <w:szCs w:val="22"/>
        </w:rPr>
        <w:t>.</w:t>
      </w:r>
    </w:p>
    <w:p w:rsidR="004C1515" w:rsidRPr="004C1515" w:rsidRDefault="004C1515" w:rsidP="004C1515">
      <w:pPr>
        <w:pStyle w:val="a3"/>
        <w:numPr>
          <w:ilvl w:val="0"/>
          <w:numId w:val="26"/>
        </w:numPr>
        <w:ind w:left="0" w:firstLine="360"/>
        <w:rPr>
          <w:sz w:val="22"/>
          <w:szCs w:val="22"/>
        </w:rPr>
      </w:pPr>
      <w:r w:rsidRPr="004C1515">
        <w:rPr>
          <w:sz w:val="22"/>
          <w:szCs w:val="22"/>
        </w:rPr>
        <w:t xml:space="preserve">Контроль за исполнением настоящего постановления возложить на </w:t>
      </w:r>
      <w:proofErr w:type="spellStart"/>
      <w:r w:rsidRPr="004C1515">
        <w:rPr>
          <w:sz w:val="22"/>
          <w:szCs w:val="22"/>
        </w:rPr>
        <w:t>врио</w:t>
      </w:r>
      <w:proofErr w:type="spellEnd"/>
      <w:r w:rsidRPr="004C1515">
        <w:rPr>
          <w:sz w:val="22"/>
          <w:szCs w:val="22"/>
        </w:rPr>
        <w:t xml:space="preserve"> начальника Управления образования администрации Ардатовского муниципального района Т.В. </w:t>
      </w:r>
      <w:proofErr w:type="spellStart"/>
      <w:r w:rsidRPr="004C1515">
        <w:rPr>
          <w:sz w:val="22"/>
          <w:szCs w:val="22"/>
        </w:rPr>
        <w:t>Суняйкину</w:t>
      </w:r>
      <w:proofErr w:type="spellEnd"/>
      <w:r w:rsidRPr="004C1515">
        <w:rPr>
          <w:sz w:val="22"/>
          <w:szCs w:val="22"/>
        </w:rPr>
        <w:t>.</w:t>
      </w:r>
    </w:p>
    <w:p w:rsidR="004C1515" w:rsidRPr="004C1515" w:rsidRDefault="004C1515" w:rsidP="004C1515">
      <w:pPr>
        <w:pStyle w:val="a3"/>
        <w:numPr>
          <w:ilvl w:val="0"/>
          <w:numId w:val="26"/>
        </w:numPr>
        <w:ind w:left="0" w:firstLine="360"/>
        <w:rPr>
          <w:sz w:val="22"/>
          <w:szCs w:val="22"/>
        </w:rPr>
      </w:pPr>
      <w:r w:rsidRPr="004C1515">
        <w:rPr>
          <w:sz w:val="22"/>
          <w:szCs w:val="22"/>
        </w:rPr>
        <w:t xml:space="preserve"> Настоящее постановление вступает в силу после официального опубликования.</w:t>
      </w:r>
    </w:p>
    <w:p w:rsidR="004C1515" w:rsidRPr="004C1515" w:rsidRDefault="004C1515" w:rsidP="004C1515">
      <w:pPr>
        <w:pStyle w:val="a3"/>
        <w:ind w:left="360" w:firstLine="0"/>
        <w:rPr>
          <w:sz w:val="22"/>
          <w:szCs w:val="22"/>
        </w:rPr>
      </w:pPr>
    </w:p>
    <w:p w:rsidR="004C1515" w:rsidRPr="004C1515" w:rsidRDefault="004C1515" w:rsidP="004C1515">
      <w:pPr>
        <w:rPr>
          <w:bCs/>
          <w:sz w:val="22"/>
          <w:szCs w:val="22"/>
        </w:rPr>
      </w:pPr>
    </w:p>
    <w:p w:rsidR="004C1515" w:rsidRPr="004C1515" w:rsidRDefault="004C1515" w:rsidP="004C1515">
      <w:pPr>
        <w:ind w:firstLine="708"/>
        <w:rPr>
          <w:sz w:val="22"/>
          <w:szCs w:val="22"/>
        </w:rPr>
      </w:pPr>
      <w:r w:rsidRPr="004C1515">
        <w:rPr>
          <w:sz w:val="22"/>
          <w:szCs w:val="22"/>
        </w:rPr>
        <w:t xml:space="preserve">Глава Ардатовского </w:t>
      </w:r>
    </w:p>
    <w:p w:rsidR="004C1515" w:rsidRPr="004C1515" w:rsidRDefault="004C1515" w:rsidP="004C1515">
      <w:pPr>
        <w:ind w:left="720"/>
        <w:rPr>
          <w:sz w:val="22"/>
          <w:szCs w:val="22"/>
        </w:rPr>
      </w:pPr>
      <w:r w:rsidRPr="004C1515">
        <w:rPr>
          <w:sz w:val="22"/>
          <w:szCs w:val="22"/>
        </w:rPr>
        <w:t xml:space="preserve">муниципального района                               </w:t>
      </w:r>
      <w:r>
        <w:rPr>
          <w:sz w:val="22"/>
          <w:szCs w:val="22"/>
        </w:rPr>
        <w:t xml:space="preserve">                                               </w:t>
      </w:r>
      <w:r w:rsidRPr="004C1515">
        <w:rPr>
          <w:sz w:val="22"/>
          <w:szCs w:val="22"/>
        </w:rPr>
        <w:t xml:space="preserve">   А.Н. Антипов      </w:t>
      </w:r>
    </w:p>
    <w:p w:rsidR="004C1515" w:rsidRPr="004C1515" w:rsidRDefault="004C1515" w:rsidP="004C1515">
      <w:pPr>
        <w:rPr>
          <w:sz w:val="22"/>
          <w:szCs w:val="22"/>
        </w:rPr>
      </w:pPr>
    </w:p>
    <w:p w:rsidR="004C1515" w:rsidRPr="004C1515" w:rsidRDefault="004C1515" w:rsidP="004C1515">
      <w:pPr>
        <w:spacing w:after="200"/>
        <w:jc w:val="both"/>
        <w:rPr>
          <w:rFonts w:eastAsiaTheme="minorEastAsia"/>
          <w:b/>
          <w:sz w:val="22"/>
          <w:szCs w:val="22"/>
        </w:rPr>
      </w:pPr>
    </w:p>
    <w:p w:rsidR="004C1515" w:rsidRDefault="004C1515" w:rsidP="004C1515">
      <w:pPr>
        <w:spacing w:after="200"/>
        <w:jc w:val="both"/>
        <w:rPr>
          <w:rFonts w:eastAsiaTheme="minorEastAsia"/>
          <w:b/>
          <w:sz w:val="22"/>
          <w:szCs w:val="22"/>
        </w:rPr>
      </w:pPr>
      <w:r w:rsidRPr="004618C5">
        <w:rPr>
          <w:rFonts w:eastAsiaTheme="minorEastAsia"/>
          <w:b/>
          <w:sz w:val="22"/>
          <w:szCs w:val="22"/>
        </w:rPr>
        <w:lastRenderedPageBreak/>
        <w:t>Постановление администрации Ардатовского</w:t>
      </w:r>
      <w:r>
        <w:rPr>
          <w:rFonts w:eastAsiaTheme="minorEastAsia"/>
          <w:b/>
          <w:sz w:val="22"/>
          <w:szCs w:val="22"/>
        </w:rPr>
        <w:t xml:space="preserve"> муниципального района РМ от 25 марта</w:t>
      </w:r>
      <w:r w:rsidRPr="004618C5">
        <w:rPr>
          <w:rFonts w:eastAsiaTheme="minorEastAsia"/>
          <w:b/>
          <w:sz w:val="22"/>
          <w:szCs w:val="22"/>
        </w:rPr>
        <w:t xml:space="preserve"> 2025 года № </w:t>
      </w:r>
      <w:r>
        <w:rPr>
          <w:rFonts w:eastAsiaTheme="minorEastAsia"/>
          <w:b/>
          <w:sz w:val="22"/>
          <w:szCs w:val="22"/>
        </w:rPr>
        <w:t>269</w:t>
      </w:r>
      <w:r w:rsidRPr="004618C5">
        <w:rPr>
          <w:rFonts w:eastAsiaTheme="minorEastAsia"/>
          <w:b/>
          <w:sz w:val="22"/>
          <w:szCs w:val="22"/>
        </w:rPr>
        <w:t xml:space="preserve"> «</w:t>
      </w:r>
      <w:r>
        <w:rPr>
          <w:rFonts w:eastAsiaTheme="minorEastAsia"/>
          <w:b/>
          <w:sz w:val="22"/>
          <w:szCs w:val="22"/>
        </w:rPr>
        <w:t>Об изменении школьного маршрута МБОУ «</w:t>
      </w:r>
      <w:proofErr w:type="spellStart"/>
      <w:r>
        <w:rPr>
          <w:rFonts w:eastAsiaTheme="minorEastAsia"/>
          <w:b/>
          <w:sz w:val="22"/>
          <w:szCs w:val="22"/>
        </w:rPr>
        <w:t>Ардатовская</w:t>
      </w:r>
      <w:proofErr w:type="spellEnd"/>
      <w:r>
        <w:rPr>
          <w:rFonts w:eastAsiaTheme="minorEastAsia"/>
          <w:b/>
          <w:sz w:val="22"/>
          <w:szCs w:val="22"/>
        </w:rPr>
        <w:t xml:space="preserve"> средняя общеобразовательная школа»</w:t>
      </w:r>
    </w:p>
    <w:p w:rsidR="004C1515" w:rsidRPr="004C1515" w:rsidRDefault="004C1515" w:rsidP="004C1515">
      <w:pPr>
        <w:ind w:firstLine="708"/>
        <w:jc w:val="both"/>
        <w:rPr>
          <w:snapToGrid w:val="0"/>
          <w:sz w:val="22"/>
          <w:szCs w:val="22"/>
        </w:rPr>
      </w:pPr>
      <w:r w:rsidRPr="004C1515">
        <w:rPr>
          <w:snapToGrid w:val="0"/>
          <w:sz w:val="22"/>
          <w:szCs w:val="22"/>
        </w:rPr>
        <w:t xml:space="preserve">Администрация Ардатовского муниципального района,  </w:t>
      </w:r>
    </w:p>
    <w:p w:rsidR="004C1515" w:rsidRPr="004C1515" w:rsidRDefault="004C1515" w:rsidP="004C1515">
      <w:pPr>
        <w:ind w:firstLine="708"/>
        <w:jc w:val="both"/>
        <w:rPr>
          <w:snapToGrid w:val="0"/>
          <w:sz w:val="22"/>
          <w:szCs w:val="22"/>
        </w:rPr>
      </w:pPr>
    </w:p>
    <w:p w:rsidR="004C1515" w:rsidRPr="004C1515" w:rsidRDefault="004C1515" w:rsidP="004C1515">
      <w:pPr>
        <w:ind w:firstLine="708"/>
        <w:rPr>
          <w:snapToGrid w:val="0"/>
          <w:sz w:val="22"/>
          <w:szCs w:val="22"/>
        </w:rPr>
      </w:pPr>
      <w:r w:rsidRPr="004C1515">
        <w:rPr>
          <w:snapToGrid w:val="0"/>
          <w:sz w:val="22"/>
          <w:szCs w:val="22"/>
        </w:rPr>
        <w:t>ПОСТАНОВЛЯЕТ:</w:t>
      </w:r>
    </w:p>
    <w:p w:rsidR="004C1515" w:rsidRPr="004C1515" w:rsidRDefault="004C1515" w:rsidP="004C1515">
      <w:pPr>
        <w:ind w:firstLine="708"/>
        <w:rPr>
          <w:sz w:val="22"/>
          <w:szCs w:val="22"/>
        </w:rPr>
      </w:pPr>
    </w:p>
    <w:p w:rsidR="004C1515" w:rsidRPr="004C1515" w:rsidRDefault="004C1515" w:rsidP="004C1515">
      <w:pPr>
        <w:numPr>
          <w:ilvl w:val="0"/>
          <w:numId w:val="27"/>
        </w:numPr>
        <w:ind w:left="0" w:firstLine="708"/>
        <w:jc w:val="both"/>
        <w:rPr>
          <w:sz w:val="22"/>
          <w:szCs w:val="22"/>
        </w:rPr>
      </w:pPr>
      <w:r w:rsidRPr="004C1515">
        <w:rPr>
          <w:sz w:val="22"/>
          <w:szCs w:val="22"/>
        </w:rPr>
        <w:t>28 и 29 марта 2025 года изменить маршрут движения школьного автотранспортного средства МБОУ «</w:t>
      </w:r>
      <w:proofErr w:type="spellStart"/>
      <w:r w:rsidRPr="004C1515">
        <w:rPr>
          <w:sz w:val="22"/>
          <w:szCs w:val="22"/>
        </w:rPr>
        <w:t>Ардатовская</w:t>
      </w:r>
      <w:proofErr w:type="spellEnd"/>
      <w:r w:rsidRPr="004C1515">
        <w:rPr>
          <w:sz w:val="22"/>
          <w:szCs w:val="22"/>
        </w:rPr>
        <w:t xml:space="preserve"> средняя общеобразовательная школа» г. Ардатов, ул. Полевая, д. 1 – г. Ардатов, пер. М. Горького, д. 2 – г. Ардатов, ул. Полевая, д. 1 на г. Ардатов, ул. Полевая, д. 1 – г. Саранск – г. Ардатов, ул. Полевая, д. 1.</w:t>
      </w:r>
    </w:p>
    <w:p w:rsidR="004C1515" w:rsidRPr="004C1515" w:rsidRDefault="004C1515" w:rsidP="004C1515">
      <w:pPr>
        <w:pStyle w:val="a3"/>
        <w:numPr>
          <w:ilvl w:val="0"/>
          <w:numId w:val="27"/>
        </w:numPr>
        <w:ind w:left="0" w:firstLine="708"/>
        <w:rPr>
          <w:sz w:val="22"/>
          <w:szCs w:val="22"/>
        </w:rPr>
      </w:pPr>
      <w:r w:rsidRPr="004C1515">
        <w:rPr>
          <w:sz w:val="22"/>
          <w:szCs w:val="22"/>
        </w:rPr>
        <w:t xml:space="preserve">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Т.В. </w:t>
      </w:r>
      <w:proofErr w:type="spellStart"/>
      <w:r w:rsidRPr="004C1515">
        <w:rPr>
          <w:sz w:val="22"/>
          <w:szCs w:val="22"/>
        </w:rPr>
        <w:t>Суняйкину</w:t>
      </w:r>
      <w:proofErr w:type="spellEnd"/>
      <w:r w:rsidRPr="004C1515">
        <w:rPr>
          <w:sz w:val="22"/>
          <w:szCs w:val="22"/>
        </w:rPr>
        <w:t>.</w:t>
      </w:r>
    </w:p>
    <w:p w:rsidR="004C1515" w:rsidRPr="004C1515" w:rsidRDefault="004C1515" w:rsidP="004C1515">
      <w:pPr>
        <w:pStyle w:val="a3"/>
        <w:numPr>
          <w:ilvl w:val="0"/>
          <w:numId w:val="27"/>
        </w:numPr>
        <w:ind w:left="0" w:firstLine="708"/>
        <w:rPr>
          <w:sz w:val="22"/>
          <w:szCs w:val="22"/>
        </w:rPr>
      </w:pPr>
      <w:r w:rsidRPr="004C1515">
        <w:rPr>
          <w:sz w:val="22"/>
          <w:szCs w:val="22"/>
        </w:rPr>
        <w:t xml:space="preserve"> Настоящее постановление вступает в силу после официального опубликования.</w:t>
      </w:r>
    </w:p>
    <w:p w:rsidR="004C1515" w:rsidRPr="004C1515" w:rsidRDefault="004C1515" w:rsidP="004C1515">
      <w:pPr>
        <w:ind w:firstLine="708"/>
        <w:rPr>
          <w:bCs/>
          <w:sz w:val="22"/>
          <w:szCs w:val="22"/>
        </w:rPr>
      </w:pPr>
    </w:p>
    <w:p w:rsidR="004C1515" w:rsidRPr="004C1515" w:rsidRDefault="004C1515" w:rsidP="004C1515">
      <w:pPr>
        <w:ind w:firstLine="708"/>
        <w:rPr>
          <w:sz w:val="22"/>
          <w:szCs w:val="22"/>
        </w:rPr>
      </w:pPr>
    </w:p>
    <w:p w:rsidR="004C1515" w:rsidRPr="004C1515" w:rsidRDefault="004C1515" w:rsidP="004C1515">
      <w:pPr>
        <w:ind w:firstLine="708"/>
        <w:rPr>
          <w:sz w:val="22"/>
          <w:szCs w:val="22"/>
        </w:rPr>
      </w:pPr>
      <w:r w:rsidRPr="004C1515">
        <w:rPr>
          <w:sz w:val="22"/>
          <w:szCs w:val="22"/>
        </w:rPr>
        <w:t xml:space="preserve">Глава Ардатовского </w:t>
      </w:r>
    </w:p>
    <w:p w:rsidR="004C1515" w:rsidRPr="004C1515" w:rsidRDefault="004C1515" w:rsidP="004C1515">
      <w:pPr>
        <w:ind w:firstLine="708"/>
        <w:rPr>
          <w:sz w:val="22"/>
          <w:szCs w:val="22"/>
        </w:rPr>
      </w:pPr>
      <w:r w:rsidRPr="004C1515">
        <w:rPr>
          <w:sz w:val="22"/>
          <w:szCs w:val="22"/>
        </w:rPr>
        <w:t xml:space="preserve">муниципального района                                 </w:t>
      </w:r>
      <w:r>
        <w:rPr>
          <w:sz w:val="22"/>
          <w:szCs w:val="22"/>
        </w:rPr>
        <w:t xml:space="preserve">                                               </w:t>
      </w:r>
      <w:r w:rsidRPr="004C1515">
        <w:rPr>
          <w:sz w:val="22"/>
          <w:szCs w:val="22"/>
        </w:rPr>
        <w:t xml:space="preserve"> А.Н. Антипов      </w:t>
      </w:r>
    </w:p>
    <w:p w:rsidR="004C1515" w:rsidRPr="004C1515" w:rsidRDefault="004C1515" w:rsidP="004C1515">
      <w:pPr>
        <w:ind w:firstLine="708"/>
        <w:rPr>
          <w:sz w:val="22"/>
          <w:szCs w:val="22"/>
        </w:rPr>
      </w:pPr>
    </w:p>
    <w:p w:rsidR="00155EC7" w:rsidRPr="004C1515" w:rsidRDefault="00155EC7" w:rsidP="004C1515">
      <w:pPr>
        <w:spacing w:after="200"/>
        <w:ind w:firstLine="708"/>
        <w:jc w:val="both"/>
        <w:rPr>
          <w:rFonts w:eastAsiaTheme="minorEastAsia"/>
          <w:b/>
          <w:sz w:val="22"/>
          <w:szCs w:val="22"/>
        </w:rPr>
      </w:pPr>
    </w:p>
    <w:p w:rsidR="003611A9" w:rsidRPr="004C1515" w:rsidRDefault="003611A9" w:rsidP="004C1515">
      <w:pPr>
        <w:ind w:firstLine="708"/>
        <w:rPr>
          <w:sz w:val="22"/>
          <w:szCs w:val="22"/>
        </w:rPr>
      </w:pPr>
    </w:p>
    <w:p w:rsidR="004C1515" w:rsidRDefault="004C1515" w:rsidP="004C1515">
      <w:pPr>
        <w:spacing w:after="200"/>
        <w:jc w:val="both"/>
        <w:rPr>
          <w:rFonts w:eastAsiaTheme="minorEastAsia"/>
          <w:b/>
          <w:sz w:val="22"/>
          <w:szCs w:val="22"/>
        </w:rPr>
      </w:pPr>
      <w:r w:rsidRPr="004618C5">
        <w:rPr>
          <w:rFonts w:eastAsiaTheme="minorEastAsia"/>
          <w:b/>
          <w:sz w:val="22"/>
          <w:szCs w:val="22"/>
        </w:rPr>
        <w:t>Постановление администрации Ардатовского</w:t>
      </w:r>
      <w:r>
        <w:rPr>
          <w:rFonts w:eastAsiaTheme="minorEastAsia"/>
          <w:b/>
          <w:sz w:val="22"/>
          <w:szCs w:val="22"/>
        </w:rPr>
        <w:t xml:space="preserve"> муниципального района РМ от 26 марта</w:t>
      </w:r>
      <w:r w:rsidRPr="004618C5">
        <w:rPr>
          <w:rFonts w:eastAsiaTheme="minorEastAsia"/>
          <w:b/>
          <w:sz w:val="22"/>
          <w:szCs w:val="22"/>
        </w:rPr>
        <w:t xml:space="preserve"> 2025 года № </w:t>
      </w:r>
      <w:r>
        <w:rPr>
          <w:rFonts w:eastAsiaTheme="minorEastAsia"/>
          <w:b/>
          <w:sz w:val="22"/>
          <w:szCs w:val="22"/>
        </w:rPr>
        <w:t>273</w:t>
      </w:r>
      <w:r w:rsidRPr="004618C5">
        <w:rPr>
          <w:rFonts w:eastAsiaTheme="minorEastAsia"/>
          <w:b/>
          <w:sz w:val="22"/>
          <w:szCs w:val="22"/>
        </w:rPr>
        <w:t xml:space="preserve"> «</w:t>
      </w:r>
      <w:r>
        <w:rPr>
          <w:rFonts w:eastAsiaTheme="minorEastAsia"/>
          <w:b/>
          <w:sz w:val="22"/>
          <w:szCs w:val="22"/>
        </w:rPr>
        <w:t xml:space="preserve">Об установлении публичного сервитута для использования земель и земельных участков в </w:t>
      </w:r>
      <w:proofErr w:type="gramStart"/>
      <w:r>
        <w:rPr>
          <w:rFonts w:eastAsiaTheme="minorEastAsia"/>
          <w:b/>
          <w:sz w:val="22"/>
          <w:szCs w:val="22"/>
        </w:rPr>
        <w:t>целях  размещения</w:t>
      </w:r>
      <w:proofErr w:type="gramEnd"/>
      <w:r>
        <w:rPr>
          <w:rFonts w:eastAsiaTheme="minorEastAsia"/>
          <w:b/>
          <w:sz w:val="22"/>
          <w:szCs w:val="22"/>
        </w:rPr>
        <w:t xml:space="preserve"> антенно-мачтового сооружения связи объекта «Установка АМС БС в Республике Мордовия Российской Федерации  по проекту  «Устранение цифрового неравенства» (УЦН 2.0)»</w:t>
      </w:r>
    </w:p>
    <w:p w:rsidR="00975F97" w:rsidRDefault="00975F97" w:rsidP="004C1515">
      <w:pPr>
        <w:spacing w:after="200"/>
        <w:jc w:val="both"/>
        <w:rPr>
          <w:rFonts w:eastAsiaTheme="minorEastAsia"/>
          <w:b/>
          <w:sz w:val="22"/>
          <w:szCs w:val="22"/>
        </w:rPr>
      </w:pPr>
    </w:p>
    <w:p w:rsidR="00975F97" w:rsidRPr="00975F97" w:rsidRDefault="00975F97" w:rsidP="00975F97">
      <w:pPr>
        <w:ind w:firstLine="708"/>
        <w:jc w:val="both"/>
        <w:rPr>
          <w:b/>
          <w:sz w:val="22"/>
          <w:szCs w:val="22"/>
        </w:rPr>
      </w:pPr>
      <w:bookmarkStart w:id="0" w:name="_GoBack"/>
      <w:bookmarkEnd w:id="0"/>
      <w:r w:rsidRPr="00975F97">
        <w:rPr>
          <w:bCs/>
          <w:sz w:val="22"/>
          <w:szCs w:val="22"/>
        </w:rPr>
        <w:t xml:space="preserve">В соответствии с главой </w:t>
      </w:r>
      <w:r w:rsidRPr="00975F97">
        <w:rPr>
          <w:bCs/>
          <w:sz w:val="22"/>
          <w:szCs w:val="22"/>
          <w:lang w:val="en-US"/>
        </w:rPr>
        <w:t>V</w:t>
      </w:r>
      <w:r w:rsidRPr="00975F97">
        <w:rPr>
          <w:bCs/>
          <w:sz w:val="22"/>
          <w:szCs w:val="22"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 государственной программой Российской  «Информационное общество», утвержденной постановлением Правительства Российской Федерации от 15 апреля 2014 года №313, руководствуясь </w:t>
      </w:r>
      <w:r w:rsidRPr="00975F97">
        <w:rPr>
          <w:sz w:val="22"/>
          <w:szCs w:val="22"/>
        </w:rPr>
        <w:t xml:space="preserve">Уставом Ардатовского муниципального района Республики Мордовия, </w:t>
      </w:r>
      <w:r w:rsidRPr="00975F97">
        <w:rPr>
          <w:bCs/>
          <w:sz w:val="22"/>
          <w:szCs w:val="22"/>
        </w:rPr>
        <w:t xml:space="preserve"> на основании ходатайства публичного акционерного общества «Ростелеком» </w:t>
      </w:r>
      <w:r w:rsidRPr="00975F97">
        <w:rPr>
          <w:sz w:val="22"/>
          <w:szCs w:val="22"/>
        </w:rPr>
        <w:t xml:space="preserve"> </w:t>
      </w:r>
    </w:p>
    <w:p w:rsidR="00975F97" w:rsidRPr="00975F97" w:rsidRDefault="00975F97" w:rsidP="00975F97">
      <w:pPr>
        <w:jc w:val="both"/>
        <w:rPr>
          <w:b/>
          <w:sz w:val="22"/>
          <w:szCs w:val="22"/>
        </w:rPr>
      </w:pPr>
    </w:p>
    <w:p w:rsidR="00975F97" w:rsidRPr="00975F97" w:rsidRDefault="00975F97" w:rsidP="00975F97">
      <w:pPr>
        <w:jc w:val="both"/>
        <w:rPr>
          <w:b/>
          <w:sz w:val="22"/>
          <w:szCs w:val="22"/>
        </w:rPr>
      </w:pPr>
      <w:r w:rsidRPr="00975F97">
        <w:rPr>
          <w:sz w:val="22"/>
          <w:szCs w:val="22"/>
        </w:rPr>
        <w:t>ПОСТАНОВЛЯЕТ:</w:t>
      </w:r>
    </w:p>
    <w:p w:rsidR="00975F97" w:rsidRPr="00975F97" w:rsidRDefault="00975F97" w:rsidP="00975F97">
      <w:pPr>
        <w:numPr>
          <w:ilvl w:val="0"/>
          <w:numId w:val="30"/>
        </w:numPr>
        <w:ind w:left="0" w:firstLine="709"/>
        <w:jc w:val="both"/>
        <w:rPr>
          <w:b/>
          <w:bCs/>
          <w:sz w:val="22"/>
          <w:szCs w:val="22"/>
        </w:rPr>
      </w:pPr>
      <w:r w:rsidRPr="00975F97">
        <w:rPr>
          <w:bCs/>
          <w:sz w:val="22"/>
          <w:szCs w:val="22"/>
        </w:rPr>
        <w:t xml:space="preserve">Установить публичный сервитут на  основании ходатайства публичного акционерного общества «Ростелеком», ОГРН 1027700198767, ИНН 7707049388, адрес местонахождения: 115172, г. Москва, ул. Гончарова, д.30, для использования земель, находящихся в государственной неразграниченной собственности в кадастровом квартале    13:01:0221002, площадью    25 </w:t>
      </w:r>
      <w:proofErr w:type="spellStart"/>
      <w:r w:rsidRPr="00975F97">
        <w:rPr>
          <w:bCs/>
          <w:sz w:val="22"/>
          <w:szCs w:val="22"/>
        </w:rPr>
        <w:t>кв.м</w:t>
      </w:r>
      <w:proofErr w:type="spellEnd"/>
      <w:r w:rsidRPr="00975F97">
        <w:rPr>
          <w:bCs/>
          <w:sz w:val="22"/>
          <w:szCs w:val="22"/>
        </w:rPr>
        <w:t xml:space="preserve">., расположенного по адресу: Республика Мордовия, </w:t>
      </w:r>
      <w:proofErr w:type="spellStart"/>
      <w:r w:rsidRPr="00975F97">
        <w:rPr>
          <w:bCs/>
          <w:sz w:val="22"/>
          <w:szCs w:val="22"/>
        </w:rPr>
        <w:t>Ардатовский</w:t>
      </w:r>
      <w:proofErr w:type="spellEnd"/>
      <w:r w:rsidRPr="00975F97">
        <w:rPr>
          <w:bCs/>
          <w:sz w:val="22"/>
          <w:szCs w:val="22"/>
        </w:rPr>
        <w:t xml:space="preserve"> район, с. </w:t>
      </w:r>
      <w:proofErr w:type="spellStart"/>
      <w:r w:rsidRPr="00975F97">
        <w:rPr>
          <w:bCs/>
          <w:sz w:val="22"/>
          <w:szCs w:val="22"/>
        </w:rPr>
        <w:t>Пиксяси</w:t>
      </w:r>
      <w:proofErr w:type="spellEnd"/>
      <w:r w:rsidRPr="00975F97">
        <w:rPr>
          <w:bCs/>
          <w:sz w:val="22"/>
          <w:szCs w:val="22"/>
        </w:rPr>
        <w:t>, в целях размещения  антенно- мачтового сооружения связи объекта «Установка АМС БС в Республике Мордовия Российской Федерации по проекту «Устранение цифрового неравенства» (УЦН 2.0)» сроком на 49 лет.</w:t>
      </w:r>
    </w:p>
    <w:p w:rsidR="00975F97" w:rsidRPr="00975F97" w:rsidRDefault="00975F97" w:rsidP="00975F97">
      <w:pPr>
        <w:numPr>
          <w:ilvl w:val="0"/>
          <w:numId w:val="30"/>
        </w:numPr>
        <w:ind w:left="0" w:firstLine="709"/>
        <w:jc w:val="both"/>
        <w:rPr>
          <w:b/>
          <w:bCs/>
          <w:sz w:val="22"/>
          <w:szCs w:val="22"/>
        </w:rPr>
      </w:pPr>
      <w:r w:rsidRPr="00975F97">
        <w:rPr>
          <w:bCs/>
          <w:sz w:val="22"/>
          <w:szCs w:val="22"/>
        </w:rPr>
        <w:t>Утвердить границы публичного сервитута в соответствии с описанием местоположения границ публичного сервитута согласно Приложению №1 к настоящему постановлению.</w:t>
      </w:r>
    </w:p>
    <w:p w:rsidR="00975F97" w:rsidRPr="00975F97" w:rsidRDefault="00975F97" w:rsidP="00975F97">
      <w:pPr>
        <w:ind w:firstLine="709"/>
        <w:jc w:val="both"/>
        <w:rPr>
          <w:b/>
          <w:bCs/>
          <w:sz w:val="22"/>
          <w:szCs w:val="22"/>
        </w:rPr>
      </w:pPr>
      <w:r w:rsidRPr="00975F97">
        <w:rPr>
          <w:bCs/>
          <w:sz w:val="22"/>
          <w:szCs w:val="22"/>
        </w:rPr>
        <w:t>3. Установить свободный график проведения работ при осуществлении деятельности, для обеспечения которой устанавливается публичный сервитут, в отношении земель, расположенных в границах кадастрового квартала 13:01:</w:t>
      </w:r>
      <w:proofErr w:type="gramStart"/>
      <w:r w:rsidRPr="00975F97">
        <w:rPr>
          <w:bCs/>
          <w:sz w:val="22"/>
          <w:szCs w:val="22"/>
        </w:rPr>
        <w:t xml:space="preserve">0221002,   </w:t>
      </w:r>
      <w:proofErr w:type="gramEnd"/>
      <w:r w:rsidRPr="00975F97">
        <w:rPr>
          <w:bCs/>
          <w:sz w:val="22"/>
          <w:szCs w:val="22"/>
        </w:rPr>
        <w:t xml:space="preserve">              с учетом требований действующего законодательства Российской Федерации</w:t>
      </w:r>
    </w:p>
    <w:p w:rsidR="00975F97" w:rsidRPr="00975F97" w:rsidRDefault="00975F97" w:rsidP="00975F97">
      <w:pPr>
        <w:ind w:firstLine="709"/>
        <w:jc w:val="both"/>
        <w:rPr>
          <w:b/>
          <w:bCs/>
          <w:sz w:val="22"/>
          <w:szCs w:val="22"/>
        </w:rPr>
      </w:pPr>
      <w:r w:rsidRPr="00975F97">
        <w:rPr>
          <w:bCs/>
          <w:sz w:val="22"/>
          <w:szCs w:val="22"/>
        </w:rPr>
        <w:t>4. Публичному акционерному обществу «Ростелеком»:</w:t>
      </w:r>
    </w:p>
    <w:p w:rsidR="00975F97" w:rsidRPr="00975F97" w:rsidRDefault="00975F97" w:rsidP="00975F97">
      <w:pPr>
        <w:ind w:firstLine="709"/>
        <w:jc w:val="both"/>
        <w:rPr>
          <w:b/>
          <w:bCs/>
          <w:sz w:val="22"/>
          <w:szCs w:val="22"/>
        </w:rPr>
      </w:pPr>
      <w:r w:rsidRPr="00975F97">
        <w:rPr>
          <w:bCs/>
          <w:sz w:val="22"/>
          <w:szCs w:val="22"/>
        </w:rPr>
        <w:t>4.1 обеспечить приведение земельных участков в соответствие, пригодное для использования в соответствии с видом разрешенного использования в сроки, предусмотренные пунктом 8 статьи 39.50 Земельного кодекса Российской Федерации;</w:t>
      </w:r>
    </w:p>
    <w:p w:rsidR="00975F97" w:rsidRPr="00975F97" w:rsidRDefault="00975F97" w:rsidP="00975F97">
      <w:pPr>
        <w:ind w:firstLine="709"/>
        <w:jc w:val="both"/>
        <w:rPr>
          <w:b/>
          <w:bCs/>
          <w:sz w:val="22"/>
          <w:szCs w:val="22"/>
        </w:rPr>
      </w:pPr>
      <w:r w:rsidRPr="00975F97">
        <w:rPr>
          <w:bCs/>
          <w:sz w:val="22"/>
          <w:szCs w:val="22"/>
        </w:rPr>
        <w:t xml:space="preserve">4.2 внести плату за публичный сервитут не позднее шести месяцев со дня принятия настоящего постановления в отношении земель, расположенных в кадастровом квартале 13:01:0208002, единовременным платежом за весь срок публичного сервитута в размере 0,01 процента кадастровой </w:t>
      </w:r>
      <w:r w:rsidRPr="00975F97">
        <w:rPr>
          <w:bCs/>
          <w:sz w:val="22"/>
          <w:szCs w:val="22"/>
        </w:rPr>
        <w:lastRenderedPageBreak/>
        <w:t>стоимости. Плата за публичный сервитут рассчитывается пропорционально площади земель в установленных границах публичного сервитута.</w:t>
      </w:r>
    </w:p>
    <w:p w:rsidR="00975F97" w:rsidRPr="00975F97" w:rsidRDefault="00975F97" w:rsidP="00975F97">
      <w:pPr>
        <w:ind w:firstLine="709"/>
        <w:jc w:val="both"/>
        <w:rPr>
          <w:b/>
          <w:bCs/>
          <w:sz w:val="22"/>
          <w:szCs w:val="22"/>
        </w:rPr>
      </w:pPr>
      <w:r w:rsidRPr="00975F97">
        <w:rPr>
          <w:bCs/>
          <w:sz w:val="22"/>
          <w:szCs w:val="22"/>
        </w:rPr>
        <w:t xml:space="preserve">5. Установить, что расчет и внесение платы за публичный сервитут в отношении земель, находящихся в государственной или муниципальной собственности, осуществляется в соответствии со статьей 39.46 Земельного Кодекса Российской Федерации согласно приложению № 2 к настоящему постановлению. </w:t>
      </w:r>
    </w:p>
    <w:p w:rsidR="00975F97" w:rsidRPr="00975F97" w:rsidRDefault="00975F97" w:rsidP="00975F97">
      <w:pPr>
        <w:ind w:firstLine="709"/>
        <w:jc w:val="both"/>
        <w:rPr>
          <w:b/>
          <w:bCs/>
          <w:sz w:val="22"/>
          <w:szCs w:val="22"/>
        </w:rPr>
      </w:pPr>
      <w:r w:rsidRPr="00975F97">
        <w:rPr>
          <w:bCs/>
          <w:sz w:val="22"/>
          <w:szCs w:val="22"/>
        </w:rPr>
        <w:t xml:space="preserve">6. Публичный сервитут считается установленным со дня внесения сведений о нем в Единый государственный реестр недвижимости. </w:t>
      </w:r>
    </w:p>
    <w:p w:rsidR="00975F97" w:rsidRPr="00975F97" w:rsidRDefault="00975F97" w:rsidP="00975F97">
      <w:pPr>
        <w:ind w:firstLine="709"/>
        <w:jc w:val="both"/>
        <w:rPr>
          <w:b/>
          <w:bCs/>
          <w:sz w:val="22"/>
          <w:szCs w:val="22"/>
        </w:rPr>
      </w:pPr>
      <w:r w:rsidRPr="00975F97">
        <w:rPr>
          <w:bCs/>
          <w:sz w:val="22"/>
          <w:szCs w:val="22"/>
        </w:rPr>
        <w:t xml:space="preserve">7. </w:t>
      </w:r>
      <w:r w:rsidRPr="00975F97">
        <w:rPr>
          <w:rFonts w:eastAsia="Lucida Sans Unicode"/>
          <w:kern w:val="2"/>
          <w:sz w:val="22"/>
          <w:szCs w:val="22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</w:t>
      </w:r>
      <w:proofErr w:type="spellStart"/>
      <w:r w:rsidRPr="00975F97">
        <w:rPr>
          <w:rFonts w:eastAsia="Lucida Sans Unicode"/>
          <w:kern w:val="2"/>
          <w:sz w:val="22"/>
          <w:szCs w:val="22"/>
          <w:lang w:eastAsia="ar-SA"/>
        </w:rPr>
        <w:t>Бутузову</w:t>
      </w:r>
      <w:proofErr w:type="spellEnd"/>
      <w:r w:rsidRPr="00975F97">
        <w:rPr>
          <w:rFonts w:eastAsia="Lucida Sans Unicode"/>
          <w:kern w:val="2"/>
          <w:sz w:val="22"/>
          <w:szCs w:val="22"/>
          <w:lang w:eastAsia="ar-SA"/>
        </w:rPr>
        <w:t xml:space="preserve"> Д.Г. </w:t>
      </w:r>
      <w:r w:rsidRPr="00975F97">
        <w:rPr>
          <w:bCs/>
          <w:sz w:val="22"/>
          <w:szCs w:val="22"/>
        </w:rPr>
        <w:t>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975F97" w:rsidRPr="00975F97" w:rsidRDefault="00975F97" w:rsidP="00975F97">
      <w:pPr>
        <w:jc w:val="both"/>
        <w:rPr>
          <w:bCs/>
          <w:sz w:val="22"/>
          <w:szCs w:val="22"/>
        </w:rPr>
      </w:pPr>
    </w:p>
    <w:p w:rsidR="00975F97" w:rsidRPr="00975F97" w:rsidRDefault="00975F97" w:rsidP="00975F97">
      <w:pPr>
        <w:jc w:val="both"/>
        <w:rPr>
          <w:bCs/>
          <w:sz w:val="22"/>
          <w:szCs w:val="22"/>
        </w:rPr>
      </w:pPr>
    </w:p>
    <w:p w:rsidR="00975F97" w:rsidRPr="00975F97" w:rsidRDefault="00975F97" w:rsidP="00975F97">
      <w:pPr>
        <w:rPr>
          <w:b/>
          <w:bCs/>
          <w:sz w:val="22"/>
          <w:szCs w:val="22"/>
        </w:rPr>
      </w:pPr>
      <w:r w:rsidRPr="00975F97">
        <w:rPr>
          <w:bCs/>
          <w:sz w:val="22"/>
          <w:szCs w:val="22"/>
        </w:rPr>
        <w:t xml:space="preserve">            Глава Ардатовского </w:t>
      </w:r>
    </w:p>
    <w:p w:rsidR="00975F97" w:rsidRPr="00975F97" w:rsidRDefault="00975F97" w:rsidP="00975F97">
      <w:pPr>
        <w:rPr>
          <w:b/>
          <w:bCs/>
          <w:sz w:val="22"/>
          <w:szCs w:val="22"/>
        </w:rPr>
      </w:pPr>
      <w:r w:rsidRPr="00975F97">
        <w:rPr>
          <w:bCs/>
          <w:sz w:val="22"/>
          <w:szCs w:val="22"/>
        </w:rPr>
        <w:t xml:space="preserve">            муниципального района        </w:t>
      </w:r>
      <w:r w:rsidRPr="00975F97">
        <w:rPr>
          <w:bCs/>
          <w:sz w:val="22"/>
          <w:szCs w:val="22"/>
        </w:rPr>
        <w:tab/>
      </w:r>
      <w:r w:rsidRPr="00975F97">
        <w:rPr>
          <w:bCs/>
          <w:sz w:val="22"/>
          <w:szCs w:val="22"/>
        </w:rPr>
        <w:tab/>
        <w:t xml:space="preserve">                </w:t>
      </w:r>
      <w:r>
        <w:rPr>
          <w:bCs/>
          <w:sz w:val="22"/>
          <w:szCs w:val="22"/>
        </w:rPr>
        <w:t xml:space="preserve">                                    </w:t>
      </w:r>
      <w:r w:rsidRPr="00975F97">
        <w:rPr>
          <w:bCs/>
          <w:sz w:val="22"/>
          <w:szCs w:val="22"/>
        </w:rPr>
        <w:t xml:space="preserve">           А.Н. Антипов</w:t>
      </w:r>
    </w:p>
    <w:p w:rsidR="00975F97" w:rsidRPr="00975F97" w:rsidRDefault="00975F97" w:rsidP="00975F97">
      <w:pPr>
        <w:spacing w:after="200"/>
        <w:jc w:val="both"/>
        <w:rPr>
          <w:rFonts w:eastAsiaTheme="minorEastAsia"/>
          <w:b/>
          <w:sz w:val="22"/>
          <w:szCs w:val="22"/>
        </w:rPr>
      </w:pPr>
      <w:r w:rsidRPr="00975F97">
        <w:rPr>
          <w:bCs/>
          <w:sz w:val="22"/>
          <w:szCs w:val="22"/>
        </w:rPr>
        <w:tab/>
      </w:r>
    </w:p>
    <w:p w:rsidR="00975F97" w:rsidRDefault="00975F97" w:rsidP="004C1515">
      <w:pPr>
        <w:spacing w:after="200"/>
        <w:jc w:val="both"/>
        <w:rPr>
          <w:rFonts w:eastAsiaTheme="minorEastAsia"/>
          <w:b/>
          <w:sz w:val="22"/>
          <w:szCs w:val="22"/>
        </w:rPr>
      </w:pPr>
    </w:p>
    <w:p w:rsidR="003611A9" w:rsidRPr="004C1515" w:rsidRDefault="003611A9" w:rsidP="003611A9">
      <w:pPr>
        <w:pStyle w:val="afe"/>
        <w:tabs>
          <w:tab w:val="left" w:pos="2940"/>
        </w:tabs>
        <w:rPr>
          <w:rStyle w:val="af"/>
          <w:rFonts w:ascii="Times New Roman" w:hAnsi="Times New Roman" w:cs="Times New Roman"/>
          <w:i/>
          <w:iCs/>
          <w:color w:val="auto"/>
          <w:sz w:val="22"/>
          <w:szCs w:val="22"/>
          <w:shd w:val="clear" w:color="auto" w:fill="FFFF00"/>
        </w:rPr>
      </w:pPr>
    </w:p>
    <w:p w:rsidR="003611A9" w:rsidRPr="004C1515" w:rsidRDefault="003611A9" w:rsidP="003611A9">
      <w:pPr>
        <w:pStyle w:val="afe"/>
        <w:tabs>
          <w:tab w:val="left" w:pos="2940"/>
        </w:tabs>
        <w:jc w:val="right"/>
        <w:rPr>
          <w:rStyle w:val="af"/>
          <w:rFonts w:ascii="Times New Roman" w:hAnsi="Times New Roman" w:cs="Times New Roman"/>
          <w:i/>
          <w:iCs/>
          <w:color w:val="auto"/>
          <w:sz w:val="22"/>
          <w:szCs w:val="22"/>
          <w:shd w:val="clear" w:color="auto" w:fill="FFFF00"/>
        </w:rPr>
      </w:pPr>
    </w:p>
    <w:p w:rsidR="004C1515" w:rsidRDefault="004C1515" w:rsidP="004C1515">
      <w:pPr>
        <w:spacing w:after="200"/>
        <w:jc w:val="both"/>
        <w:rPr>
          <w:rFonts w:eastAsiaTheme="minorEastAsia"/>
          <w:b/>
          <w:sz w:val="22"/>
          <w:szCs w:val="22"/>
        </w:rPr>
      </w:pPr>
      <w:r w:rsidRPr="004618C5">
        <w:rPr>
          <w:rFonts w:eastAsiaTheme="minorEastAsia"/>
          <w:b/>
          <w:sz w:val="22"/>
          <w:szCs w:val="22"/>
        </w:rPr>
        <w:t>Постановление администрации Ардатовского</w:t>
      </w:r>
      <w:r>
        <w:rPr>
          <w:rFonts w:eastAsiaTheme="minorEastAsia"/>
          <w:b/>
          <w:sz w:val="22"/>
          <w:szCs w:val="22"/>
        </w:rPr>
        <w:t xml:space="preserve"> муниципального района РМ от 27 марта</w:t>
      </w:r>
      <w:r w:rsidRPr="004618C5">
        <w:rPr>
          <w:rFonts w:eastAsiaTheme="minorEastAsia"/>
          <w:b/>
          <w:sz w:val="22"/>
          <w:szCs w:val="22"/>
        </w:rPr>
        <w:t xml:space="preserve"> 2025 года № </w:t>
      </w:r>
      <w:r>
        <w:rPr>
          <w:rFonts w:eastAsiaTheme="minorEastAsia"/>
          <w:b/>
          <w:sz w:val="22"/>
          <w:szCs w:val="22"/>
        </w:rPr>
        <w:t>276</w:t>
      </w:r>
      <w:r w:rsidRPr="004618C5">
        <w:rPr>
          <w:rFonts w:eastAsiaTheme="minorEastAsia"/>
          <w:b/>
          <w:sz w:val="22"/>
          <w:szCs w:val="22"/>
        </w:rPr>
        <w:t xml:space="preserve"> «</w:t>
      </w:r>
      <w:r>
        <w:rPr>
          <w:rFonts w:eastAsiaTheme="minorEastAsia"/>
          <w:b/>
          <w:sz w:val="22"/>
          <w:szCs w:val="22"/>
        </w:rPr>
        <w:t xml:space="preserve">О внесении изменений в Административный регламент  предоставления администрацией Ардатовского муниципального района муниципальной услуги «Предоставление 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 или собственность на который не </w:t>
      </w:r>
      <w:proofErr w:type="spellStart"/>
      <w:r>
        <w:rPr>
          <w:rFonts w:eastAsiaTheme="minorEastAsia"/>
          <w:b/>
          <w:sz w:val="22"/>
          <w:szCs w:val="22"/>
        </w:rPr>
        <w:t>разграниена</w:t>
      </w:r>
      <w:proofErr w:type="spellEnd"/>
      <w:r>
        <w:rPr>
          <w:rFonts w:eastAsiaTheme="minorEastAsia"/>
          <w:b/>
          <w:sz w:val="22"/>
          <w:szCs w:val="22"/>
        </w:rPr>
        <w:t>, без проведения торгов», утвержденный постановлением администрации Ардатовского муниципального района от 01 марта 2023 г. №01-03/185»</w:t>
      </w:r>
    </w:p>
    <w:p w:rsidR="004C1515" w:rsidRDefault="004C1515" w:rsidP="004C1515">
      <w:pPr>
        <w:spacing w:after="200"/>
        <w:jc w:val="both"/>
        <w:rPr>
          <w:rFonts w:eastAsiaTheme="minorEastAsia"/>
          <w:b/>
          <w:sz w:val="22"/>
          <w:szCs w:val="22"/>
        </w:rPr>
      </w:pPr>
    </w:p>
    <w:p w:rsidR="004C1515" w:rsidRPr="003423DA" w:rsidRDefault="004C1515" w:rsidP="004C1515">
      <w:pPr>
        <w:ind w:firstLine="708"/>
        <w:jc w:val="both"/>
        <w:rPr>
          <w:snapToGrid w:val="0"/>
          <w:sz w:val="26"/>
          <w:szCs w:val="26"/>
        </w:rPr>
      </w:pPr>
      <w:r>
        <w:rPr>
          <w:sz w:val="26"/>
          <w:szCs w:val="26"/>
          <w:shd w:val="clear" w:color="auto" w:fill="FFFFFF"/>
        </w:rPr>
        <w:t>Руководствуясь Постановлением Правительства Российской Федерации от 02.11.2024 г</w:t>
      </w:r>
      <w:r w:rsidRPr="00BA5C14">
        <w:rPr>
          <w:sz w:val="26"/>
          <w:szCs w:val="26"/>
          <w:shd w:val="clear" w:color="auto" w:fill="FFFFFF"/>
        </w:rPr>
        <w:t xml:space="preserve">. № 1483 «О внесении изменений в постановление Правительства Российской Федерации от 9 апреля 2022 г. </w:t>
      </w:r>
      <w:r>
        <w:rPr>
          <w:sz w:val="26"/>
          <w:szCs w:val="26"/>
          <w:shd w:val="clear" w:color="auto" w:fill="FFFFFF"/>
        </w:rPr>
        <w:t>№</w:t>
      </w:r>
      <w:r w:rsidRPr="00BA5C14">
        <w:rPr>
          <w:sz w:val="26"/>
          <w:szCs w:val="26"/>
          <w:shd w:val="clear" w:color="auto" w:fill="FFFFFF"/>
        </w:rPr>
        <w:t> 629», администрация Ардатовского муниципального района Республики Мордовия,</w:t>
      </w:r>
    </w:p>
    <w:p w:rsidR="004C1515" w:rsidRPr="003423DA" w:rsidRDefault="004C1515" w:rsidP="004C1515">
      <w:pPr>
        <w:ind w:firstLine="708"/>
        <w:jc w:val="both"/>
        <w:rPr>
          <w:snapToGrid w:val="0"/>
          <w:sz w:val="26"/>
          <w:szCs w:val="26"/>
        </w:rPr>
      </w:pPr>
    </w:p>
    <w:p w:rsidR="004C1515" w:rsidRPr="003423DA" w:rsidRDefault="004C1515" w:rsidP="004C1515">
      <w:pPr>
        <w:rPr>
          <w:snapToGrid w:val="0"/>
          <w:sz w:val="26"/>
          <w:szCs w:val="26"/>
        </w:rPr>
      </w:pPr>
      <w:r w:rsidRPr="003423DA">
        <w:rPr>
          <w:snapToGrid w:val="0"/>
          <w:sz w:val="26"/>
          <w:szCs w:val="26"/>
        </w:rPr>
        <w:t xml:space="preserve">           ПОСТАНОВЛЯЕТ:</w:t>
      </w:r>
    </w:p>
    <w:p w:rsidR="004C1515" w:rsidRPr="003423DA" w:rsidRDefault="004C1515" w:rsidP="004C1515">
      <w:pPr>
        <w:ind w:firstLine="284"/>
        <w:jc w:val="both"/>
        <w:rPr>
          <w:sz w:val="26"/>
          <w:szCs w:val="26"/>
          <w:shd w:val="clear" w:color="auto" w:fill="FFFFFF"/>
        </w:rPr>
      </w:pPr>
    </w:p>
    <w:p w:rsidR="004C1515" w:rsidRPr="00917537" w:rsidRDefault="004C1515" w:rsidP="004C1515">
      <w:pPr>
        <w:numPr>
          <w:ilvl w:val="0"/>
          <w:numId w:val="28"/>
        </w:numPr>
        <w:shd w:val="clear" w:color="auto" w:fill="FFFFFF"/>
        <w:suppressAutoHyphens/>
        <w:spacing w:line="240" w:lineRule="atLeast"/>
        <w:ind w:left="0" w:firstLine="426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Внести следующие изменения в </w:t>
      </w:r>
      <w:hyperlink r:id="rId8" w:anchor="/document/404573608/entry/1000" w:history="1">
        <w:r w:rsidRPr="00BA5C14">
          <w:rPr>
            <w:sz w:val="26"/>
            <w:szCs w:val="26"/>
            <w:shd w:val="clear" w:color="auto" w:fill="FFFFFF"/>
          </w:rPr>
          <w:t>Административный  регламент</w:t>
        </w:r>
      </w:hyperlink>
      <w:r w:rsidRPr="00BA5C14">
        <w:rPr>
          <w:sz w:val="26"/>
          <w:szCs w:val="26"/>
          <w:shd w:val="clear" w:color="auto" w:fill="FFFFFF"/>
        </w:rPr>
        <w:t>  предоставления администрацией Ардатовского муниципального района муниципальной услуги «</w:t>
      </w:r>
      <w:r w:rsidRPr="00BA5C14">
        <w:rPr>
          <w:sz w:val="26"/>
          <w:szCs w:val="26"/>
        </w:rPr>
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 или собственность на который не разграничена, без проведения торгов»</w:t>
      </w:r>
      <w:r>
        <w:rPr>
          <w:sz w:val="26"/>
          <w:szCs w:val="26"/>
        </w:rPr>
        <w:t xml:space="preserve"> (далее – Административный регламент), утвержденный постановлением администрации Ардатовского муниципального района от 01 марта 2023 г. № 01-03/185:</w:t>
      </w:r>
    </w:p>
    <w:p w:rsidR="004C1515" w:rsidRPr="001A10AE" w:rsidRDefault="004C1515" w:rsidP="004C1515">
      <w:pPr>
        <w:pStyle w:val="a5"/>
        <w:numPr>
          <w:ilvl w:val="1"/>
          <w:numId w:val="29"/>
        </w:numPr>
        <w:shd w:val="clear" w:color="auto" w:fill="FFFFFF"/>
        <w:suppressAutoHyphens/>
        <w:spacing w:line="240" w:lineRule="atLeast"/>
        <w:ind w:left="0" w:firstLine="567"/>
        <w:jc w:val="both"/>
        <w:rPr>
          <w:sz w:val="26"/>
          <w:szCs w:val="26"/>
          <w:shd w:val="clear" w:color="auto" w:fill="FFFFFF"/>
        </w:rPr>
      </w:pPr>
      <w:r w:rsidRPr="001A10AE">
        <w:rPr>
          <w:sz w:val="26"/>
          <w:szCs w:val="26"/>
          <w:shd w:val="clear" w:color="auto" w:fill="FFFFFF"/>
        </w:rPr>
        <w:t xml:space="preserve">Дополнить Подраздел 8 </w:t>
      </w:r>
      <w:r>
        <w:rPr>
          <w:sz w:val="26"/>
          <w:szCs w:val="26"/>
          <w:shd w:val="clear" w:color="auto" w:fill="FFFFFF"/>
        </w:rPr>
        <w:t xml:space="preserve">Раздела 1 </w:t>
      </w:r>
      <w:r w:rsidRPr="001A10AE">
        <w:rPr>
          <w:sz w:val="26"/>
          <w:szCs w:val="26"/>
        </w:rPr>
        <w:t>Административного регламента</w:t>
      </w:r>
      <w:r w:rsidRPr="001A10AE">
        <w:rPr>
          <w:sz w:val="26"/>
          <w:szCs w:val="26"/>
          <w:shd w:val="clear" w:color="auto" w:fill="FFFFFF"/>
        </w:rPr>
        <w:t xml:space="preserve"> пунктом 2</w:t>
      </w:r>
      <w:r>
        <w:rPr>
          <w:sz w:val="26"/>
          <w:szCs w:val="26"/>
          <w:shd w:val="clear" w:color="auto" w:fill="FFFFFF"/>
        </w:rPr>
        <w:t>8.1</w:t>
      </w:r>
      <w:r w:rsidRPr="001A10AE">
        <w:rPr>
          <w:sz w:val="26"/>
          <w:szCs w:val="26"/>
          <w:shd w:val="clear" w:color="auto" w:fill="FFFFFF"/>
        </w:rPr>
        <w:t xml:space="preserve"> следующего содержания:</w:t>
      </w:r>
    </w:p>
    <w:p w:rsidR="004C1515" w:rsidRDefault="004C1515" w:rsidP="004C1515">
      <w:pPr>
        <w:pStyle w:val="a5"/>
        <w:shd w:val="clear" w:color="auto" w:fill="FFFFFF"/>
        <w:spacing w:line="240" w:lineRule="atLeast"/>
        <w:ind w:left="0" w:firstLine="567"/>
        <w:jc w:val="both"/>
        <w:rPr>
          <w:sz w:val="26"/>
          <w:szCs w:val="26"/>
          <w:shd w:val="clear" w:color="auto" w:fill="FFFFFF"/>
        </w:rPr>
      </w:pPr>
      <w:r w:rsidRPr="001A10AE">
        <w:rPr>
          <w:sz w:val="26"/>
          <w:szCs w:val="26"/>
          <w:shd w:val="clear" w:color="auto" w:fill="FFFFFF"/>
        </w:rPr>
        <w:t>«2</w:t>
      </w:r>
      <w:r>
        <w:rPr>
          <w:sz w:val="26"/>
          <w:szCs w:val="26"/>
          <w:shd w:val="clear" w:color="auto" w:fill="FFFFFF"/>
        </w:rPr>
        <w:t>8.1</w:t>
      </w:r>
      <w:r w:rsidRPr="001A10AE">
        <w:rPr>
          <w:sz w:val="26"/>
          <w:szCs w:val="26"/>
          <w:shd w:val="clear" w:color="auto" w:fill="FFFFFF"/>
        </w:rPr>
        <w:t xml:space="preserve">. Продажа без проведения торгов земельного участка, находящегося в государственной или муниципальной собственности, и земельного участка, государственная собственность на который не разграничена, предназначенных для ведения личного подсобного хозяйства, ведения гражданами садоводства или огородничества для собственных нужд, отдыха (рекреации), производственной деятельности, нужд промышленности и предоставленных в аренду, допускается (наряду со случаями, предусмотренными Земельным кодексом Российской Федерации), при условии отсутствия у Администрации Ардатовского района информации о выявленных в рамках государственного земельного надзора и </w:t>
      </w:r>
      <w:proofErr w:type="spellStart"/>
      <w:r w:rsidRPr="001A10AE">
        <w:rPr>
          <w:sz w:val="26"/>
          <w:szCs w:val="26"/>
          <w:shd w:val="clear" w:color="auto" w:fill="FFFFFF"/>
        </w:rPr>
        <w:t>неустраненных</w:t>
      </w:r>
      <w:proofErr w:type="spellEnd"/>
      <w:r w:rsidRPr="001A10AE">
        <w:rPr>
          <w:sz w:val="26"/>
          <w:szCs w:val="26"/>
          <w:shd w:val="clear" w:color="auto" w:fill="FFFFFF"/>
        </w:rPr>
        <w:t xml:space="preserve"> нарушениях законодательства </w:t>
      </w:r>
      <w:r w:rsidRPr="001A10AE">
        <w:rPr>
          <w:sz w:val="26"/>
          <w:szCs w:val="26"/>
          <w:shd w:val="clear" w:color="auto" w:fill="FFFFFF"/>
        </w:rPr>
        <w:lastRenderedPageBreak/>
        <w:t>Российской Федерации при использовании такого земельного участка, а также при наличии в установленных правилами землепользования и застройки градостроительных регламентах испрашиваемого вида разрешенного использования земельного участка применительно к территориальной зоне, в границе которой расположен данный земельный участок.»;</w:t>
      </w:r>
    </w:p>
    <w:p w:rsidR="004C1515" w:rsidRPr="003F51B9" w:rsidRDefault="004C1515" w:rsidP="004C1515">
      <w:pPr>
        <w:pStyle w:val="a5"/>
        <w:numPr>
          <w:ilvl w:val="1"/>
          <w:numId w:val="29"/>
        </w:numPr>
        <w:shd w:val="clear" w:color="auto" w:fill="FFFFFF"/>
        <w:suppressAutoHyphens/>
        <w:spacing w:line="240" w:lineRule="atLeast"/>
        <w:ind w:left="0" w:firstLine="567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Пункт 3.4.4 Приложения № 11 к </w:t>
      </w:r>
      <w:r w:rsidRPr="001A10AE">
        <w:rPr>
          <w:sz w:val="26"/>
          <w:szCs w:val="26"/>
        </w:rPr>
        <w:t>Административно</w:t>
      </w:r>
      <w:r>
        <w:rPr>
          <w:sz w:val="26"/>
          <w:szCs w:val="26"/>
        </w:rPr>
        <w:t>му</w:t>
      </w:r>
      <w:r w:rsidRPr="001A10AE">
        <w:rPr>
          <w:sz w:val="26"/>
          <w:szCs w:val="26"/>
        </w:rPr>
        <w:t xml:space="preserve"> регламент</w:t>
      </w:r>
      <w:r>
        <w:rPr>
          <w:sz w:val="26"/>
          <w:szCs w:val="26"/>
        </w:rPr>
        <w:t>у изложить в следующей редакции:</w:t>
      </w:r>
    </w:p>
    <w:p w:rsidR="004C1515" w:rsidRDefault="004C1515" w:rsidP="004C1515">
      <w:pPr>
        <w:ind w:firstLine="567"/>
        <w:jc w:val="both"/>
        <w:rPr>
          <w:sz w:val="25"/>
          <w:szCs w:val="25"/>
        </w:rPr>
      </w:pPr>
      <w:r>
        <w:rPr>
          <w:sz w:val="26"/>
          <w:szCs w:val="26"/>
          <w:shd w:val="clear" w:color="auto" w:fill="FFFFFF"/>
        </w:rPr>
        <w:t>«</w:t>
      </w:r>
      <w:r w:rsidRPr="00502FBF">
        <w:rPr>
          <w:sz w:val="25"/>
          <w:szCs w:val="25"/>
        </w:rPr>
        <w:t xml:space="preserve">3.4.4. Передавать свои права и обязанности по настоящему Договору третьему лицу, в том числе отдать арендные права земельного участка в залог в пределах срока настоящего Договора без согласия арендодателя при условии его </w:t>
      </w:r>
      <w:hyperlink r:id="rId9" w:history="1">
        <w:r w:rsidRPr="00502FBF">
          <w:rPr>
            <w:rStyle w:val="af4"/>
            <w:sz w:val="25"/>
            <w:szCs w:val="25"/>
          </w:rPr>
          <w:t>уведомления</w:t>
        </w:r>
      </w:hyperlink>
      <w:r w:rsidRPr="00502FBF">
        <w:rPr>
          <w:sz w:val="25"/>
          <w:szCs w:val="25"/>
        </w:rPr>
        <w:t>.</w:t>
      </w:r>
    </w:p>
    <w:p w:rsidR="004C1515" w:rsidRPr="003B5D84" w:rsidRDefault="004C1515" w:rsidP="004C1515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       В случае заключения договора аренды земельного участка, находящегося в государственной или муниципальной собственности, без проведения торгов, предоставляемого для осуществления деятельности по производству продукции, необходимой для обеспечения </w:t>
      </w:r>
      <w:proofErr w:type="spellStart"/>
      <w:r>
        <w:rPr>
          <w:sz w:val="25"/>
          <w:szCs w:val="25"/>
        </w:rPr>
        <w:t>импортозамещения</w:t>
      </w:r>
      <w:proofErr w:type="spellEnd"/>
      <w:r>
        <w:rPr>
          <w:sz w:val="25"/>
          <w:szCs w:val="25"/>
        </w:rPr>
        <w:t xml:space="preserve"> в условиях введенных ограничительных мер, запрещается изменять вид разрешенного использования такого земельного участка, передавать права и обязанности по данному договору иному лицу.».</w:t>
      </w:r>
    </w:p>
    <w:p w:rsidR="004C1515" w:rsidRPr="003423DA" w:rsidRDefault="004C1515" w:rsidP="004C1515">
      <w:pPr>
        <w:numPr>
          <w:ilvl w:val="0"/>
          <w:numId w:val="28"/>
        </w:numPr>
        <w:shd w:val="clear" w:color="auto" w:fill="FFFFFF"/>
        <w:suppressAutoHyphens/>
        <w:spacing w:line="240" w:lineRule="atLeast"/>
        <w:ind w:left="0" w:firstLine="567"/>
        <w:jc w:val="both"/>
        <w:rPr>
          <w:sz w:val="26"/>
          <w:szCs w:val="26"/>
          <w:shd w:val="clear" w:color="auto" w:fill="FFFFFF"/>
        </w:rPr>
      </w:pPr>
      <w:r w:rsidRPr="00694568">
        <w:rPr>
          <w:sz w:val="26"/>
          <w:szCs w:val="26"/>
          <w:shd w:val="clear" w:color="auto" w:fill="FFFFFF"/>
        </w:rPr>
        <w:t>Контроль за исполнением</w:t>
      </w:r>
      <w:r w:rsidRPr="003423DA">
        <w:rPr>
          <w:sz w:val="26"/>
          <w:szCs w:val="26"/>
          <w:shd w:val="clear" w:color="auto" w:fill="FFFFFF"/>
        </w:rPr>
        <w:t xml:space="preserve"> настоящего постановления возложить на заместителя Главы Ардатовского муниципального района по промышленности, строительству, транспорту, ЖКХ и связи Забелина Д.В.</w:t>
      </w:r>
    </w:p>
    <w:p w:rsidR="004C1515" w:rsidRPr="003423DA" w:rsidRDefault="004C1515" w:rsidP="004C1515">
      <w:pPr>
        <w:numPr>
          <w:ilvl w:val="0"/>
          <w:numId w:val="28"/>
        </w:numPr>
        <w:shd w:val="clear" w:color="auto" w:fill="FFFFFF"/>
        <w:suppressAutoHyphens/>
        <w:spacing w:line="240" w:lineRule="atLeast"/>
        <w:ind w:left="0" w:firstLine="567"/>
        <w:jc w:val="both"/>
        <w:rPr>
          <w:sz w:val="26"/>
          <w:szCs w:val="26"/>
          <w:shd w:val="clear" w:color="auto" w:fill="FFFFFF"/>
        </w:rPr>
      </w:pPr>
      <w:r w:rsidRPr="003423DA">
        <w:rPr>
          <w:sz w:val="26"/>
          <w:szCs w:val="26"/>
          <w:shd w:val="clear" w:color="auto" w:fill="FFFFFF"/>
        </w:rPr>
        <w:t xml:space="preserve"> Настоящее постановление вступает в силу после официального опубликования.</w:t>
      </w:r>
    </w:p>
    <w:p w:rsidR="004C1515" w:rsidRPr="003423DA" w:rsidRDefault="004C1515" w:rsidP="004C1515">
      <w:pPr>
        <w:spacing w:line="240" w:lineRule="atLeast"/>
        <w:ind w:firstLine="567"/>
        <w:rPr>
          <w:snapToGrid w:val="0"/>
          <w:sz w:val="26"/>
          <w:szCs w:val="26"/>
        </w:rPr>
      </w:pPr>
    </w:p>
    <w:p w:rsidR="004C1515" w:rsidRPr="003423DA" w:rsidRDefault="004C1515" w:rsidP="004C1515">
      <w:pPr>
        <w:pStyle w:val="s1"/>
        <w:shd w:val="clear" w:color="auto" w:fill="FFFFFF"/>
        <w:spacing w:line="240" w:lineRule="atLeast"/>
        <w:contextualSpacing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  <w:r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 </w:t>
      </w:r>
      <w:r w:rsidRPr="003423DA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Глава Ардатовского </w:t>
      </w:r>
    </w:p>
    <w:p w:rsidR="004C1515" w:rsidRPr="003423DA" w:rsidRDefault="004C1515" w:rsidP="004C1515">
      <w:pPr>
        <w:pStyle w:val="s1"/>
        <w:shd w:val="clear" w:color="auto" w:fill="FFFFFF"/>
        <w:spacing w:line="240" w:lineRule="atLeast"/>
        <w:contextualSpacing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  <w:r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 </w:t>
      </w:r>
      <w:r w:rsidRPr="003423DA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муниципального района                                                        </w:t>
      </w:r>
      <w:r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</w:t>
      </w:r>
      <w:r w:rsidRPr="003423DA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А.Н. Антипов</w:t>
      </w:r>
    </w:p>
    <w:p w:rsidR="004C1515" w:rsidRDefault="004C1515" w:rsidP="004C1515">
      <w:pPr>
        <w:pStyle w:val="1"/>
        <w:rPr>
          <w:rFonts w:ascii="Times New Roman" w:hAnsi="Times New Roman"/>
          <w:sz w:val="25"/>
          <w:szCs w:val="25"/>
        </w:rPr>
      </w:pPr>
    </w:p>
    <w:p w:rsidR="00E3185D" w:rsidRPr="004C1515" w:rsidRDefault="00E3185D" w:rsidP="00E3185D">
      <w:pPr>
        <w:spacing w:after="200"/>
        <w:jc w:val="both"/>
        <w:rPr>
          <w:rFonts w:eastAsiaTheme="minorEastAsia"/>
          <w:b/>
          <w:sz w:val="22"/>
          <w:szCs w:val="22"/>
        </w:rPr>
      </w:pPr>
    </w:p>
    <w:p w:rsidR="00E3185D" w:rsidRPr="004C1515" w:rsidRDefault="00E3185D" w:rsidP="00E3185D">
      <w:pPr>
        <w:spacing w:after="200"/>
        <w:jc w:val="both"/>
        <w:rPr>
          <w:rFonts w:eastAsiaTheme="minorEastAsia"/>
          <w:b/>
          <w:sz w:val="22"/>
          <w:szCs w:val="22"/>
        </w:rPr>
      </w:pPr>
    </w:p>
    <w:p w:rsidR="00E3185D" w:rsidRPr="004C1515" w:rsidRDefault="00E3185D" w:rsidP="00E3185D">
      <w:pPr>
        <w:spacing w:after="200"/>
        <w:jc w:val="both"/>
        <w:rPr>
          <w:rFonts w:eastAsiaTheme="minorEastAsia"/>
          <w:b/>
          <w:sz w:val="22"/>
          <w:szCs w:val="22"/>
        </w:rPr>
      </w:pPr>
    </w:p>
    <w:p w:rsidR="00E3185D" w:rsidRPr="004C1515" w:rsidRDefault="00E3185D" w:rsidP="00E3185D">
      <w:pPr>
        <w:spacing w:after="200"/>
        <w:jc w:val="both"/>
        <w:rPr>
          <w:rFonts w:eastAsiaTheme="minorEastAsia"/>
          <w:b/>
          <w:sz w:val="22"/>
          <w:szCs w:val="22"/>
        </w:rPr>
      </w:pPr>
    </w:p>
    <w:p w:rsidR="008100EB" w:rsidRPr="00AF3607" w:rsidRDefault="008100EB" w:rsidP="00AF3607">
      <w:pPr>
        <w:spacing w:after="200"/>
        <w:ind w:firstLine="708"/>
        <w:jc w:val="both"/>
        <w:rPr>
          <w:rFonts w:eastAsiaTheme="minorEastAsia"/>
          <w:b/>
          <w:sz w:val="22"/>
          <w:szCs w:val="22"/>
        </w:rPr>
      </w:pPr>
    </w:p>
    <w:p w:rsidR="008100EB" w:rsidRPr="008100EB" w:rsidRDefault="008100EB" w:rsidP="00D25991">
      <w:pPr>
        <w:ind w:left="360" w:firstLine="708"/>
        <w:jc w:val="both"/>
        <w:rPr>
          <w:rFonts w:eastAsiaTheme="minorEastAsia"/>
          <w:sz w:val="22"/>
          <w:szCs w:val="22"/>
        </w:rPr>
      </w:pPr>
    </w:p>
    <w:p w:rsidR="00D25991" w:rsidRPr="00D25991" w:rsidRDefault="00D25991" w:rsidP="00D25991">
      <w:pPr>
        <w:jc w:val="both"/>
        <w:rPr>
          <w:rFonts w:eastAsiaTheme="minorEastAsia"/>
          <w:sz w:val="22"/>
          <w:szCs w:val="22"/>
        </w:rPr>
      </w:pPr>
    </w:p>
    <w:p w:rsidR="004730E1" w:rsidRPr="009E242F" w:rsidRDefault="004730E1" w:rsidP="009E242F">
      <w:pPr>
        <w:pBdr>
          <w:bottom w:val="single" w:sz="12" w:space="1" w:color="auto"/>
        </w:pBdr>
        <w:ind w:firstLine="708"/>
        <w:jc w:val="both"/>
        <w:rPr>
          <w:rFonts w:eastAsiaTheme="minorEastAsia"/>
          <w:sz w:val="22"/>
          <w:szCs w:val="22"/>
        </w:rPr>
      </w:pPr>
    </w:p>
    <w:p w:rsidR="004730E1" w:rsidRPr="009E242F" w:rsidRDefault="004730E1" w:rsidP="009E242F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9E242F">
        <w:rPr>
          <w:rFonts w:eastAsiaTheme="minorHAnsi"/>
          <w:bCs/>
          <w:sz w:val="22"/>
          <w:szCs w:val="22"/>
          <w:lang w:eastAsia="en-US"/>
        </w:rPr>
        <w:t>Муниципальный Вестник Ардатов</w:t>
      </w:r>
      <w:r w:rsidR="005B60C1">
        <w:rPr>
          <w:rFonts w:eastAsiaTheme="minorHAnsi"/>
          <w:bCs/>
          <w:sz w:val="22"/>
          <w:szCs w:val="22"/>
          <w:lang w:eastAsia="en-US"/>
        </w:rPr>
        <w:t xml:space="preserve">ского муниципального </w:t>
      </w:r>
      <w:proofErr w:type="gramStart"/>
      <w:r w:rsidR="005B60C1">
        <w:rPr>
          <w:rFonts w:eastAsiaTheme="minorHAnsi"/>
          <w:bCs/>
          <w:sz w:val="22"/>
          <w:szCs w:val="22"/>
          <w:lang w:eastAsia="en-US"/>
        </w:rPr>
        <w:t>района  №</w:t>
      </w:r>
      <w:proofErr w:type="gramEnd"/>
      <w:r w:rsidR="005B60C1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BF20FB">
        <w:rPr>
          <w:rFonts w:eastAsiaTheme="minorHAnsi"/>
          <w:bCs/>
          <w:sz w:val="22"/>
          <w:szCs w:val="22"/>
          <w:lang w:eastAsia="en-US"/>
        </w:rPr>
        <w:t>1</w:t>
      </w:r>
      <w:r w:rsidR="00F002B7">
        <w:rPr>
          <w:rFonts w:eastAsiaTheme="minorHAnsi"/>
          <w:bCs/>
          <w:sz w:val="22"/>
          <w:szCs w:val="22"/>
          <w:lang w:eastAsia="en-US"/>
        </w:rPr>
        <w:t>3</w:t>
      </w:r>
      <w:r w:rsidR="009E242F">
        <w:rPr>
          <w:rFonts w:eastAsiaTheme="minorHAnsi"/>
          <w:bCs/>
          <w:sz w:val="22"/>
          <w:szCs w:val="22"/>
          <w:lang w:eastAsia="en-US"/>
        </w:rPr>
        <w:t xml:space="preserve"> от  </w:t>
      </w:r>
      <w:r w:rsidR="00F002B7">
        <w:rPr>
          <w:rFonts w:eastAsiaTheme="minorHAnsi"/>
          <w:bCs/>
          <w:sz w:val="22"/>
          <w:szCs w:val="22"/>
          <w:lang w:eastAsia="en-US"/>
        </w:rPr>
        <w:t>28</w:t>
      </w:r>
      <w:r w:rsidR="00155EC7">
        <w:rPr>
          <w:rFonts w:eastAsiaTheme="minorHAnsi"/>
          <w:bCs/>
          <w:sz w:val="22"/>
          <w:szCs w:val="22"/>
          <w:lang w:eastAsia="en-US"/>
        </w:rPr>
        <w:t xml:space="preserve"> марта</w:t>
      </w:r>
      <w:r w:rsidRPr="009E242F">
        <w:rPr>
          <w:rFonts w:eastAsiaTheme="minorHAnsi"/>
          <w:bCs/>
          <w:sz w:val="22"/>
          <w:szCs w:val="22"/>
          <w:lang w:eastAsia="en-US"/>
        </w:rPr>
        <w:t xml:space="preserve">   202</w:t>
      </w:r>
      <w:r w:rsidR="00E0043B">
        <w:rPr>
          <w:rFonts w:eastAsiaTheme="minorHAnsi"/>
          <w:bCs/>
          <w:sz w:val="22"/>
          <w:szCs w:val="22"/>
          <w:lang w:eastAsia="en-US"/>
        </w:rPr>
        <w:t>5</w:t>
      </w:r>
      <w:r w:rsidRPr="009E242F">
        <w:rPr>
          <w:rFonts w:eastAsiaTheme="minorHAnsi"/>
          <w:bCs/>
          <w:sz w:val="22"/>
          <w:szCs w:val="22"/>
          <w:lang w:eastAsia="en-US"/>
        </w:rPr>
        <w:t xml:space="preserve"> г.</w:t>
      </w:r>
    </w:p>
    <w:p w:rsidR="004730E1" w:rsidRPr="009E242F" w:rsidRDefault="004730E1" w:rsidP="009E242F">
      <w:pPr>
        <w:jc w:val="both"/>
        <w:rPr>
          <w:rFonts w:eastAsiaTheme="minorHAnsi"/>
          <w:b/>
          <w:bCs/>
          <w:i/>
          <w:iCs/>
          <w:sz w:val="22"/>
          <w:szCs w:val="22"/>
          <w:lang w:eastAsia="en-US"/>
        </w:rPr>
      </w:pPr>
      <w:r w:rsidRPr="009E242F">
        <w:rPr>
          <w:rFonts w:eastAsiaTheme="minorHAnsi"/>
          <w:bCs/>
          <w:sz w:val="22"/>
          <w:szCs w:val="22"/>
          <w:lang w:eastAsia="en-US"/>
        </w:rPr>
        <w:t xml:space="preserve">Учредитель: </w:t>
      </w:r>
      <w:r w:rsidRPr="009E242F">
        <w:rPr>
          <w:rFonts w:eastAsiaTheme="minorHAnsi"/>
          <w:b/>
          <w:bCs/>
          <w:i/>
          <w:iCs/>
          <w:sz w:val="22"/>
          <w:szCs w:val="22"/>
          <w:lang w:eastAsia="en-US"/>
        </w:rPr>
        <w:t xml:space="preserve">Совет депутатов Ардатовского муниципального района. </w:t>
      </w:r>
    </w:p>
    <w:p w:rsidR="004730E1" w:rsidRPr="009E242F" w:rsidRDefault="004730E1" w:rsidP="009E242F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9E242F">
        <w:rPr>
          <w:rFonts w:eastAsiaTheme="minorHAnsi"/>
          <w:bCs/>
          <w:sz w:val="22"/>
          <w:szCs w:val="22"/>
          <w:lang w:eastAsia="en-US"/>
        </w:rPr>
        <w:t xml:space="preserve">Главный редактор: </w:t>
      </w:r>
      <w:proofErr w:type="spellStart"/>
      <w:r w:rsidRPr="009E242F">
        <w:rPr>
          <w:rFonts w:eastAsiaTheme="minorHAnsi"/>
          <w:b/>
          <w:bCs/>
          <w:i/>
          <w:iCs/>
          <w:sz w:val="22"/>
          <w:szCs w:val="22"/>
          <w:lang w:eastAsia="en-US"/>
        </w:rPr>
        <w:t>С.Ю.Забелина</w:t>
      </w:r>
      <w:proofErr w:type="spellEnd"/>
      <w:r w:rsidRPr="009E242F">
        <w:rPr>
          <w:rFonts w:eastAsiaTheme="minorHAnsi"/>
          <w:b/>
          <w:bCs/>
          <w:i/>
          <w:iCs/>
          <w:sz w:val="22"/>
          <w:szCs w:val="22"/>
          <w:lang w:eastAsia="en-US"/>
        </w:rPr>
        <w:t>.</w:t>
      </w:r>
    </w:p>
    <w:p w:rsidR="004730E1" w:rsidRPr="009E242F" w:rsidRDefault="004730E1" w:rsidP="009E242F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9E242F">
        <w:rPr>
          <w:rFonts w:eastAsiaTheme="minorHAnsi"/>
          <w:b/>
          <w:bCs/>
          <w:sz w:val="22"/>
          <w:szCs w:val="22"/>
          <w:lang w:eastAsia="en-US"/>
        </w:rPr>
        <w:t>431860, Республика Мордовия, г. Ардатов, ул. Комсомольская 121</w:t>
      </w:r>
    </w:p>
    <w:p w:rsidR="004730E1" w:rsidRPr="009E242F" w:rsidRDefault="004730E1" w:rsidP="009E242F">
      <w:pPr>
        <w:jc w:val="both"/>
        <w:rPr>
          <w:rFonts w:eastAsiaTheme="minorEastAsia"/>
          <w:sz w:val="22"/>
          <w:szCs w:val="22"/>
        </w:rPr>
      </w:pPr>
      <w:r w:rsidRPr="009E242F">
        <w:rPr>
          <w:rFonts w:eastAsiaTheme="minorEastAsia"/>
          <w:bCs/>
          <w:sz w:val="22"/>
          <w:szCs w:val="22"/>
        </w:rPr>
        <w:t>Телефоны:</w:t>
      </w:r>
      <w:r w:rsidRPr="009E242F">
        <w:rPr>
          <w:rFonts w:eastAsiaTheme="minorEastAsia"/>
          <w:b/>
          <w:bCs/>
          <w:sz w:val="22"/>
          <w:szCs w:val="22"/>
        </w:rPr>
        <w:t xml:space="preserve"> 3-11-91, 3-11-89, 3-11-93.</w:t>
      </w:r>
      <w:r w:rsidRPr="009E242F">
        <w:rPr>
          <w:rFonts w:eastAsiaTheme="minorEastAsia"/>
          <w:sz w:val="22"/>
          <w:szCs w:val="22"/>
        </w:rPr>
        <w:t xml:space="preserve"> </w:t>
      </w:r>
    </w:p>
    <w:p w:rsidR="004730E1" w:rsidRPr="009E242F" w:rsidRDefault="004730E1" w:rsidP="009E242F">
      <w:pPr>
        <w:jc w:val="both"/>
        <w:rPr>
          <w:rFonts w:eastAsiaTheme="minorEastAsia"/>
          <w:b/>
          <w:i/>
          <w:sz w:val="22"/>
          <w:szCs w:val="22"/>
        </w:rPr>
      </w:pPr>
    </w:p>
    <w:p w:rsidR="004730E1" w:rsidRPr="009E242F" w:rsidRDefault="004730E1" w:rsidP="009E242F">
      <w:pPr>
        <w:jc w:val="both"/>
        <w:rPr>
          <w:rFonts w:eastAsiaTheme="minorEastAsia"/>
          <w:sz w:val="22"/>
          <w:szCs w:val="22"/>
        </w:rPr>
      </w:pPr>
      <w:r w:rsidRPr="009E242F">
        <w:rPr>
          <w:rFonts w:eastAsiaTheme="minorEastAsia"/>
          <w:b/>
          <w:i/>
          <w:sz w:val="22"/>
          <w:szCs w:val="22"/>
        </w:rPr>
        <w:t>тираж 75 экз.</w:t>
      </w:r>
    </w:p>
    <w:p w:rsidR="004730E1" w:rsidRPr="009E242F" w:rsidRDefault="004730E1" w:rsidP="009E242F">
      <w:pPr>
        <w:ind w:right="-345" w:firstLine="708"/>
        <w:jc w:val="both"/>
        <w:rPr>
          <w:rFonts w:eastAsiaTheme="minorEastAsia"/>
          <w:sz w:val="22"/>
          <w:szCs w:val="22"/>
        </w:rPr>
      </w:pPr>
    </w:p>
    <w:p w:rsidR="00C870B7" w:rsidRPr="009E242F" w:rsidRDefault="00C870B7" w:rsidP="009E242F">
      <w:pPr>
        <w:ind w:firstLine="708"/>
        <w:rPr>
          <w:rFonts w:eastAsiaTheme="minorEastAsia"/>
          <w:b/>
          <w:sz w:val="22"/>
          <w:szCs w:val="22"/>
        </w:rPr>
      </w:pPr>
    </w:p>
    <w:sectPr w:rsidR="00C870B7" w:rsidRPr="009E242F" w:rsidSect="002A3DF4">
      <w:footerReference w:type="default" r:id="rId10"/>
      <w:pgSz w:w="11906" w:h="16838"/>
      <w:pgMar w:top="426" w:right="566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DDF" w:rsidRDefault="006F5DDF" w:rsidP="003221A3">
      <w:r>
        <w:separator/>
      </w:r>
    </w:p>
  </w:endnote>
  <w:endnote w:type="continuationSeparator" w:id="0">
    <w:p w:rsidR="006F5DDF" w:rsidRDefault="006F5DDF" w:rsidP="00322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3334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52"/>
      <w:gridCol w:w="3447"/>
    </w:tblGrid>
    <w:tr w:rsidR="008100EB" w:rsidTr="003B3912">
      <w:tc>
        <w:tcPr>
          <w:tcW w:w="3231" w:type="dxa"/>
          <w:tcBorders>
            <w:top w:val="nil"/>
            <w:left w:val="nil"/>
            <w:bottom w:val="nil"/>
            <w:right w:val="nil"/>
          </w:tcBorders>
        </w:tcPr>
        <w:p w:rsidR="008100EB" w:rsidRDefault="008100EB"/>
      </w:tc>
      <w:tc>
        <w:tcPr>
          <w:tcW w:w="3226" w:type="dxa"/>
          <w:tcBorders>
            <w:top w:val="nil"/>
            <w:left w:val="nil"/>
            <w:bottom w:val="nil"/>
            <w:right w:val="nil"/>
          </w:tcBorders>
        </w:tcPr>
        <w:p w:rsidR="008100EB" w:rsidRDefault="008100EB">
          <w:pPr>
            <w:jc w:val="center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DDF" w:rsidRDefault="006F5DDF" w:rsidP="003221A3">
      <w:r>
        <w:separator/>
      </w:r>
    </w:p>
  </w:footnote>
  <w:footnote w:type="continuationSeparator" w:id="0">
    <w:p w:rsidR="006F5DDF" w:rsidRDefault="006F5DDF" w:rsidP="003221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55F44"/>
    <w:multiLevelType w:val="hybridMultilevel"/>
    <w:tmpl w:val="07EA0030"/>
    <w:lvl w:ilvl="0" w:tplc="6234DF3C">
      <w:numFmt w:val="none"/>
      <w:lvlText w:val="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85CB2"/>
    <w:multiLevelType w:val="multilevel"/>
    <w:tmpl w:val="D450AE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CC638F9"/>
    <w:multiLevelType w:val="multilevel"/>
    <w:tmpl w:val="D450AE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7EE3D06"/>
    <w:multiLevelType w:val="hybridMultilevel"/>
    <w:tmpl w:val="8A1E3634"/>
    <w:lvl w:ilvl="0" w:tplc="2A96486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5797E"/>
    <w:multiLevelType w:val="hybridMultilevel"/>
    <w:tmpl w:val="B952ECAA"/>
    <w:lvl w:ilvl="0" w:tplc="596622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F436090"/>
    <w:multiLevelType w:val="hybridMultilevel"/>
    <w:tmpl w:val="5DFAC722"/>
    <w:lvl w:ilvl="0" w:tplc="545CC9B5">
      <w:start w:val="1"/>
      <w:numFmt w:val="bullet"/>
      <w:lvlText w:val="·"/>
      <w:lvlJc w:val="left"/>
      <w:pPr>
        <w:ind w:left="360" w:hanging="360"/>
      </w:pPr>
      <w:rPr>
        <w:rFonts w:ascii="Symbol" w:hAnsi="Symbol"/>
      </w:rPr>
    </w:lvl>
    <w:lvl w:ilvl="1" w:tplc="3C98A95F">
      <w:start w:val="1"/>
      <w:numFmt w:val="bullet"/>
      <w:lvlText w:val="o"/>
      <w:lvlJc w:val="left"/>
      <w:pPr>
        <w:ind w:left="1555" w:hanging="360"/>
      </w:pPr>
      <w:rPr>
        <w:rFonts w:ascii="Symbol" w:hAnsi="Symbol"/>
      </w:rPr>
    </w:lvl>
    <w:lvl w:ilvl="2" w:tplc="74D33052">
      <w:start w:val="1"/>
      <w:numFmt w:val="bullet"/>
      <w:lvlText w:val="·"/>
      <w:lvlJc w:val="left"/>
      <w:pPr>
        <w:ind w:left="2275" w:hanging="360"/>
      </w:pPr>
      <w:rPr>
        <w:rFonts w:ascii="Symbol" w:hAnsi="Symbol"/>
      </w:rPr>
    </w:lvl>
    <w:lvl w:ilvl="3" w:tplc="1AEBA7FD">
      <w:start w:val="1"/>
      <w:numFmt w:val="bullet"/>
      <w:lvlText w:val="o"/>
      <w:lvlJc w:val="left"/>
      <w:pPr>
        <w:ind w:left="2995" w:hanging="360"/>
      </w:pPr>
      <w:rPr>
        <w:rFonts w:ascii="Symbol" w:hAnsi="Symbol"/>
      </w:rPr>
    </w:lvl>
    <w:lvl w:ilvl="4" w:tplc="6271143E">
      <w:start w:val="1"/>
      <w:numFmt w:val="bullet"/>
      <w:lvlText w:val="·"/>
      <w:lvlJc w:val="left"/>
      <w:pPr>
        <w:ind w:left="3715" w:hanging="360"/>
      </w:pPr>
      <w:rPr>
        <w:rFonts w:ascii="Symbol" w:hAnsi="Symbol"/>
      </w:rPr>
    </w:lvl>
    <w:lvl w:ilvl="5" w:tplc="7EABB618">
      <w:start w:val="1"/>
      <w:numFmt w:val="bullet"/>
      <w:lvlText w:val="o"/>
      <w:lvlJc w:val="left"/>
      <w:pPr>
        <w:ind w:left="4435" w:hanging="360"/>
      </w:pPr>
      <w:rPr>
        <w:rFonts w:ascii="Symbol" w:hAnsi="Symbol"/>
      </w:rPr>
    </w:lvl>
    <w:lvl w:ilvl="6" w:tplc="6BF66A9A">
      <w:start w:val="1"/>
      <w:numFmt w:val="bullet"/>
      <w:lvlText w:val="·"/>
      <w:lvlJc w:val="left"/>
      <w:pPr>
        <w:ind w:left="5155" w:hanging="360"/>
      </w:pPr>
      <w:rPr>
        <w:rFonts w:ascii="Symbol" w:hAnsi="Symbol"/>
      </w:rPr>
    </w:lvl>
    <w:lvl w:ilvl="7" w:tplc="1A4FA30D">
      <w:start w:val="1"/>
      <w:numFmt w:val="bullet"/>
      <w:lvlText w:val="o"/>
      <w:lvlJc w:val="left"/>
      <w:pPr>
        <w:ind w:left="5875" w:hanging="360"/>
      </w:pPr>
      <w:rPr>
        <w:rFonts w:ascii="Symbol" w:hAnsi="Symbol"/>
      </w:rPr>
    </w:lvl>
    <w:lvl w:ilvl="8" w:tplc="354833DF">
      <w:start w:val="1"/>
      <w:numFmt w:val="bullet"/>
      <w:lvlText w:val="·"/>
      <w:lvlJc w:val="left"/>
      <w:pPr>
        <w:ind w:left="6595" w:hanging="360"/>
      </w:pPr>
      <w:rPr>
        <w:rFonts w:ascii="Symbol" w:hAnsi="Symbol"/>
      </w:rPr>
    </w:lvl>
  </w:abstractNum>
  <w:abstractNum w:abstractNumId="6" w15:restartNumberingAfterBreak="0">
    <w:nsid w:val="20B3196D"/>
    <w:multiLevelType w:val="hybridMultilevel"/>
    <w:tmpl w:val="2C6EE5C2"/>
    <w:lvl w:ilvl="0" w:tplc="E6085156">
      <w:numFmt w:val="bullet"/>
      <w:lvlText w:val="-"/>
      <w:lvlJc w:val="left"/>
      <w:pPr>
        <w:ind w:left="526" w:hanging="18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D7FA19EC">
      <w:numFmt w:val="bullet"/>
      <w:lvlText w:val="•"/>
      <w:lvlJc w:val="left"/>
      <w:pPr>
        <w:ind w:left="1448" w:hanging="185"/>
      </w:pPr>
      <w:rPr>
        <w:rFonts w:hint="default"/>
        <w:lang w:val="ru-RU" w:eastAsia="en-US" w:bidi="ar-SA"/>
      </w:rPr>
    </w:lvl>
    <w:lvl w:ilvl="2" w:tplc="D6561DBA">
      <w:numFmt w:val="bullet"/>
      <w:lvlText w:val="•"/>
      <w:lvlJc w:val="left"/>
      <w:pPr>
        <w:ind w:left="2377" w:hanging="185"/>
      </w:pPr>
      <w:rPr>
        <w:rFonts w:hint="default"/>
        <w:lang w:val="ru-RU" w:eastAsia="en-US" w:bidi="ar-SA"/>
      </w:rPr>
    </w:lvl>
    <w:lvl w:ilvl="3" w:tplc="B8320C90">
      <w:numFmt w:val="bullet"/>
      <w:lvlText w:val="•"/>
      <w:lvlJc w:val="left"/>
      <w:pPr>
        <w:ind w:left="3305" w:hanging="185"/>
      </w:pPr>
      <w:rPr>
        <w:rFonts w:hint="default"/>
        <w:lang w:val="ru-RU" w:eastAsia="en-US" w:bidi="ar-SA"/>
      </w:rPr>
    </w:lvl>
    <w:lvl w:ilvl="4" w:tplc="6B74E1D8">
      <w:numFmt w:val="bullet"/>
      <w:lvlText w:val="•"/>
      <w:lvlJc w:val="left"/>
      <w:pPr>
        <w:ind w:left="4234" w:hanging="185"/>
      </w:pPr>
      <w:rPr>
        <w:rFonts w:hint="default"/>
        <w:lang w:val="ru-RU" w:eastAsia="en-US" w:bidi="ar-SA"/>
      </w:rPr>
    </w:lvl>
    <w:lvl w:ilvl="5" w:tplc="B8AE917C">
      <w:numFmt w:val="bullet"/>
      <w:lvlText w:val="•"/>
      <w:lvlJc w:val="left"/>
      <w:pPr>
        <w:ind w:left="5162" w:hanging="185"/>
      </w:pPr>
      <w:rPr>
        <w:rFonts w:hint="default"/>
        <w:lang w:val="ru-RU" w:eastAsia="en-US" w:bidi="ar-SA"/>
      </w:rPr>
    </w:lvl>
    <w:lvl w:ilvl="6" w:tplc="BD76EB02">
      <w:numFmt w:val="bullet"/>
      <w:lvlText w:val="•"/>
      <w:lvlJc w:val="left"/>
      <w:pPr>
        <w:ind w:left="6091" w:hanging="185"/>
      </w:pPr>
      <w:rPr>
        <w:rFonts w:hint="default"/>
        <w:lang w:val="ru-RU" w:eastAsia="en-US" w:bidi="ar-SA"/>
      </w:rPr>
    </w:lvl>
    <w:lvl w:ilvl="7" w:tplc="3752A5F4">
      <w:numFmt w:val="bullet"/>
      <w:lvlText w:val="•"/>
      <w:lvlJc w:val="left"/>
      <w:pPr>
        <w:ind w:left="7019" w:hanging="185"/>
      </w:pPr>
      <w:rPr>
        <w:rFonts w:hint="default"/>
        <w:lang w:val="ru-RU" w:eastAsia="en-US" w:bidi="ar-SA"/>
      </w:rPr>
    </w:lvl>
    <w:lvl w:ilvl="8" w:tplc="2728A63C">
      <w:numFmt w:val="bullet"/>
      <w:lvlText w:val="•"/>
      <w:lvlJc w:val="left"/>
      <w:pPr>
        <w:ind w:left="7948" w:hanging="185"/>
      </w:pPr>
      <w:rPr>
        <w:rFonts w:hint="default"/>
        <w:lang w:val="ru-RU" w:eastAsia="en-US" w:bidi="ar-SA"/>
      </w:rPr>
    </w:lvl>
  </w:abstractNum>
  <w:abstractNum w:abstractNumId="7" w15:restartNumberingAfterBreak="0">
    <w:nsid w:val="229C01BA"/>
    <w:multiLevelType w:val="multilevel"/>
    <w:tmpl w:val="E9FA9B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24F20916"/>
    <w:multiLevelType w:val="hybridMultilevel"/>
    <w:tmpl w:val="A8FC734C"/>
    <w:lvl w:ilvl="0" w:tplc="6234DF3C">
      <w:numFmt w:val="none"/>
      <w:lvlText w:val="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80D93"/>
    <w:multiLevelType w:val="multilevel"/>
    <w:tmpl w:val="D450AE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7C14DC5"/>
    <w:multiLevelType w:val="hybridMultilevel"/>
    <w:tmpl w:val="08FAC3A8"/>
    <w:lvl w:ilvl="0" w:tplc="1CC2C2B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C02B7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DBA52F4"/>
    <w:multiLevelType w:val="multilevel"/>
    <w:tmpl w:val="D450AE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46090957"/>
    <w:multiLevelType w:val="hybridMultilevel"/>
    <w:tmpl w:val="7CB6DD56"/>
    <w:lvl w:ilvl="0" w:tplc="43B83B3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961335"/>
    <w:multiLevelType w:val="multilevel"/>
    <w:tmpl w:val="D450AE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4EE3176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AFB1ABB"/>
    <w:multiLevelType w:val="multilevel"/>
    <w:tmpl w:val="D450AE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B8A00EE"/>
    <w:multiLevelType w:val="hybridMultilevel"/>
    <w:tmpl w:val="B73C2BF0"/>
    <w:lvl w:ilvl="0" w:tplc="10E463F2">
      <w:start w:val="1"/>
      <w:numFmt w:val="decimal"/>
      <w:lvlText w:val="%1."/>
      <w:lvlJc w:val="left"/>
      <w:pPr>
        <w:ind w:left="720" w:hanging="360"/>
      </w:pPr>
      <w:rPr>
        <w:rFonts w:ascii="Times New Roman" w:eastAsia="NSimSun" w:hAnsi="Times New Roman" w:cs="Arial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711BFC"/>
    <w:multiLevelType w:val="multilevel"/>
    <w:tmpl w:val="D450AE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5CF728CD"/>
    <w:multiLevelType w:val="hybridMultilevel"/>
    <w:tmpl w:val="ADCE489C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6234DF3C">
      <w:numFmt w:val="none"/>
      <w:lvlText w:val=""/>
      <w:lvlJc w:val="left"/>
      <w:pPr>
        <w:tabs>
          <w:tab w:val="num" w:pos="360"/>
        </w:tabs>
      </w:p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21" w15:restartNumberingAfterBreak="0">
    <w:nsid w:val="69856FAF"/>
    <w:multiLevelType w:val="hybridMultilevel"/>
    <w:tmpl w:val="B9F6AF9E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2020BCF"/>
    <w:multiLevelType w:val="hybridMultilevel"/>
    <w:tmpl w:val="6EE847AA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23" w15:restartNumberingAfterBreak="0">
    <w:nsid w:val="78397307"/>
    <w:multiLevelType w:val="multilevel"/>
    <w:tmpl w:val="D450AE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78E53930"/>
    <w:multiLevelType w:val="multilevel"/>
    <w:tmpl w:val="D450AE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79080A2E"/>
    <w:multiLevelType w:val="hybridMultilevel"/>
    <w:tmpl w:val="7BEC71FA"/>
    <w:lvl w:ilvl="0" w:tplc="43B83B3A">
      <w:start w:val="1"/>
      <w:numFmt w:val="bullet"/>
      <w:lvlText w:val=""/>
      <w:lvlJc w:val="left"/>
      <w:pPr>
        <w:ind w:left="99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18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438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158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878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598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318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038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758" w:hanging="360"/>
      </w:pPr>
      <w:rPr>
        <w:rFonts w:ascii="Wingdings" w:hAnsi="Wingdings"/>
      </w:rPr>
    </w:lvl>
  </w:abstractNum>
  <w:abstractNum w:abstractNumId="26" w15:restartNumberingAfterBreak="0">
    <w:nsid w:val="79FA30D8"/>
    <w:multiLevelType w:val="hybridMultilevel"/>
    <w:tmpl w:val="F210ED22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7C0D64AA"/>
    <w:multiLevelType w:val="hybridMultilevel"/>
    <w:tmpl w:val="FB7202BA"/>
    <w:lvl w:ilvl="0" w:tplc="E62E0E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D4460A2"/>
    <w:multiLevelType w:val="hybridMultilevel"/>
    <w:tmpl w:val="004EECB4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29" w15:restartNumberingAfterBreak="0">
    <w:nsid w:val="7DFB5B80"/>
    <w:multiLevelType w:val="hybridMultilevel"/>
    <w:tmpl w:val="58E012F8"/>
    <w:lvl w:ilvl="0" w:tplc="5B04364C">
      <w:start w:val="1"/>
      <w:numFmt w:val="decimal"/>
      <w:lvlText w:val="%1."/>
      <w:lvlJc w:val="left"/>
      <w:pPr>
        <w:ind w:left="182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9"/>
  </w:num>
  <w:num w:numId="2">
    <w:abstractNumId w:val="13"/>
  </w:num>
  <w:num w:numId="3">
    <w:abstractNumId w:val="10"/>
  </w:num>
  <w:num w:numId="4">
    <w:abstractNumId w:val="15"/>
  </w:num>
  <w:num w:numId="5">
    <w:abstractNumId w:val="29"/>
  </w:num>
  <w:num w:numId="6">
    <w:abstractNumId w:val="27"/>
  </w:num>
  <w:num w:numId="7">
    <w:abstractNumId w:val="4"/>
  </w:num>
  <w:num w:numId="8">
    <w:abstractNumId w:val="12"/>
  </w:num>
  <w:num w:numId="9">
    <w:abstractNumId w:val="6"/>
  </w:num>
  <w:num w:numId="10">
    <w:abstractNumId w:val="20"/>
  </w:num>
  <w:num w:numId="11">
    <w:abstractNumId w:val="3"/>
  </w:num>
  <w:num w:numId="12">
    <w:abstractNumId w:val="26"/>
  </w:num>
  <w:num w:numId="13">
    <w:abstractNumId w:val="21"/>
  </w:num>
  <w:num w:numId="14">
    <w:abstractNumId w:val="22"/>
  </w:num>
  <w:num w:numId="15">
    <w:abstractNumId w:val="28"/>
  </w:num>
  <w:num w:numId="16">
    <w:abstractNumId w:val="16"/>
  </w:num>
  <w:num w:numId="17">
    <w:abstractNumId w:val="24"/>
  </w:num>
  <w:num w:numId="18">
    <w:abstractNumId w:val="2"/>
  </w:num>
  <w:num w:numId="19">
    <w:abstractNumId w:val="1"/>
  </w:num>
  <w:num w:numId="20">
    <w:abstractNumId w:val="14"/>
  </w:num>
  <w:num w:numId="21">
    <w:abstractNumId w:val="25"/>
  </w:num>
  <w:num w:numId="22">
    <w:abstractNumId w:val="5"/>
  </w:num>
  <w:num w:numId="23">
    <w:abstractNumId w:val="8"/>
  </w:num>
  <w:num w:numId="24">
    <w:abstractNumId w:val="0"/>
  </w:num>
  <w:num w:numId="25">
    <w:abstractNumId w:val="9"/>
  </w:num>
  <w:num w:numId="26">
    <w:abstractNumId w:val="23"/>
  </w:num>
  <w:num w:numId="27">
    <w:abstractNumId w:val="17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1249"/>
    <w:rsid w:val="00001B25"/>
    <w:rsid w:val="00003DED"/>
    <w:rsid w:val="00027ADE"/>
    <w:rsid w:val="00037E7C"/>
    <w:rsid w:val="00080AEF"/>
    <w:rsid w:val="000C5D4E"/>
    <w:rsid w:val="00101CF9"/>
    <w:rsid w:val="001049F6"/>
    <w:rsid w:val="00134B49"/>
    <w:rsid w:val="00155EC7"/>
    <w:rsid w:val="001B6377"/>
    <w:rsid w:val="001C0C79"/>
    <w:rsid w:val="001F3A26"/>
    <w:rsid w:val="00206904"/>
    <w:rsid w:val="00220426"/>
    <w:rsid w:val="00254271"/>
    <w:rsid w:val="0029567B"/>
    <w:rsid w:val="002971D9"/>
    <w:rsid w:val="002A3DF4"/>
    <w:rsid w:val="002B3D95"/>
    <w:rsid w:val="00310A29"/>
    <w:rsid w:val="003221A3"/>
    <w:rsid w:val="003256B0"/>
    <w:rsid w:val="00337A7A"/>
    <w:rsid w:val="003611A9"/>
    <w:rsid w:val="003B3912"/>
    <w:rsid w:val="003B4240"/>
    <w:rsid w:val="003B4C16"/>
    <w:rsid w:val="003C0652"/>
    <w:rsid w:val="003C7C5F"/>
    <w:rsid w:val="003D52E3"/>
    <w:rsid w:val="00426CA3"/>
    <w:rsid w:val="00436E91"/>
    <w:rsid w:val="004501B2"/>
    <w:rsid w:val="00453B2F"/>
    <w:rsid w:val="004618C5"/>
    <w:rsid w:val="004730E1"/>
    <w:rsid w:val="004A7DED"/>
    <w:rsid w:val="004C1515"/>
    <w:rsid w:val="004D18DC"/>
    <w:rsid w:val="0052517C"/>
    <w:rsid w:val="00527FDF"/>
    <w:rsid w:val="0054310C"/>
    <w:rsid w:val="005738B2"/>
    <w:rsid w:val="005B60C1"/>
    <w:rsid w:val="005F162D"/>
    <w:rsid w:val="006378ED"/>
    <w:rsid w:val="00653406"/>
    <w:rsid w:val="00693B71"/>
    <w:rsid w:val="006C301D"/>
    <w:rsid w:val="006E5A30"/>
    <w:rsid w:val="006E6E18"/>
    <w:rsid w:val="006F5DDF"/>
    <w:rsid w:val="0073382C"/>
    <w:rsid w:val="007429E4"/>
    <w:rsid w:val="0075287C"/>
    <w:rsid w:val="00756A6B"/>
    <w:rsid w:val="00785F9E"/>
    <w:rsid w:val="007917AF"/>
    <w:rsid w:val="00791C54"/>
    <w:rsid w:val="00792901"/>
    <w:rsid w:val="00793263"/>
    <w:rsid w:val="008100EB"/>
    <w:rsid w:val="00846DDA"/>
    <w:rsid w:val="0085476C"/>
    <w:rsid w:val="00887675"/>
    <w:rsid w:val="00896BC9"/>
    <w:rsid w:val="008A6ABB"/>
    <w:rsid w:val="008E5524"/>
    <w:rsid w:val="009263DC"/>
    <w:rsid w:val="00975F97"/>
    <w:rsid w:val="009A77F4"/>
    <w:rsid w:val="009E242F"/>
    <w:rsid w:val="009F37A8"/>
    <w:rsid w:val="00A67186"/>
    <w:rsid w:val="00A84C3F"/>
    <w:rsid w:val="00A91955"/>
    <w:rsid w:val="00AD4FE7"/>
    <w:rsid w:val="00AD7598"/>
    <w:rsid w:val="00AE3A07"/>
    <w:rsid w:val="00AF3607"/>
    <w:rsid w:val="00B3066C"/>
    <w:rsid w:val="00B36783"/>
    <w:rsid w:val="00B41F57"/>
    <w:rsid w:val="00B703D9"/>
    <w:rsid w:val="00B9360C"/>
    <w:rsid w:val="00BC0D45"/>
    <w:rsid w:val="00BF20FB"/>
    <w:rsid w:val="00C15498"/>
    <w:rsid w:val="00C179C7"/>
    <w:rsid w:val="00C179DB"/>
    <w:rsid w:val="00C870B7"/>
    <w:rsid w:val="00C917B5"/>
    <w:rsid w:val="00C935A0"/>
    <w:rsid w:val="00CB4CB2"/>
    <w:rsid w:val="00CC0D9E"/>
    <w:rsid w:val="00D11C0D"/>
    <w:rsid w:val="00D25991"/>
    <w:rsid w:val="00D32211"/>
    <w:rsid w:val="00D378FE"/>
    <w:rsid w:val="00D5574B"/>
    <w:rsid w:val="00D817EA"/>
    <w:rsid w:val="00DA69A8"/>
    <w:rsid w:val="00DC342B"/>
    <w:rsid w:val="00DC74E9"/>
    <w:rsid w:val="00DE0C1A"/>
    <w:rsid w:val="00E0043B"/>
    <w:rsid w:val="00E247E5"/>
    <w:rsid w:val="00E270C3"/>
    <w:rsid w:val="00E3185D"/>
    <w:rsid w:val="00E5182D"/>
    <w:rsid w:val="00E5610F"/>
    <w:rsid w:val="00EE1B89"/>
    <w:rsid w:val="00F002B7"/>
    <w:rsid w:val="00F11F4A"/>
    <w:rsid w:val="00F17D12"/>
    <w:rsid w:val="00F674DD"/>
    <w:rsid w:val="00F71249"/>
    <w:rsid w:val="00F96579"/>
    <w:rsid w:val="00FA6631"/>
    <w:rsid w:val="00FC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249A2"/>
  <w15:docId w15:val="{80B67D85-A02A-410E-9634-2ED0E0052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D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3382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426CA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382C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26CA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3">
    <w:name w:val="Body Text Indent"/>
    <w:basedOn w:val="a"/>
    <w:link w:val="a4"/>
    <w:rsid w:val="00A91955"/>
    <w:pPr>
      <w:ind w:firstLine="567"/>
      <w:jc w:val="both"/>
    </w:pPr>
    <w:rPr>
      <w:snapToGrid w:val="0"/>
      <w:sz w:val="26"/>
    </w:rPr>
  </w:style>
  <w:style w:type="character" w:customStyle="1" w:styleId="a4">
    <w:name w:val="Основной текст с отступом Знак"/>
    <w:basedOn w:val="a0"/>
    <w:link w:val="a3"/>
    <w:rsid w:val="00A91955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AD4FE7"/>
    <w:pPr>
      <w:ind w:left="720"/>
      <w:contextualSpacing/>
    </w:pPr>
  </w:style>
  <w:style w:type="character" w:customStyle="1" w:styleId="a7">
    <w:name w:val="Гипертекстовая ссылка"/>
    <w:uiPriority w:val="99"/>
    <w:rsid w:val="0073382C"/>
    <w:rPr>
      <w:b/>
      <w:bCs/>
      <w:color w:val="008000"/>
      <w:sz w:val="20"/>
      <w:szCs w:val="20"/>
    </w:rPr>
  </w:style>
  <w:style w:type="paragraph" w:customStyle="1" w:styleId="ConsNormal">
    <w:name w:val="ConsNormal"/>
    <w:rsid w:val="007338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7338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7338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73382C"/>
    <w:pPr>
      <w:ind w:firstLine="851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73382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alloon Text"/>
    <w:basedOn w:val="a"/>
    <w:link w:val="a9"/>
    <w:rsid w:val="007338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3382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rsid w:val="0073382C"/>
    <w:pPr>
      <w:spacing w:after="120"/>
    </w:pPr>
  </w:style>
  <w:style w:type="character" w:customStyle="1" w:styleId="ab">
    <w:name w:val="Основной текст Знак"/>
    <w:basedOn w:val="a0"/>
    <w:link w:val="aa"/>
    <w:rsid w:val="007338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d"/>
    <w:rsid w:val="0073382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3382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page number"/>
    <w:basedOn w:val="a0"/>
    <w:rsid w:val="0073382C"/>
  </w:style>
  <w:style w:type="character" w:customStyle="1" w:styleId="af">
    <w:name w:val="Цветовое выделение"/>
    <w:uiPriority w:val="99"/>
    <w:qFormat/>
    <w:rsid w:val="0073382C"/>
    <w:rPr>
      <w:b/>
      <w:bCs/>
      <w:color w:val="000080"/>
      <w:sz w:val="20"/>
      <w:szCs w:val="20"/>
    </w:rPr>
  </w:style>
  <w:style w:type="paragraph" w:customStyle="1" w:styleId="CharChar">
    <w:name w:val="Char Char"/>
    <w:basedOn w:val="a"/>
    <w:rsid w:val="0073382C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0">
    <w:name w:val="Прижатый влево"/>
    <w:basedOn w:val="a"/>
    <w:next w:val="a"/>
    <w:uiPriority w:val="99"/>
    <w:rsid w:val="0073382C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f1">
    <w:name w:val="footer"/>
    <w:basedOn w:val="a"/>
    <w:link w:val="af2"/>
    <w:rsid w:val="0073382C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7338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1"/>
    <w:rsid w:val="0073382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3382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7338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rsid w:val="0073382C"/>
    <w:pPr>
      <w:spacing w:before="100" w:beforeAutospacing="1" w:after="100" w:afterAutospacing="1"/>
    </w:pPr>
    <w:rPr>
      <w:sz w:val="24"/>
      <w:szCs w:val="24"/>
    </w:rPr>
  </w:style>
  <w:style w:type="character" w:styleId="af4">
    <w:name w:val="Hyperlink"/>
    <w:uiPriority w:val="99"/>
    <w:rsid w:val="0073382C"/>
    <w:rPr>
      <w:color w:val="0000FF"/>
      <w:u w:val="single"/>
    </w:rPr>
  </w:style>
  <w:style w:type="table" w:styleId="af5">
    <w:name w:val="Table Grid"/>
    <w:basedOn w:val="a1"/>
    <w:uiPriority w:val="39"/>
    <w:rsid w:val="007338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7338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73382C"/>
  </w:style>
  <w:style w:type="paragraph" w:customStyle="1" w:styleId="af6">
    <w:name w:val="Знак"/>
    <w:basedOn w:val="a"/>
    <w:rsid w:val="0073382C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73382C"/>
  </w:style>
  <w:style w:type="paragraph" w:customStyle="1" w:styleId="af7">
    <w:name w:val="Нормальный (таблица)"/>
    <w:basedOn w:val="a"/>
    <w:next w:val="a"/>
    <w:uiPriority w:val="99"/>
    <w:rsid w:val="0073382C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73382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f8">
    <w:name w:val="Знак Знак Знак Знак Знак Знак"/>
    <w:basedOn w:val="a"/>
    <w:rsid w:val="0073382C"/>
    <w:pPr>
      <w:spacing w:after="160" w:line="240" w:lineRule="exact"/>
    </w:pPr>
    <w:rPr>
      <w:rFonts w:ascii="Verdana" w:hAnsi="Verdana"/>
      <w:lang w:val="en-US" w:eastAsia="en-US"/>
    </w:rPr>
  </w:style>
  <w:style w:type="paragraph" w:styleId="af9">
    <w:name w:val="Block Text"/>
    <w:basedOn w:val="a"/>
    <w:rsid w:val="0073382C"/>
    <w:pPr>
      <w:spacing w:line="360" w:lineRule="auto"/>
      <w:ind w:left="900" w:right="2978"/>
      <w:jc w:val="both"/>
    </w:pPr>
    <w:rPr>
      <w:sz w:val="28"/>
      <w:szCs w:val="24"/>
    </w:rPr>
  </w:style>
  <w:style w:type="paragraph" w:customStyle="1" w:styleId="afa">
    <w:name w:val="Знак Знак"/>
    <w:basedOn w:val="a"/>
    <w:rsid w:val="006E5A30"/>
    <w:rPr>
      <w:rFonts w:ascii="Verdana" w:hAnsi="Verdana" w:cs="Verdana"/>
      <w:lang w:val="en-US" w:eastAsia="en-US"/>
    </w:rPr>
  </w:style>
  <w:style w:type="paragraph" w:styleId="afb">
    <w:name w:val="Subtitle"/>
    <w:basedOn w:val="a"/>
    <w:link w:val="afc"/>
    <w:qFormat/>
    <w:rsid w:val="009A77F4"/>
    <w:pPr>
      <w:overflowPunct w:val="0"/>
      <w:autoSpaceDE w:val="0"/>
      <w:autoSpaceDN w:val="0"/>
      <w:adjustRightInd w:val="0"/>
      <w:jc w:val="center"/>
    </w:pPr>
    <w:rPr>
      <w:sz w:val="28"/>
    </w:rPr>
  </w:style>
  <w:style w:type="character" w:customStyle="1" w:styleId="afc">
    <w:name w:val="Подзаголовок Знак"/>
    <w:basedOn w:val="a0"/>
    <w:link w:val="afb"/>
    <w:rsid w:val="009A77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d">
    <w:name w:val="No Spacing"/>
    <w:uiPriority w:val="1"/>
    <w:qFormat/>
    <w:rsid w:val="0025427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1B6377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table" w:customStyle="1" w:styleId="11">
    <w:name w:val="Сетка таблицы1"/>
    <w:basedOn w:val="a1"/>
    <w:next w:val="af5"/>
    <w:uiPriority w:val="59"/>
    <w:rsid w:val="001B6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E247E5"/>
    <w:pPr>
      <w:spacing w:before="100" w:beforeAutospacing="1" w:after="100" w:afterAutospacing="1"/>
    </w:pPr>
    <w:rPr>
      <w:sz w:val="24"/>
      <w:szCs w:val="24"/>
    </w:rPr>
  </w:style>
  <w:style w:type="paragraph" w:customStyle="1" w:styleId="afe">
    <w:name w:val="Таблицы (моноширинный)"/>
    <w:basedOn w:val="a"/>
    <w:next w:val="a"/>
    <w:qFormat/>
    <w:rsid w:val="00436E91"/>
    <w:pPr>
      <w:widowControl w:val="0"/>
      <w:autoSpaceDE w:val="0"/>
      <w:autoSpaceDN w:val="0"/>
      <w:adjustRightInd w:val="0"/>
      <w:jc w:val="both"/>
    </w:pPr>
    <w:rPr>
      <w:rFonts w:ascii="Courier New" w:eastAsia="Calibri" w:hAnsi="Courier New" w:cs="Courier New"/>
      <w:sz w:val="22"/>
      <w:szCs w:val="22"/>
    </w:rPr>
  </w:style>
  <w:style w:type="paragraph" w:customStyle="1" w:styleId="21">
    <w:name w:val="Основной текст 21"/>
    <w:basedOn w:val="a"/>
    <w:rsid w:val="00436E91"/>
    <w:pPr>
      <w:overflowPunct w:val="0"/>
      <w:autoSpaceDE w:val="0"/>
      <w:autoSpaceDN w:val="0"/>
      <w:adjustRightInd w:val="0"/>
    </w:pPr>
    <w:rPr>
      <w:sz w:val="28"/>
    </w:rPr>
  </w:style>
  <w:style w:type="paragraph" w:styleId="31">
    <w:name w:val="Body Text 3"/>
    <w:basedOn w:val="a"/>
    <w:link w:val="32"/>
    <w:uiPriority w:val="99"/>
    <w:semiHidden/>
    <w:unhideWhenUsed/>
    <w:rsid w:val="003221A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21A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">
    <w:name w:val="footnote text"/>
    <w:basedOn w:val="a"/>
    <w:link w:val="aff0"/>
    <w:unhideWhenUsed/>
    <w:rsid w:val="003221A3"/>
  </w:style>
  <w:style w:type="character" w:customStyle="1" w:styleId="aff0">
    <w:name w:val="Текст сноски Знак"/>
    <w:basedOn w:val="a0"/>
    <w:link w:val="aff"/>
    <w:rsid w:val="003221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1">
    <w:name w:val="footnote reference"/>
    <w:basedOn w:val="a0"/>
    <w:rsid w:val="003221A3"/>
    <w:rPr>
      <w:vertAlign w:val="superscript"/>
    </w:rPr>
  </w:style>
  <w:style w:type="character" w:customStyle="1" w:styleId="aff2">
    <w:name w:val="Продолжение ссылки"/>
    <w:basedOn w:val="a7"/>
    <w:uiPriority w:val="99"/>
    <w:rsid w:val="00C917B5"/>
    <w:rPr>
      <w:b/>
      <w:bCs/>
      <w:color w:val="106BBE"/>
      <w:sz w:val="20"/>
      <w:szCs w:val="20"/>
    </w:rPr>
  </w:style>
  <w:style w:type="character" w:customStyle="1" w:styleId="ConsPlusNormal1">
    <w:name w:val="ConsPlusNormal1"/>
    <w:link w:val="ConsPlusNormal"/>
    <w:locked/>
    <w:rsid w:val="003256B0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54310C"/>
  </w:style>
  <w:style w:type="character" w:styleId="aff3">
    <w:name w:val="FollowedHyperlink"/>
    <w:basedOn w:val="a0"/>
    <w:uiPriority w:val="99"/>
    <w:semiHidden/>
    <w:unhideWhenUsed/>
    <w:rsid w:val="0054310C"/>
    <w:rPr>
      <w:color w:val="800080"/>
      <w:u w:val="single"/>
    </w:rPr>
  </w:style>
  <w:style w:type="paragraph" w:customStyle="1" w:styleId="msonormal0">
    <w:name w:val="msonormal"/>
    <w:basedOn w:val="a"/>
    <w:rsid w:val="0054310C"/>
    <w:pPr>
      <w:spacing w:before="100" w:beforeAutospacing="1" w:after="100" w:afterAutospacing="1"/>
    </w:pPr>
    <w:rPr>
      <w:sz w:val="24"/>
      <w:szCs w:val="24"/>
    </w:rPr>
  </w:style>
  <w:style w:type="paragraph" w:customStyle="1" w:styleId="xl93">
    <w:name w:val="xl93"/>
    <w:basedOn w:val="a"/>
    <w:rsid w:val="0054310C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4">
    <w:name w:val="xl94"/>
    <w:basedOn w:val="a"/>
    <w:rsid w:val="0054310C"/>
    <w:pPr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54310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a"/>
    <w:rsid w:val="0054310C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"/>
    <w:rsid w:val="0054310C"/>
    <w:pPr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54310C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9">
    <w:name w:val="xl99"/>
    <w:basedOn w:val="a"/>
    <w:rsid w:val="0054310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00">
    <w:name w:val="xl100"/>
    <w:basedOn w:val="a"/>
    <w:rsid w:val="0054310C"/>
    <w:pP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01">
    <w:name w:val="xl101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2">
    <w:name w:val="xl102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3">
    <w:name w:val="xl103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7">
    <w:name w:val="xl107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8">
    <w:name w:val="xl108"/>
    <w:basedOn w:val="a"/>
    <w:rsid w:val="0054310C"/>
    <w:pPr>
      <w:spacing w:before="100" w:beforeAutospacing="1" w:after="100" w:afterAutospacing="1"/>
    </w:pPr>
    <w:rPr>
      <w:sz w:val="18"/>
      <w:szCs w:val="18"/>
    </w:rPr>
  </w:style>
  <w:style w:type="paragraph" w:customStyle="1" w:styleId="xl109">
    <w:name w:val="xl109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0">
    <w:name w:val="xl110"/>
    <w:basedOn w:val="a"/>
    <w:rsid w:val="0054310C"/>
    <w:pPr>
      <w:shd w:val="clear" w:color="000000" w:fill="FFFF99"/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12">
    <w:name w:val="xl112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3">
    <w:name w:val="xl113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"/>
    <w:rsid w:val="0054310C"/>
    <w:pPr>
      <w:spacing w:before="100" w:beforeAutospacing="1" w:after="100" w:afterAutospacing="1"/>
    </w:pPr>
    <w:rPr>
      <w:sz w:val="18"/>
      <w:szCs w:val="18"/>
    </w:rPr>
  </w:style>
  <w:style w:type="paragraph" w:customStyle="1" w:styleId="xl115">
    <w:name w:val="xl115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6">
    <w:name w:val="xl116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8">
    <w:name w:val="xl118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9">
    <w:name w:val="xl119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0">
    <w:name w:val="xl120"/>
    <w:basedOn w:val="a"/>
    <w:rsid w:val="0054310C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21">
    <w:name w:val="xl121"/>
    <w:basedOn w:val="a"/>
    <w:rsid w:val="0054310C"/>
    <w:pPr>
      <w:shd w:val="clear" w:color="000000" w:fill="FFFF99"/>
      <w:spacing w:before="100" w:beforeAutospacing="1" w:after="100" w:afterAutospacing="1"/>
    </w:pPr>
    <w:rPr>
      <w:rFonts w:ascii="Helv" w:hAnsi="Helv"/>
    </w:rPr>
  </w:style>
  <w:style w:type="paragraph" w:customStyle="1" w:styleId="xl122">
    <w:name w:val="xl122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23">
    <w:name w:val="xl123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4">
    <w:name w:val="xl124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25">
    <w:name w:val="xl125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26">
    <w:name w:val="xl126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7">
    <w:name w:val="xl127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28">
    <w:name w:val="xl128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29">
    <w:name w:val="xl129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0">
    <w:name w:val="xl130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2">
    <w:name w:val="xl132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3">
    <w:name w:val="xl133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5">
    <w:name w:val="xl135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36">
    <w:name w:val="xl136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7">
    <w:name w:val="xl137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54310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0">
    <w:name w:val="xl140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1">
    <w:name w:val="xl141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42">
    <w:name w:val="xl142"/>
    <w:basedOn w:val="a"/>
    <w:rsid w:val="0054310C"/>
    <w:pPr>
      <w:spacing w:before="100" w:beforeAutospacing="1" w:after="100" w:afterAutospacing="1"/>
    </w:pPr>
    <w:rPr>
      <w:rFonts w:ascii="Helv" w:hAnsi="Helv"/>
    </w:rPr>
  </w:style>
  <w:style w:type="paragraph" w:customStyle="1" w:styleId="xl143">
    <w:name w:val="xl143"/>
    <w:basedOn w:val="a"/>
    <w:rsid w:val="0054310C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4">
    <w:name w:val="xl144"/>
    <w:basedOn w:val="a"/>
    <w:rsid w:val="0054310C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46">
    <w:name w:val="xl146"/>
    <w:basedOn w:val="a"/>
    <w:rsid w:val="0054310C"/>
    <w:pPr>
      <w:spacing w:before="100" w:beforeAutospacing="1" w:after="100" w:afterAutospacing="1"/>
    </w:pPr>
  </w:style>
  <w:style w:type="paragraph" w:customStyle="1" w:styleId="xl147">
    <w:name w:val="xl147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8">
    <w:name w:val="xl148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49">
    <w:name w:val="xl149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0">
    <w:name w:val="xl150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51">
    <w:name w:val="xl151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52">
    <w:name w:val="xl152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53">
    <w:name w:val="xl153"/>
    <w:basedOn w:val="a"/>
    <w:rsid w:val="005431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54">
    <w:name w:val="xl154"/>
    <w:basedOn w:val="a"/>
    <w:rsid w:val="005431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5">
    <w:name w:val="xl155"/>
    <w:basedOn w:val="a"/>
    <w:rsid w:val="005431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56">
    <w:name w:val="xl156"/>
    <w:basedOn w:val="a"/>
    <w:rsid w:val="005431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7">
    <w:name w:val="xl157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59">
    <w:name w:val="xl159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sz w:val="18"/>
      <w:szCs w:val="18"/>
    </w:rPr>
  </w:style>
  <w:style w:type="paragraph" w:customStyle="1" w:styleId="xl161">
    <w:name w:val="xl161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62">
    <w:name w:val="xl162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63">
    <w:name w:val="xl163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64">
    <w:name w:val="xl164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  <w:sz w:val="18"/>
      <w:szCs w:val="18"/>
    </w:rPr>
  </w:style>
  <w:style w:type="paragraph" w:customStyle="1" w:styleId="xl165">
    <w:name w:val="xl165"/>
    <w:basedOn w:val="a"/>
    <w:rsid w:val="0054310C"/>
    <w:pPr>
      <w:shd w:val="clear" w:color="000000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67">
    <w:name w:val="xl167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68">
    <w:name w:val="xl168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69">
    <w:name w:val="xl169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70">
    <w:name w:val="xl170"/>
    <w:basedOn w:val="a"/>
    <w:rsid w:val="0054310C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71">
    <w:name w:val="xl171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72">
    <w:name w:val="xl172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numbering" w:customStyle="1" w:styleId="22">
    <w:name w:val="Нет списка2"/>
    <w:next w:val="a2"/>
    <w:uiPriority w:val="99"/>
    <w:semiHidden/>
    <w:unhideWhenUsed/>
    <w:rsid w:val="0054310C"/>
  </w:style>
  <w:style w:type="paragraph" w:customStyle="1" w:styleId="xl173">
    <w:name w:val="xl173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4">
    <w:name w:val="xl174"/>
    <w:basedOn w:val="a"/>
    <w:rsid w:val="005431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5">
    <w:name w:val="xl175"/>
    <w:basedOn w:val="a"/>
    <w:rsid w:val="0054310C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6">
    <w:name w:val="xl176"/>
    <w:basedOn w:val="a"/>
    <w:rsid w:val="0054310C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77">
    <w:name w:val="xl177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8">
    <w:name w:val="xl178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79">
    <w:name w:val="xl179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80">
    <w:name w:val="xl180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1">
    <w:name w:val="xl181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82">
    <w:name w:val="xl182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83">
    <w:name w:val="xl183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84">
    <w:name w:val="xl184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85">
    <w:name w:val="xl185"/>
    <w:basedOn w:val="a"/>
    <w:rsid w:val="0054310C"/>
    <w:pPr>
      <w:shd w:val="clear" w:color="000000" w:fill="FFFF99"/>
      <w:spacing w:before="100" w:beforeAutospacing="1" w:after="100" w:afterAutospacing="1"/>
    </w:pPr>
    <w:rPr>
      <w:sz w:val="18"/>
      <w:szCs w:val="18"/>
    </w:rPr>
  </w:style>
  <w:style w:type="paragraph" w:customStyle="1" w:styleId="xl186">
    <w:name w:val="xl186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87">
    <w:name w:val="xl187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88">
    <w:name w:val="xl188"/>
    <w:basedOn w:val="a"/>
    <w:rsid w:val="0054310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89">
    <w:name w:val="xl189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90">
    <w:name w:val="xl190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1">
    <w:name w:val="xl191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sz w:val="18"/>
      <w:szCs w:val="18"/>
    </w:rPr>
  </w:style>
  <w:style w:type="paragraph" w:customStyle="1" w:styleId="xl192">
    <w:name w:val="xl192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93">
    <w:name w:val="xl193"/>
    <w:basedOn w:val="a"/>
    <w:rsid w:val="0054310C"/>
    <w:pPr>
      <w:spacing w:before="100" w:beforeAutospacing="1" w:after="100" w:afterAutospacing="1"/>
    </w:pPr>
    <w:rPr>
      <w:sz w:val="18"/>
      <w:szCs w:val="18"/>
    </w:rPr>
  </w:style>
  <w:style w:type="paragraph" w:customStyle="1" w:styleId="xl194">
    <w:name w:val="xl194"/>
    <w:basedOn w:val="a"/>
    <w:rsid w:val="0054310C"/>
    <w:pPr>
      <w:spacing w:before="100" w:beforeAutospacing="1" w:after="100" w:afterAutospacing="1"/>
    </w:pPr>
    <w:rPr>
      <w:b/>
      <w:bCs/>
      <w:color w:val="333333"/>
      <w:sz w:val="18"/>
      <w:szCs w:val="18"/>
    </w:rPr>
  </w:style>
  <w:style w:type="paragraph" w:customStyle="1" w:styleId="xl195">
    <w:name w:val="xl195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6">
    <w:name w:val="xl196"/>
    <w:basedOn w:val="a"/>
    <w:rsid w:val="0054310C"/>
    <w:pPr>
      <w:spacing w:before="100" w:beforeAutospacing="1" w:after="100" w:afterAutospacing="1"/>
    </w:pPr>
    <w:rPr>
      <w:rFonts w:ascii="Times New Roman CYR" w:hAnsi="Times New Roman CYR" w:cs="Times New Roman CYR"/>
      <w:color w:val="000000"/>
      <w:sz w:val="18"/>
      <w:szCs w:val="18"/>
    </w:rPr>
  </w:style>
  <w:style w:type="paragraph" w:customStyle="1" w:styleId="xl197">
    <w:name w:val="xl197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98">
    <w:name w:val="xl198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9">
    <w:name w:val="xl199"/>
    <w:basedOn w:val="a"/>
    <w:rsid w:val="0054310C"/>
    <w:pP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200">
    <w:name w:val="xl200"/>
    <w:basedOn w:val="a"/>
    <w:rsid w:val="005431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numbering" w:customStyle="1" w:styleId="33">
    <w:name w:val="Нет списка3"/>
    <w:next w:val="a2"/>
    <w:uiPriority w:val="99"/>
    <w:semiHidden/>
    <w:unhideWhenUsed/>
    <w:rsid w:val="0054310C"/>
  </w:style>
  <w:style w:type="character" w:customStyle="1" w:styleId="a6">
    <w:name w:val="Абзац списка Знак"/>
    <w:link w:val="a5"/>
    <w:uiPriority w:val="34"/>
    <w:locked/>
    <w:rsid w:val="00080A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Title"/>
    <w:basedOn w:val="a"/>
    <w:next w:val="a"/>
    <w:link w:val="aff5"/>
    <w:qFormat/>
    <w:rsid w:val="00791C54"/>
    <w:pPr>
      <w:pBdr>
        <w:bottom w:val="single" w:sz="8" w:space="4" w:color="4F81BD"/>
      </w:pBdr>
      <w:spacing w:after="300"/>
      <w:contextualSpacing/>
    </w:pPr>
    <w:rPr>
      <w:rFonts w:ascii="Cambria" w:eastAsia="Calibri" w:hAnsi="Cambria"/>
      <w:color w:val="17365D"/>
      <w:spacing w:val="5"/>
      <w:kern w:val="28"/>
      <w:sz w:val="52"/>
      <w:szCs w:val="52"/>
    </w:rPr>
  </w:style>
  <w:style w:type="character" w:customStyle="1" w:styleId="aff5">
    <w:name w:val="Заголовок Знак"/>
    <w:basedOn w:val="a0"/>
    <w:link w:val="aff4"/>
    <w:rsid w:val="00791C54"/>
    <w:rPr>
      <w:rFonts w:ascii="Cambria" w:eastAsia="Calibri" w:hAnsi="Cambria" w:cs="Times New Roman"/>
      <w:color w:val="17365D"/>
      <w:spacing w:val="5"/>
      <w:kern w:val="28"/>
      <w:sz w:val="52"/>
      <w:szCs w:val="52"/>
      <w:lang w:eastAsia="ru-RU"/>
    </w:rPr>
  </w:style>
  <w:style w:type="paragraph" w:customStyle="1" w:styleId="13">
    <w:name w:val="Абзац списка1"/>
    <w:aliases w:val="Варианты ответов"/>
    <w:basedOn w:val="a"/>
    <w:link w:val="ListParagraphChar"/>
    <w:rsid w:val="00791C54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14">
    <w:name w:val="Обычный1"/>
    <w:rsid w:val="00791C54"/>
    <w:pPr>
      <w:widowControl w:val="0"/>
      <w:spacing w:after="0" w:line="340" w:lineRule="auto"/>
      <w:ind w:left="80" w:firstLine="80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Варианты ответов Char"/>
    <w:link w:val="13"/>
    <w:locked/>
    <w:rsid w:val="00791C54"/>
    <w:rPr>
      <w:rFonts w:ascii="Calibri" w:eastAsia="Times New Roman" w:hAnsi="Calibri" w:cs="Times New Roman"/>
      <w:szCs w:val="20"/>
      <w:lang w:eastAsia="ru-RU"/>
    </w:rPr>
  </w:style>
  <w:style w:type="paragraph" w:styleId="34">
    <w:name w:val="toc 3"/>
    <w:basedOn w:val="a"/>
    <w:next w:val="a"/>
    <w:autoRedefine/>
    <w:semiHidden/>
    <w:rsid w:val="00791C54"/>
    <w:pPr>
      <w:spacing w:after="200" w:line="360" w:lineRule="auto"/>
    </w:pPr>
    <w:rPr>
      <w:rFonts w:eastAsia="Calibri"/>
      <w:b/>
      <w:sz w:val="28"/>
      <w:szCs w:val="28"/>
    </w:rPr>
  </w:style>
  <w:style w:type="paragraph" w:customStyle="1" w:styleId="aff6">
    <w:name w:val="Знак Знак Знак"/>
    <w:basedOn w:val="a"/>
    <w:rsid w:val="00791C54"/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791C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791C5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35">
    <w:name w:val="Body Text Indent 3"/>
    <w:basedOn w:val="a"/>
    <w:link w:val="36"/>
    <w:rsid w:val="00791C54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6">
    <w:name w:val="Основной текст с отступом 3 Знак"/>
    <w:basedOn w:val="a0"/>
    <w:link w:val="35"/>
    <w:rsid w:val="00791C54"/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val">
    <w:name w:val="val"/>
    <w:rsid w:val="00791C54"/>
  </w:style>
  <w:style w:type="paragraph" w:customStyle="1" w:styleId="Default">
    <w:name w:val="Default"/>
    <w:rsid w:val="00791C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5">
    <w:name w:val="font5"/>
    <w:basedOn w:val="a"/>
    <w:rsid w:val="00791C54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791C54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791C54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65">
    <w:name w:val="xl65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8">
    <w:name w:val="xl68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69">
    <w:name w:val="xl69"/>
    <w:basedOn w:val="a"/>
    <w:rsid w:val="00791C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91C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2">
    <w:name w:val="xl72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791C54"/>
    <w:pPr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FF0000"/>
      <w:sz w:val="24"/>
      <w:szCs w:val="24"/>
    </w:rPr>
  </w:style>
  <w:style w:type="paragraph" w:customStyle="1" w:styleId="xl79">
    <w:name w:val="xl79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791C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791C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791C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791C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791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s15">
    <w:name w:val="s_15"/>
    <w:basedOn w:val="a"/>
    <w:rsid w:val="00AF3607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AF3607"/>
    <w:pPr>
      <w:spacing w:before="100" w:beforeAutospacing="1" w:after="100" w:afterAutospacing="1"/>
    </w:pPr>
    <w:rPr>
      <w:sz w:val="24"/>
      <w:szCs w:val="24"/>
    </w:rPr>
  </w:style>
  <w:style w:type="character" w:customStyle="1" w:styleId="aff7">
    <w:name w:val="Цветовое выделение для Текст"/>
    <w:qFormat/>
    <w:rsid w:val="003611A9"/>
  </w:style>
  <w:style w:type="paragraph" w:customStyle="1" w:styleId="aff8">
    <w:name w:val="Содержимое таблицы"/>
    <w:basedOn w:val="a"/>
    <w:rsid w:val="00027ADE"/>
    <w:pPr>
      <w:widowControl w:val="0"/>
      <w:suppressLineNumbers/>
      <w:suppressAutoHyphens/>
    </w:pPr>
    <w:rPr>
      <w:rFonts w:eastAsiaTheme="minorEastAsia"/>
      <w:sz w:val="24"/>
      <w:szCs w:val="24"/>
    </w:rPr>
  </w:style>
  <w:style w:type="table" w:customStyle="1" w:styleId="23">
    <w:name w:val="Сетка таблицы2"/>
    <w:basedOn w:val="a1"/>
    <w:next w:val="af5"/>
    <w:uiPriority w:val="59"/>
    <w:rsid w:val="00BF20F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12039707.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9663B-E750-4BB9-A059-80E3DA11D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4</Pages>
  <Words>1677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30</cp:revision>
  <dcterms:created xsi:type="dcterms:W3CDTF">2023-10-30T13:50:00Z</dcterms:created>
  <dcterms:modified xsi:type="dcterms:W3CDTF">2025-05-13T12:54:00Z</dcterms:modified>
</cp:coreProperties>
</file>