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A5" w:rsidRPr="009508A5" w:rsidRDefault="007F404E" w:rsidP="009508A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508A5">
        <w:rPr>
          <w:rFonts w:ascii="Times New Roman" w:hAnsi="Times New Roman" w:cs="Times New Roman"/>
          <w:b/>
          <w:sz w:val="28"/>
          <w:szCs w:val="28"/>
        </w:rPr>
        <w:t>Порядок уплаты страховых взносов</w:t>
      </w:r>
    </w:p>
    <w:p w:rsidR="00B22315" w:rsidRPr="009508A5" w:rsidRDefault="00F33C21" w:rsidP="009508A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8A5">
        <w:rPr>
          <w:rFonts w:ascii="Times New Roman" w:hAnsi="Times New Roman" w:cs="Times New Roman"/>
          <w:b/>
          <w:sz w:val="28"/>
          <w:szCs w:val="28"/>
        </w:rPr>
        <w:t>на обязательное пенсионное страхование</w:t>
      </w:r>
    </w:p>
    <w:p w:rsidR="009508A5" w:rsidRDefault="009508A5" w:rsidP="008E3D25">
      <w:pPr>
        <w:spacing w:after="0" w:line="360" w:lineRule="auto"/>
        <w:ind w:firstLine="567"/>
        <w:jc w:val="both"/>
        <w:rPr>
          <w:rFonts w:ascii="Open Sans" w:hAnsi="Open Sans"/>
          <w:sz w:val="28"/>
          <w:szCs w:val="28"/>
          <w:lang w:val="en-US"/>
        </w:rPr>
      </w:pPr>
    </w:p>
    <w:p w:rsidR="006E7BA9" w:rsidRPr="009508A5" w:rsidRDefault="006E7BA9" w:rsidP="009508A5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8A5">
        <w:rPr>
          <w:rFonts w:ascii="Times New Roman" w:hAnsi="Times New Roman" w:cs="Times New Roman"/>
          <w:sz w:val="28"/>
          <w:szCs w:val="28"/>
        </w:rPr>
        <w:t>Страховые взносы в ПФР</w:t>
      </w:r>
      <w:r w:rsidR="00047202" w:rsidRPr="009508A5">
        <w:rPr>
          <w:rFonts w:ascii="Times New Roman" w:hAnsi="Times New Roman" w:cs="Times New Roman"/>
          <w:sz w:val="28"/>
          <w:szCs w:val="28"/>
        </w:rPr>
        <w:t xml:space="preserve"> для большинства компаний </w:t>
      </w:r>
      <w:r w:rsidRPr="009508A5">
        <w:rPr>
          <w:rFonts w:ascii="Times New Roman" w:hAnsi="Times New Roman" w:cs="Times New Roman"/>
          <w:sz w:val="28"/>
          <w:szCs w:val="28"/>
        </w:rPr>
        <w:t xml:space="preserve">в 2014 году рассчитываются по ставке 22%. </w:t>
      </w:r>
      <w:r w:rsidR="00870C1C" w:rsidRPr="009508A5">
        <w:rPr>
          <w:rFonts w:ascii="Times New Roman" w:hAnsi="Times New Roman" w:cs="Times New Roman"/>
          <w:sz w:val="28"/>
          <w:szCs w:val="28"/>
        </w:rPr>
        <w:t>Изменилась предельная величина базы для начисления страховых взносов</w:t>
      </w:r>
      <w:r w:rsidRPr="009508A5">
        <w:rPr>
          <w:rFonts w:ascii="Times New Roman" w:hAnsi="Times New Roman" w:cs="Times New Roman"/>
          <w:sz w:val="28"/>
          <w:szCs w:val="28"/>
        </w:rPr>
        <w:t>. По сравнению с 2013 годом он</w:t>
      </w:r>
      <w:r w:rsidR="00870C1C" w:rsidRPr="009508A5">
        <w:rPr>
          <w:rFonts w:ascii="Times New Roman" w:hAnsi="Times New Roman" w:cs="Times New Roman"/>
          <w:sz w:val="28"/>
          <w:szCs w:val="28"/>
        </w:rPr>
        <w:t>а</w:t>
      </w:r>
      <w:r w:rsidRPr="009508A5">
        <w:rPr>
          <w:rFonts w:ascii="Times New Roman" w:hAnsi="Times New Roman" w:cs="Times New Roman"/>
          <w:sz w:val="28"/>
          <w:szCs w:val="28"/>
        </w:rPr>
        <w:t xml:space="preserve"> увеличен</w:t>
      </w:r>
      <w:r w:rsidR="00870C1C" w:rsidRPr="009508A5">
        <w:rPr>
          <w:rFonts w:ascii="Times New Roman" w:hAnsi="Times New Roman" w:cs="Times New Roman"/>
          <w:sz w:val="28"/>
          <w:szCs w:val="28"/>
        </w:rPr>
        <w:t>а</w:t>
      </w:r>
      <w:r w:rsidRPr="009508A5">
        <w:rPr>
          <w:rFonts w:ascii="Times New Roman" w:hAnsi="Times New Roman" w:cs="Times New Roman"/>
          <w:sz w:val="28"/>
          <w:szCs w:val="28"/>
        </w:rPr>
        <w:t xml:space="preserve"> до 624 тысяч рублей. </w:t>
      </w:r>
      <w:r w:rsidR="00BE1921" w:rsidRPr="009508A5">
        <w:rPr>
          <w:rFonts w:ascii="Times New Roman" w:hAnsi="Times New Roman" w:cs="Times New Roman"/>
          <w:sz w:val="28"/>
          <w:szCs w:val="28"/>
        </w:rPr>
        <w:t>Н</w:t>
      </w:r>
      <w:r w:rsidRPr="009508A5">
        <w:rPr>
          <w:rFonts w:ascii="Times New Roman" w:hAnsi="Times New Roman" w:cs="Times New Roman"/>
          <w:sz w:val="28"/>
          <w:szCs w:val="28"/>
        </w:rPr>
        <w:t>ачисление взносов в ПФР свыше предельной величины осуществляется по тарифу в 10%.</w:t>
      </w:r>
    </w:p>
    <w:p w:rsidR="007F404E" w:rsidRPr="009508A5" w:rsidRDefault="007F404E" w:rsidP="009508A5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8A5">
        <w:rPr>
          <w:rFonts w:ascii="Times New Roman" w:hAnsi="Times New Roman" w:cs="Times New Roman"/>
          <w:sz w:val="28"/>
          <w:szCs w:val="28"/>
        </w:rPr>
        <w:t xml:space="preserve">Работодатель должен не </w:t>
      </w:r>
      <w:r w:rsidR="00DB4C77" w:rsidRPr="009508A5">
        <w:rPr>
          <w:rFonts w:ascii="Times New Roman" w:hAnsi="Times New Roman" w:cs="Times New Roman"/>
          <w:sz w:val="28"/>
          <w:szCs w:val="28"/>
        </w:rPr>
        <w:t>позднее 15 числа каждого месяца</w:t>
      </w:r>
      <w:r w:rsidRPr="009508A5">
        <w:rPr>
          <w:rFonts w:ascii="Times New Roman" w:hAnsi="Times New Roman" w:cs="Times New Roman"/>
          <w:sz w:val="28"/>
          <w:szCs w:val="28"/>
        </w:rPr>
        <w:t>, следующего за расчетным месяцем, уплачивать страховые взносы за своих работников.</w:t>
      </w:r>
      <w:r w:rsidR="00F70FAE" w:rsidRPr="009508A5">
        <w:rPr>
          <w:rFonts w:ascii="Times New Roman" w:hAnsi="Times New Roman" w:cs="Times New Roman"/>
          <w:sz w:val="28"/>
          <w:szCs w:val="28"/>
        </w:rPr>
        <w:t xml:space="preserve"> Если последний день срока совпадает с выходным или праздником, то окончательный срок уплаты взносов переносится на ближайший рабочий день.</w:t>
      </w:r>
    </w:p>
    <w:p w:rsidR="006E7BA9" w:rsidRPr="009508A5" w:rsidRDefault="006E7BA9" w:rsidP="009508A5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8A5">
        <w:rPr>
          <w:rFonts w:ascii="Times New Roman" w:hAnsi="Times New Roman" w:cs="Times New Roman"/>
          <w:sz w:val="28"/>
          <w:szCs w:val="28"/>
        </w:rPr>
        <w:t xml:space="preserve">Сумма при начислении и уплате страховых взносов определяется в полных рублях: менее 50 копеек отбрасывается, а сумма 50 копеек и более округляется до полного рубля. </w:t>
      </w:r>
    </w:p>
    <w:p w:rsidR="00DB4C77" w:rsidRPr="009508A5" w:rsidRDefault="00DB4C77" w:rsidP="009508A5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8A5">
        <w:rPr>
          <w:rFonts w:ascii="Times New Roman" w:hAnsi="Times New Roman" w:cs="Times New Roman"/>
          <w:sz w:val="28"/>
          <w:szCs w:val="28"/>
        </w:rPr>
        <w:t>Уплата страховых взносов осуществляется отдельными платежными документами, направляемыми в Пенсионный фонд на соответствующие счета Федерального казначейства.</w:t>
      </w:r>
    </w:p>
    <w:p w:rsidR="00F33C21" w:rsidRPr="009508A5" w:rsidRDefault="00870C1C" w:rsidP="009508A5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8A5">
        <w:rPr>
          <w:rFonts w:ascii="Times New Roman" w:hAnsi="Times New Roman" w:cs="Times New Roman"/>
          <w:sz w:val="28"/>
          <w:szCs w:val="28"/>
        </w:rPr>
        <w:t>Плательщики страховых взносов обязаны  ежеквартально, не позднее 15-го числа второго календарного месяца, следующего за отчетным периодом, представлять в территориальный орган Пенсион</w:t>
      </w:r>
      <w:r w:rsidR="00DF6EBC" w:rsidRPr="009508A5">
        <w:rPr>
          <w:rFonts w:ascii="Times New Roman" w:hAnsi="Times New Roman" w:cs="Times New Roman"/>
          <w:sz w:val="28"/>
          <w:szCs w:val="28"/>
        </w:rPr>
        <w:t xml:space="preserve">ного фонда </w:t>
      </w:r>
      <w:r w:rsidR="00BE1921" w:rsidRPr="009508A5">
        <w:rPr>
          <w:rFonts w:ascii="Times New Roman" w:hAnsi="Times New Roman" w:cs="Times New Roman"/>
          <w:sz w:val="28"/>
          <w:szCs w:val="28"/>
        </w:rPr>
        <w:t>РФ</w:t>
      </w:r>
      <w:bookmarkStart w:id="0" w:name="_GoBack"/>
      <w:bookmarkEnd w:id="0"/>
      <w:r w:rsidRPr="009508A5">
        <w:rPr>
          <w:rFonts w:ascii="Times New Roman" w:hAnsi="Times New Roman" w:cs="Times New Roman"/>
          <w:sz w:val="28"/>
          <w:szCs w:val="28"/>
        </w:rPr>
        <w:t xml:space="preserve"> расчет по начисленным и уплаченным страховым взносам на обязательное пенсионное страхование в Пенси</w:t>
      </w:r>
      <w:r w:rsidR="00F33C21" w:rsidRPr="009508A5">
        <w:rPr>
          <w:rFonts w:ascii="Times New Roman" w:hAnsi="Times New Roman" w:cs="Times New Roman"/>
          <w:sz w:val="28"/>
          <w:szCs w:val="28"/>
        </w:rPr>
        <w:t>онный фонд Российской Федерации.</w:t>
      </w:r>
    </w:p>
    <w:p w:rsidR="00F70FAE" w:rsidRPr="009508A5" w:rsidRDefault="00F70FAE" w:rsidP="009508A5">
      <w:pPr>
        <w:spacing w:after="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8A5">
        <w:rPr>
          <w:rFonts w:ascii="Times New Roman" w:hAnsi="Times New Roman" w:cs="Times New Roman"/>
          <w:sz w:val="28"/>
          <w:szCs w:val="28"/>
        </w:rPr>
        <w:t xml:space="preserve">Если работодатель начисляет страховые взносы, но не производит оплату, то они признаются недоимкой, на которую </w:t>
      </w:r>
      <w:r w:rsidR="00F33C21" w:rsidRPr="009508A5">
        <w:rPr>
          <w:rFonts w:ascii="Times New Roman" w:hAnsi="Times New Roman" w:cs="Times New Roman"/>
          <w:sz w:val="28"/>
          <w:szCs w:val="28"/>
        </w:rPr>
        <w:t>начисляются</w:t>
      </w:r>
      <w:r w:rsidRPr="009508A5">
        <w:rPr>
          <w:rFonts w:ascii="Times New Roman" w:hAnsi="Times New Roman" w:cs="Times New Roman"/>
          <w:sz w:val="28"/>
          <w:szCs w:val="28"/>
        </w:rPr>
        <w:t xml:space="preserve"> пени.</w:t>
      </w:r>
    </w:p>
    <w:p w:rsidR="00DB4C77" w:rsidRDefault="00DB4C77" w:rsidP="007F404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508A5" w:rsidRPr="009508A5" w:rsidRDefault="009508A5" w:rsidP="007F404E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9508A5" w:rsidRPr="009508A5" w:rsidSect="00601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8EB"/>
    <w:rsid w:val="0000473C"/>
    <w:rsid w:val="00047202"/>
    <w:rsid w:val="000A1ADE"/>
    <w:rsid w:val="00601C6A"/>
    <w:rsid w:val="006E7BA9"/>
    <w:rsid w:val="007458EB"/>
    <w:rsid w:val="007F404E"/>
    <w:rsid w:val="00870C1C"/>
    <w:rsid w:val="008E3D25"/>
    <w:rsid w:val="009508A5"/>
    <w:rsid w:val="00957CD2"/>
    <w:rsid w:val="00B22315"/>
    <w:rsid w:val="00BE1921"/>
    <w:rsid w:val="00DB4C77"/>
    <w:rsid w:val="00DF6EBC"/>
    <w:rsid w:val="00F33C21"/>
    <w:rsid w:val="00F70FAE"/>
    <w:rsid w:val="00FB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0C1C"/>
    <w:rPr>
      <w:color w:val="0000FF" w:themeColor="hyperlink"/>
      <w:u w:val="single"/>
    </w:rPr>
  </w:style>
  <w:style w:type="paragraph" w:styleId="a4">
    <w:name w:val="No Spacing"/>
    <w:uiPriority w:val="1"/>
    <w:qFormat/>
    <w:rsid w:val="009508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0C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2014-09-03T05:20:00Z</cp:lastPrinted>
  <dcterms:created xsi:type="dcterms:W3CDTF">2014-09-03T06:29:00Z</dcterms:created>
  <dcterms:modified xsi:type="dcterms:W3CDTF">2014-09-03T06:29:00Z</dcterms:modified>
</cp:coreProperties>
</file>