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519" w:rsidRDefault="002F450C" w:rsidP="002F45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50C">
        <w:rPr>
          <w:rFonts w:ascii="Times New Roman" w:hAnsi="Times New Roman" w:cs="Times New Roman"/>
          <w:b/>
          <w:sz w:val="28"/>
          <w:szCs w:val="28"/>
        </w:rPr>
        <w:t>Способ получения пенсии каждый пенсионер выбирает сам</w:t>
      </w:r>
    </w:p>
    <w:p w:rsidR="002F450C" w:rsidRPr="00215A3A" w:rsidRDefault="002F450C" w:rsidP="00BA3899">
      <w:pPr>
        <w:jc w:val="both"/>
        <w:rPr>
          <w:rFonts w:ascii="Times New Roman" w:hAnsi="Times New Roman" w:cs="Times New Roman"/>
          <w:sz w:val="26"/>
          <w:szCs w:val="26"/>
        </w:rPr>
      </w:pPr>
      <w:r w:rsidRPr="00215A3A">
        <w:rPr>
          <w:rFonts w:ascii="Times New Roman" w:hAnsi="Times New Roman" w:cs="Times New Roman"/>
          <w:sz w:val="26"/>
          <w:szCs w:val="26"/>
        </w:rPr>
        <w:t>На сегодняшний день существует несколько способов получения. Они разработаны для того, чтобы каждый пенсионер смог максимально комфортно и быстро забрать свои деньги.</w:t>
      </w:r>
    </w:p>
    <w:p w:rsidR="002F450C" w:rsidRPr="00215A3A" w:rsidRDefault="002F450C" w:rsidP="00BA3899">
      <w:pPr>
        <w:jc w:val="both"/>
        <w:rPr>
          <w:rFonts w:ascii="Times New Roman" w:hAnsi="Times New Roman" w:cs="Times New Roman"/>
          <w:sz w:val="26"/>
          <w:szCs w:val="26"/>
        </w:rPr>
      </w:pPr>
      <w:r w:rsidRPr="00215A3A">
        <w:rPr>
          <w:rFonts w:ascii="Times New Roman" w:hAnsi="Times New Roman" w:cs="Times New Roman"/>
          <w:b/>
          <w:sz w:val="26"/>
          <w:szCs w:val="26"/>
        </w:rPr>
        <w:t>Во-первых,</w:t>
      </w:r>
      <w:r w:rsidRPr="00215A3A">
        <w:rPr>
          <w:rFonts w:ascii="Times New Roman" w:hAnsi="Times New Roman" w:cs="Times New Roman"/>
          <w:sz w:val="26"/>
          <w:szCs w:val="26"/>
        </w:rPr>
        <w:t xml:space="preserve"> пенсию можно получить через   организ</w:t>
      </w:r>
      <w:r w:rsidR="00C95F40" w:rsidRPr="00215A3A">
        <w:rPr>
          <w:rFonts w:ascii="Times New Roman" w:hAnsi="Times New Roman" w:cs="Times New Roman"/>
          <w:sz w:val="26"/>
          <w:szCs w:val="26"/>
        </w:rPr>
        <w:t xml:space="preserve">ацию федеральной почтовой связи. </w:t>
      </w:r>
      <w:r w:rsidR="00BA3899" w:rsidRPr="00215A3A">
        <w:rPr>
          <w:rFonts w:ascii="Times New Roman" w:hAnsi="Times New Roman" w:cs="Times New Roman"/>
          <w:sz w:val="26"/>
          <w:szCs w:val="26"/>
        </w:rPr>
        <w:t>Для пенсионера</w:t>
      </w:r>
      <w:r w:rsidRPr="00215A3A">
        <w:rPr>
          <w:rFonts w:ascii="Times New Roman" w:hAnsi="Times New Roman" w:cs="Times New Roman"/>
          <w:sz w:val="26"/>
          <w:szCs w:val="26"/>
        </w:rPr>
        <w:t xml:space="preserve"> устанавливается определенная дата</w:t>
      </w:r>
      <w:r w:rsidR="00C95F40" w:rsidRPr="00215A3A">
        <w:rPr>
          <w:rFonts w:ascii="Times New Roman" w:hAnsi="Times New Roman" w:cs="Times New Roman"/>
          <w:sz w:val="26"/>
          <w:szCs w:val="26"/>
        </w:rPr>
        <w:t>, когда он сможет</w:t>
      </w:r>
      <w:r w:rsidRPr="00215A3A">
        <w:rPr>
          <w:rFonts w:ascii="Times New Roman" w:hAnsi="Times New Roman" w:cs="Times New Roman"/>
          <w:sz w:val="26"/>
          <w:szCs w:val="26"/>
        </w:rPr>
        <w:t xml:space="preserve"> получ</w:t>
      </w:r>
      <w:r w:rsidR="00C95F40" w:rsidRPr="00215A3A">
        <w:rPr>
          <w:rFonts w:ascii="Times New Roman" w:hAnsi="Times New Roman" w:cs="Times New Roman"/>
          <w:sz w:val="26"/>
          <w:szCs w:val="26"/>
        </w:rPr>
        <w:t>ить</w:t>
      </w:r>
      <w:r w:rsidRPr="00215A3A">
        <w:rPr>
          <w:rFonts w:ascii="Times New Roman" w:hAnsi="Times New Roman" w:cs="Times New Roman"/>
          <w:sz w:val="26"/>
          <w:szCs w:val="26"/>
        </w:rPr>
        <w:t xml:space="preserve"> пенси</w:t>
      </w:r>
      <w:r w:rsidR="00C95F40" w:rsidRPr="00215A3A">
        <w:rPr>
          <w:rFonts w:ascii="Times New Roman" w:hAnsi="Times New Roman" w:cs="Times New Roman"/>
          <w:sz w:val="26"/>
          <w:szCs w:val="26"/>
        </w:rPr>
        <w:t>ю</w:t>
      </w:r>
      <w:r w:rsidRPr="00215A3A">
        <w:rPr>
          <w:rFonts w:ascii="Times New Roman" w:hAnsi="Times New Roman" w:cs="Times New Roman"/>
          <w:sz w:val="26"/>
          <w:szCs w:val="26"/>
        </w:rPr>
        <w:t xml:space="preserve"> в соответствии с графиком доставки. </w:t>
      </w:r>
      <w:r w:rsidR="00C95F40" w:rsidRPr="00215A3A">
        <w:rPr>
          <w:rFonts w:ascii="Times New Roman" w:hAnsi="Times New Roman" w:cs="Times New Roman"/>
          <w:sz w:val="26"/>
          <w:szCs w:val="26"/>
        </w:rPr>
        <w:t>Е</w:t>
      </w:r>
      <w:r w:rsidRPr="00215A3A">
        <w:rPr>
          <w:rFonts w:ascii="Times New Roman" w:hAnsi="Times New Roman" w:cs="Times New Roman"/>
          <w:sz w:val="26"/>
          <w:szCs w:val="26"/>
        </w:rPr>
        <w:t xml:space="preserve">сли </w:t>
      </w:r>
      <w:r w:rsidR="00BA3899" w:rsidRPr="00215A3A">
        <w:rPr>
          <w:rFonts w:ascii="Times New Roman" w:hAnsi="Times New Roman" w:cs="Times New Roman"/>
          <w:sz w:val="26"/>
          <w:szCs w:val="26"/>
        </w:rPr>
        <w:t>его не было дома</w:t>
      </w:r>
      <w:r w:rsidRPr="00215A3A">
        <w:rPr>
          <w:rFonts w:ascii="Times New Roman" w:hAnsi="Times New Roman" w:cs="Times New Roman"/>
          <w:sz w:val="26"/>
          <w:szCs w:val="26"/>
        </w:rPr>
        <w:t xml:space="preserve"> в дату доставки пенсии по месту жительства, он может получить ее в кассе отделения почтовой связи. Однако </w:t>
      </w:r>
      <w:r w:rsidR="00BA3899" w:rsidRPr="00215A3A">
        <w:rPr>
          <w:rFonts w:ascii="Times New Roman" w:hAnsi="Times New Roman" w:cs="Times New Roman"/>
          <w:sz w:val="26"/>
          <w:szCs w:val="26"/>
        </w:rPr>
        <w:t>сделать это</w:t>
      </w:r>
      <w:r w:rsidRPr="00215A3A">
        <w:rPr>
          <w:rFonts w:ascii="Times New Roman" w:hAnsi="Times New Roman" w:cs="Times New Roman"/>
          <w:sz w:val="26"/>
          <w:szCs w:val="26"/>
        </w:rPr>
        <w:t xml:space="preserve"> пенсионер должен не позднее окончания периода доставки – 24 числа каждого месяца. </w:t>
      </w:r>
      <w:r w:rsidR="00BA3899" w:rsidRPr="00215A3A">
        <w:rPr>
          <w:rFonts w:ascii="Times New Roman" w:hAnsi="Times New Roman" w:cs="Times New Roman"/>
          <w:sz w:val="26"/>
          <w:szCs w:val="26"/>
        </w:rPr>
        <w:t>Кроме  того,</w:t>
      </w:r>
      <w:r w:rsidRPr="00215A3A">
        <w:rPr>
          <w:rFonts w:ascii="Times New Roman" w:hAnsi="Times New Roman" w:cs="Times New Roman"/>
          <w:sz w:val="26"/>
          <w:szCs w:val="26"/>
        </w:rPr>
        <w:t xml:space="preserve"> пенсию </w:t>
      </w:r>
      <w:r w:rsidR="00BA3899" w:rsidRPr="00215A3A">
        <w:rPr>
          <w:rFonts w:ascii="Times New Roman" w:hAnsi="Times New Roman" w:cs="Times New Roman"/>
          <w:sz w:val="26"/>
          <w:szCs w:val="26"/>
        </w:rPr>
        <w:t xml:space="preserve">всегда </w:t>
      </w:r>
      <w:r w:rsidRPr="00215A3A">
        <w:rPr>
          <w:rFonts w:ascii="Times New Roman" w:hAnsi="Times New Roman" w:cs="Times New Roman"/>
          <w:sz w:val="26"/>
          <w:szCs w:val="26"/>
        </w:rPr>
        <w:t xml:space="preserve">можно получать через кассу почтового отделения связи в установленную графиком дату. Для этого необходимо </w:t>
      </w:r>
      <w:r w:rsidR="00BA3899" w:rsidRPr="00215A3A">
        <w:rPr>
          <w:rFonts w:ascii="Times New Roman" w:hAnsi="Times New Roman" w:cs="Times New Roman"/>
          <w:sz w:val="26"/>
          <w:szCs w:val="26"/>
        </w:rPr>
        <w:t xml:space="preserve">просто </w:t>
      </w:r>
      <w:r w:rsidRPr="00215A3A">
        <w:rPr>
          <w:rFonts w:ascii="Times New Roman" w:hAnsi="Times New Roman" w:cs="Times New Roman"/>
          <w:sz w:val="26"/>
          <w:szCs w:val="26"/>
        </w:rPr>
        <w:t>написать заявление в отделение почтовой связи по месту жительства.</w:t>
      </w:r>
    </w:p>
    <w:p w:rsidR="00BA3899" w:rsidRPr="00215A3A" w:rsidRDefault="00BA3899" w:rsidP="00BA3899">
      <w:pPr>
        <w:jc w:val="both"/>
        <w:rPr>
          <w:rFonts w:ascii="Times New Roman" w:hAnsi="Times New Roman" w:cs="Times New Roman"/>
          <w:sz w:val="26"/>
          <w:szCs w:val="26"/>
        </w:rPr>
      </w:pPr>
      <w:r w:rsidRPr="00215A3A">
        <w:rPr>
          <w:rFonts w:ascii="Times New Roman" w:hAnsi="Times New Roman" w:cs="Times New Roman"/>
          <w:b/>
          <w:sz w:val="26"/>
          <w:szCs w:val="26"/>
        </w:rPr>
        <w:t>Во-вторых,</w:t>
      </w:r>
      <w:r w:rsidRPr="00215A3A">
        <w:rPr>
          <w:rFonts w:ascii="Times New Roman" w:hAnsi="Times New Roman" w:cs="Times New Roman"/>
          <w:sz w:val="26"/>
          <w:szCs w:val="26"/>
        </w:rPr>
        <w:t xml:space="preserve"> доставка пенсии может осуществляться с помощью перевода на банковский счет либо на счет банковской карты, предварительно открытой в кредитной организации. Для этого </w:t>
      </w:r>
      <w:r w:rsidR="007875C1" w:rsidRPr="00215A3A">
        <w:rPr>
          <w:rFonts w:ascii="Times New Roman" w:hAnsi="Times New Roman" w:cs="Times New Roman"/>
          <w:sz w:val="26"/>
          <w:szCs w:val="26"/>
        </w:rPr>
        <w:t xml:space="preserve">получателю </w:t>
      </w:r>
      <w:r w:rsidRPr="00215A3A">
        <w:rPr>
          <w:rFonts w:ascii="Times New Roman" w:hAnsi="Times New Roman" w:cs="Times New Roman"/>
          <w:sz w:val="26"/>
          <w:szCs w:val="26"/>
        </w:rPr>
        <w:t xml:space="preserve">также достаточно </w:t>
      </w:r>
      <w:r w:rsidR="007875C1" w:rsidRPr="00215A3A">
        <w:rPr>
          <w:rFonts w:ascii="Times New Roman" w:hAnsi="Times New Roman" w:cs="Times New Roman"/>
          <w:sz w:val="26"/>
          <w:szCs w:val="26"/>
        </w:rPr>
        <w:t>представить письменное заявление.</w:t>
      </w:r>
    </w:p>
    <w:p w:rsidR="007875C1" w:rsidRPr="00215A3A" w:rsidRDefault="00F93EFE" w:rsidP="007875C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Отдельно стоит отметить</w:t>
      </w:r>
      <w:r w:rsidR="007875C1" w:rsidRPr="00215A3A">
        <w:rPr>
          <w:rFonts w:ascii="Times New Roman" w:hAnsi="Times New Roman" w:cs="Times New Roman"/>
          <w:b/>
          <w:sz w:val="26"/>
          <w:szCs w:val="26"/>
        </w:rPr>
        <w:t>,</w:t>
      </w:r>
      <w:r w:rsidRPr="00F93EFE">
        <w:rPr>
          <w:rFonts w:ascii="Times New Roman" w:hAnsi="Times New Roman" w:cs="Times New Roman"/>
          <w:sz w:val="26"/>
          <w:szCs w:val="26"/>
        </w:rPr>
        <w:t>что</w:t>
      </w:r>
      <w:r w:rsidR="007875C1" w:rsidRPr="00215A3A">
        <w:rPr>
          <w:rFonts w:ascii="Times New Roman" w:hAnsi="Times New Roman" w:cs="Times New Roman"/>
          <w:sz w:val="26"/>
          <w:szCs w:val="26"/>
        </w:rPr>
        <w:t xml:space="preserve">пенсия может выдаваться по доверенности, </w:t>
      </w:r>
      <w:r w:rsidR="00601787" w:rsidRPr="00215A3A">
        <w:rPr>
          <w:rFonts w:ascii="Times New Roman" w:hAnsi="Times New Roman" w:cs="Times New Roman"/>
          <w:sz w:val="26"/>
          <w:szCs w:val="26"/>
        </w:rPr>
        <w:t>получение</w:t>
      </w:r>
      <w:r w:rsidR="007875C1" w:rsidRPr="00215A3A">
        <w:rPr>
          <w:rFonts w:ascii="Times New Roman" w:hAnsi="Times New Roman" w:cs="Times New Roman"/>
          <w:sz w:val="26"/>
          <w:szCs w:val="26"/>
        </w:rPr>
        <w:t xml:space="preserve"> которой происходит в порядке, установленном законодательством. Доверенность, </w:t>
      </w:r>
      <w:r w:rsidR="00601787" w:rsidRPr="00215A3A">
        <w:rPr>
          <w:rFonts w:ascii="Times New Roman" w:hAnsi="Times New Roman" w:cs="Times New Roman"/>
          <w:sz w:val="26"/>
          <w:szCs w:val="26"/>
        </w:rPr>
        <w:t>с помощью которой</w:t>
      </w:r>
      <w:r w:rsidR="007875C1" w:rsidRPr="00215A3A">
        <w:rPr>
          <w:rFonts w:ascii="Times New Roman" w:hAnsi="Times New Roman" w:cs="Times New Roman"/>
          <w:sz w:val="26"/>
          <w:szCs w:val="26"/>
        </w:rPr>
        <w:t xml:space="preserve"> доверенно</w:t>
      </w:r>
      <w:r w:rsidR="00601787" w:rsidRPr="00215A3A">
        <w:rPr>
          <w:rFonts w:ascii="Times New Roman" w:hAnsi="Times New Roman" w:cs="Times New Roman"/>
          <w:sz w:val="26"/>
          <w:szCs w:val="26"/>
        </w:rPr>
        <w:t>е</w:t>
      </w:r>
      <w:r w:rsidR="007875C1" w:rsidRPr="00215A3A">
        <w:rPr>
          <w:rFonts w:ascii="Times New Roman" w:hAnsi="Times New Roman" w:cs="Times New Roman"/>
          <w:sz w:val="26"/>
          <w:szCs w:val="26"/>
        </w:rPr>
        <w:t xml:space="preserve"> лиц</w:t>
      </w:r>
      <w:r w:rsidR="00601787" w:rsidRPr="00215A3A">
        <w:rPr>
          <w:rFonts w:ascii="Times New Roman" w:hAnsi="Times New Roman" w:cs="Times New Roman"/>
          <w:sz w:val="26"/>
          <w:szCs w:val="26"/>
        </w:rPr>
        <w:t>о</w:t>
      </w:r>
      <w:r w:rsidR="007875C1" w:rsidRPr="00215A3A">
        <w:rPr>
          <w:rFonts w:ascii="Times New Roman" w:hAnsi="Times New Roman" w:cs="Times New Roman"/>
          <w:sz w:val="26"/>
          <w:szCs w:val="26"/>
        </w:rPr>
        <w:t xml:space="preserve"> пенси</w:t>
      </w:r>
      <w:bookmarkStart w:id="0" w:name="_GoBack"/>
      <w:bookmarkEnd w:id="0"/>
      <w:r w:rsidR="007875C1" w:rsidRPr="00215A3A">
        <w:rPr>
          <w:rFonts w:ascii="Times New Roman" w:hAnsi="Times New Roman" w:cs="Times New Roman"/>
          <w:sz w:val="26"/>
          <w:szCs w:val="26"/>
        </w:rPr>
        <w:t>онера</w:t>
      </w:r>
      <w:r w:rsidR="00601787" w:rsidRPr="00215A3A">
        <w:rPr>
          <w:rFonts w:ascii="Times New Roman" w:hAnsi="Times New Roman" w:cs="Times New Roman"/>
          <w:sz w:val="26"/>
          <w:szCs w:val="26"/>
        </w:rPr>
        <w:t xml:space="preserve"> сможет</w:t>
      </w:r>
      <w:r w:rsidR="007875C1" w:rsidRPr="00215A3A">
        <w:rPr>
          <w:rFonts w:ascii="Times New Roman" w:hAnsi="Times New Roman" w:cs="Times New Roman"/>
          <w:sz w:val="26"/>
          <w:szCs w:val="26"/>
        </w:rPr>
        <w:t xml:space="preserve"> получать за него пенсию, должна содержать место и дату выдачи, фамилию, имя, отчество, паспортные данные, адрес проживания доверенного лица и доверителя, перечень полномочий, которым наделяется доверенное лицо, подпись доверителя и срок действия доверенности. </w:t>
      </w:r>
      <w:r w:rsidR="00601787" w:rsidRPr="00215A3A">
        <w:rPr>
          <w:rFonts w:ascii="Times New Roman" w:hAnsi="Times New Roman" w:cs="Times New Roman"/>
          <w:sz w:val="26"/>
          <w:szCs w:val="26"/>
        </w:rPr>
        <w:t>Обращаем внимание</w:t>
      </w:r>
      <w:r w:rsidR="007875C1" w:rsidRPr="00215A3A">
        <w:rPr>
          <w:rFonts w:ascii="Times New Roman" w:hAnsi="Times New Roman" w:cs="Times New Roman"/>
          <w:sz w:val="26"/>
          <w:szCs w:val="26"/>
        </w:rPr>
        <w:t xml:space="preserve">, что если в доверенности не указан срок ее действия, она сохраняет силу в течение года со дня ее совершения. </w:t>
      </w:r>
      <w:r w:rsidR="00601787" w:rsidRPr="00215A3A">
        <w:rPr>
          <w:rFonts w:ascii="Times New Roman" w:hAnsi="Times New Roman" w:cs="Times New Roman"/>
          <w:sz w:val="26"/>
          <w:szCs w:val="26"/>
        </w:rPr>
        <w:t>Е</w:t>
      </w:r>
      <w:r w:rsidR="007875C1" w:rsidRPr="00215A3A">
        <w:rPr>
          <w:rFonts w:ascii="Times New Roman" w:hAnsi="Times New Roman" w:cs="Times New Roman"/>
          <w:sz w:val="26"/>
          <w:szCs w:val="26"/>
        </w:rPr>
        <w:t>сли доверенность сроком действия больше одного года, выплата пенсии производится в течение всего срока действия доверенности</w:t>
      </w:r>
      <w:r w:rsidR="00601787" w:rsidRPr="00215A3A">
        <w:rPr>
          <w:rFonts w:ascii="Times New Roman" w:hAnsi="Times New Roman" w:cs="Times New Roman"/>
          <w:sz w:val="26"/>
          <w:szCs w:val="26"/>
        </w:rPr>
        <w:t xml:space="preserve">. Однако в этом случае пенсионерунеобходимо </w:t>
      </w:r>
      <w:r w:rsidR="007875C1" w:rsidRPr="00215A3A">
        <w:rPr>
          <w:rFonts w:ascii="Times New Roman" w:hAnsi="Times New Roman" w:cs="Times New Roman"/>
          <w:sz w:val="26"/>
          <w:szCs w:val="26"/>
        </w:rPr>
        <w:t>ежегодно подтвержд</w:t>
      </w:r>
      <w:r w:rsidR="00601787" w:rsidRPr="00215A3A">
        <w:rPr>
          <w:rFonts w:ascii="Times New Roman" w:hAnsi="Times New Roman" w:cs="Times New Roman"/>
          <w:sz w:val="26"/>
          <w:szCs w:val="26"/>
        </w:rPr>
        <w:t>ать</w:t>
      </w:r>
      <w:r w:rsidR="007875C1" w:rsidRPr="00215A3A">
        <w:rPr>
          <w:rFonts w:ascii="Times New Roman" w:hAnsi="Times New Roman" w:cs="Times New Roman"/>
          <w:sz w:val="26"/>
          <w:szCs w:val="26"/>
        </w:rPr>
        <w:t xml:space="preserve"> факт его </w:t>
      </w:r>
      <w:r w:rsidR="00601787" w:rsidRPr="00215A3A">
        <w:rPr>
          <w:rFonts w:ascii="Times New Roman" w:hAnsi="Times New Roman" w:cs="Times New Roman"/>
          <w:sz w:val="26"/>
          <w:szCs w:val="26"/>
        </w:rPr>
        <w:t xml:space="preserve">регистрации </w:t>
      </w:r>
      <w:r w:rsidR="007875C1" w:rsidRPr="00215A3A">
        <w:rPr>
          <w:rFonts w:ascii="Times New Roman" w:hAnsi="Times New Roman" w:cs="Times New Roman"/>
          <w:sz w:val="26"/>
          <w:szCs w:val="26"/>
        </w:rPr>
        <w:t>по месту получения пенсии.</w:t>
      </w:r>
    </w:p>
    <w:p w:rsidR="00601787" w:rsidRPr="00215A3A" w:rsidRDefault="00601787" w:rsidP="00601787">
      <w:pPr>
        <w:jc w:val="both"/>
        <w:rPr>
          <w:rFonts w:ascii="Times New Roman" w:hAnsi="Times New Roman" w:cs="Times New Roman"/>
          <w:sz w:val="26"/>
          <w:szCs w:val="26"/>
        </w:rPr>
      </w:pPr>
      <w:r w:rsidRPr="00215A3A">
        <w:rPr>
          <w:rFonts w:ascii="Times New Roman" w:hAnsi="Times New Roman" w:cs="Times New Roman"/>
          <w:sz w:val="26"/>
          <w:szCs w:val="26"/>
        </w:rPr>
        <w:t xml:space="preserve">По состоянию на 1 октября 2014 года на территории Республики Мордовия 169 699 тысяч  (67,7%) пенсионеров получают пенсии через службу федеральной почтовой службы и, соответственно, 80 977 (32,3%) пенсионеров выбрали для себя вариант получения пенсии через кредитные организации. </w:t>
      </w:r>
      <w:r w:rsidR="00575821" w:rsidRPr="00215A3A">
        <w:rPr>
          <w:rFonts w:ascii="Times New Roman" w:hAnsi="Times New Roman" w:cs="Times New Roman"/>
          <w:sz w:val="26"/>
          <w:szCs w:val="26"/>
        </w:rPr>
        <w:t xml:space="preserve">Если сравнивать с началом года, то наблюдается небольшое увеличение </w:t>
      </w:r>
      <w:r w:rsidR="00280D07" w:rsidRPr="00215A3A">
        <w:rPr>
          <w:rFonts w:ascii="Times New Roman" w:hAnsi="Times New Roman" w:cs="Times New Roman"/>
          <w:sz w:val="26"/>
          <w:szCs w:val="26"/>
        </w:rPr>
        <w:t>–на 2,7 % - получателей пенсии через</w:t>
      </w:r>
      <w:r w:rsidR="00215A3A" w:rsidRPr="00215A3A">
        <w:rPr>
          <w:rFonts w:ascii="Times New Roman" w:hAnsi="Times New Roman" w:cs="Times New Roman"/>
          <w:sz w:val="26"/>
          <w:szCs w:val="26"/>
        </w:rPr>
        <w:t xml:space="preserve"> кредитные организации.</w:t>
      </w:r>
    </w:p>
    <w:p w:rsidR="002F450C" w:rsidRPr="00215A3A" w:rsidRDefault="002F450C" w:rsidP="002F450C">
      <w:pPr>
        <w:rPr>
          <w:rFonts w:ascii="Times New Roman" w:hAnsi="Times New Roman" w:cs="Times New Roman"/>
          <w:sz w:val="26"/>
          <w:szCs w:val="26"/>
        </w:rPr>
      </w:pPr>
    </w:p>
    <w:sectPr w:rsidR="002F450C" w:rsidRPr="00215A3A" w:rsidSect="001E75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73B6"/>
    <w:rsid w:val="001E75D6"/>
    <w:rsid w:val="00215A3A"/>
    <w:rsid w:val="00280D07"/>
    <w:rsid w:val="00290547"/>
    <w:rsid w:val="002F450C"/>
    <w:rsid w:val="00556519"/>
    <w:rsid w:val="00575821"/>
    <w:rsid w:val="00601787"/>
    <w:rsid w:val="007875C1"/>
    <w:rsid w:val="00BA3899"/>
    <w:rsid w:val="00C95F40"/>
    <w:rsid w:val="00F93EFE"/>
    <w:rsid w:val="00FF7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5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4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2</cp:revision>
  <cp:lastPrinted>2014-10-07T06:09:00Z</cp:lastPrinted>
  <dcterms:created xsi:type="dcterms:W3CDTF">2014-10-07T08:05:00Z</dcterms:created>
  <dcterms:modified xsi:type="dcterms:W3CDTF">2014-10-07T08:05:00Z</dcterms:modified>
</cp:coreProperties>
</file>