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72" w:rsidRPr="007E2A33" w:rsidRDefault="000E3F72" w:rsidP="000E3F72">
      <w:pPr>
        <w:autoSpaceDE w:val="0"/>
        <w:autoSpaceDN w:val="0"/>
        <w:adjustRightInd w:val="0"/>
        <w:ind w:right="-144"/>
        <w:jc w:val="both"/>
        <w:rPr>
          <w:b/>
          <w:sz w:val="25"/>
          <w:szCs w:val="25"/>
        </w:rPr>
      </w:pPr>
      <w:r w:rsidRPr="007E2A33">
        <w:rPr>
          <w:b/>
          <w:sz w:val="25"/>
          <w:szCs w:val="25"/>
        </w:rPr>
        <w:t>ИЗМЕНЕНИЕ РАЗМЕРА ГОСУДАРСТВЕННОЙ ПОШЛИНЫ ЗА ГОСУДАРСТВЕННУЮ РЕГИСТРАЦИЮ ПРАВ НА НЕДВИЖИМОЕ ИМУЩЕСТВО.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/>
        <w:jc w:val="both"/>
        <w:rPr>
          <w:bCs/>
          <w:sz w:val="25"/>
          <w:szCs w:val="25"/>
        </w:rPr>
      </w:pPr>
      <w:r>
        <w:rPr>
          <w:sz w:val="25"/>
          <w:szCs w:val="25"/>
        </w:rPr>
        <w:t xml:space="preserve">          </w:t>
      </w:r>
      <w:r w:rsidRPr="00613EC6">
        <w:rPr>
          <w:sz w:val="25"/>
          <w:szCs w:val="25"/>
        </w:rPr>
        <w:t xml:space="preserve"> С 01.01.2015 года согласно Федеральному закону от 21.07.2014 года № 221-ФЗ </w:t>
      </w:r>
      <w:r w:rsidRPr="00613EC6">
        <w:rPr>
          <w:bCs/>
          <w:sz w:val="25"/>
          <w:szCs w:val="25"/>
        </w:rPr>
        <w:t>«О внесении изменений в главу 25.3 части второй Налогового кодекса Российской Федерации» увеличивается государственная пошлина за различные регистрационные действия.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bCs/>
          <w:sz w:val="25"/>
          <w:szCs w:val="25"/>
        </w:rPr>
      </w:pPr>
      <w:r w:rsidRPr="00613EC6">
        <w:rPr>
          <w:bCs/>
          <w:sz w:val="25"/>
          <w:szCs w:val="25"/>
        </w:rPr>
        <w:t>Так, основная пошлина для граждан с 1000 рублей увеличивается до 2000, для организаций с 15000 рублей до 22000 рублей.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sz w:val="25"/>
          <w:szCs w:val="25"/>
        </w:rPr>
      </w:pPr>
      <w:r w:rsidRPr="00613EC6">
        <w:rPr>
          <w:bCs/>
          <w:sz w:val="25"/>
          <w:szCs w:val="25"/>
        </w:rPr>
        <w:t xml:space="preserve">За регистрацию </w:t>
      </w:r>
      <w:r w:rsidRPr="00613EC6">
        <w:rPr>
          <w:sz w:val="25"/>
          <w:szCs w:val="25"/>
        </w:rPr>
        <w:t xml:space="preserve">доли в праве </w:t>
      </w:r>
      <w:proofErr w:type="gramStart"/>
      <w:r w:rsidRPr="00613EC6">
        <w:rPr>
          <w:sz w:val="25"/>
          <w:szCs w:val="25"/>
        </w:rPr>
        <w:t>общей собственности на общее недвижимое имущество в многоквартирном доме со 100 рублей до 200 рублей</w:t>
      </w:r>
      <w:proofErr w:type="gramEnd"/>
      <w:r w:rsidRPr="00613EC6">
        <w:rPr>
          <w:sz w:val="25"/>
          <w:szCs w:val="25"/>
        </w:rPr>
        <w:t>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bCs/>
          <w:sz w:val="25"/>
          <w:szCs w:val="25"/>
        </w:rPr>
      </w:pPr>
      <w:r w:rsidRPr="00613EC6">
        <w:rPr>
          <w:bCs/>
          <w:sz w:val="25"/>
          <w:szCs w:val="25"/>
        </w:rPr>
        <w:t>На объекты, подпадающие под «упрощенный порядок», и земельные участки сельскохозяйственного назначения с 200 рублей до 350 рублей.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sz w:val="25"/>
          <w:szCs w:val="25"/>
        </w:rPr>
      </w:pPr>
      <w:r w:rsidRPr="00613EC6">
        <w:rPr>
          <w:bCs/>
          <w:sz w:val="25"/>
          <w:szCs w:val="25"/>
        </w:rPr>
        <w:t xml:space="preserve">За регистрацию </w:t>
      </w:r>
      <w:r w:rsidRPr="00613EC6">
        <w:rPr>
          <w:sz w:val="25"/>
          <w:szCs w:val="25"/>
        </w:rPr>
        <w:t>государственную регистрацию доли в праве общей собственности на земельные участки из земель сельскохозяйственного назначения с 50 рублей до 100 рублей.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sz w:val="25"/>
          <w:szCs w:val="25"/>
        </w:rPr>
      </w:pPr>
      <w:r w:rsidRPr="00613EC6">
        <w:rPr>
          <w:sz w:val="25"/>
          <w:szCs w:val="25"/>
        </w:rPr>
        <w:t xml:space="preserve">При смене залогодержателя вследствие уступки прав по основному обязательству, </w:t>
      </w:r>
      <w:proofErr w:type="gramStart"/>
      <w:r w:rsidRPr="00613EC6">
        <w:rPr>
          <w:sz w:val="25"/>
          <w:szCs w:val="25"/>
        </w:rPr>
        <w:t xml:space="preserve">обеспеченному ипотекой, либо по договору об ипотеке, в том числе сделки по уступке прав требования, включая внесение в ЕГРП записи об ипотеке, осуществляемой при смене залогодержателя с 1000 рублей до 1600 рублей. </w:t>
      </w:r>
      <w:proofErr w:type="gramEnd"/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sz w:val="25"/>
          <w:szCs w:val="25"/>
        </w:rPr>
      </w:pPr>
      <w:r w:rsidRPr="00613EC6">
        <w:rPr>
          <w:sz w:val="25"/>
          <w:szCs w:val="25"/>
        </w:rPr>
        <w:t>При смене владельца закладной, в том числе сделки по уступке прав требования, включая внесение в ЕГРП записи об ипотеке, осуществляемой при смене владельц</w:t>
      </w:r>
      <w:r>
        <w:rPr>
          <w:sz w:val="25"/>
          <w:szCs w:val="25"/>
        </w:rPr>
        <w:t>а закладной с 200 рублей до 350</w:t>
      </w:r>
      <w:r w:rsidRPr="00613EC6">
        <w:rPr>
          <w:sz w:val="25"/>
          <w:szCs w:val="25"/>
        </w:rPr>
        <w:t xml:space="preserve"> рублей.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sz w:val="25"/>
          <w:szCs w:val="25"/>
        </w:rPr>
      </w:pPr>
      <w:r w:rsidRPr="00613EC6">
        <w:rPr>
          <w:sz w:val="25"/>
          <w:szCs w:val="25"/>
        </w:rPr>
        <w:t>За государственную регистрацию сервитутов для граждан с 1000 рублей увеличивается до 1500 рублей, для организаций с 4000 рублей до 6000 рублей.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sz w:val="25"/>
          <w:szCs w:val="25"/>
        </w:rPr>
      </w:pPr>
      <w:r w:rsidRPr="00613EC6">
        <w:rPr>
          <w:sz w:val="25"/>
          <w:szCs w:val="25"/>
        </w:rPr>
        <w:t>За внесение изменений и дополнений в регистрационную запись об ипотеке с 200 рублей увеличивается до 350 рублей.</w:t>
      </w:r>
    </w:p>
    <w:p w:rsidR="000E3F72" w:rsidRPr="00613EC6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bCs/>
          <w:sz w:val="25"/>
          <w:szCs w:val="25"/>
        </w:rPr>
      </w:pPr>
      <w:r w:rsidRPr="00613EC6">
        <w:rPr>
          <w:bCs/>
          <w:sz w:val="25"/>
          <w:szCs w:val="25"/>
        </w:rPr>
        <w:t>За регистрацию договоров участия в долевом строительстве с 200 рублей для граждан и 4000 рублей для организаций – до 350 рублей и 6000 рублей соответственно.</w:t>
      </w:r>
    </w:p>
    <w:p w:rsidR="000E3F72" w:rsidRPr="006F495A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bCs/>
          <w:sz w:val="25"/>
          <w:szCs w:val="25"/>
        </w:rPr>
      </w:pPr>
      <w:r w:rsidRPr="00613EC6">
        <w:rPr>
          <w:bCs/>
          <w:sz w:val="25"/>
          <w:szCs w:val="25"/>
        </w:rPr>
        <w:t>За внесение изменений в реестр и выдачу повторного свидетельства о регистрации с 200 рублей для граждан и 600 рублей для организаций – до 350 рубл</w:t>
      </w:r>
      <w:r>
        <w:rPr>
          <w:bCs/>
          <w:sz w:val="25"/>
          <w:szCs w:val="25"/>
        </w:rPr>
        <w:t>ей и 1000 рублей соответственно</w:t>
      </w:r>
    </w:p>
    <w:p w:rsidR="000E3F72" w:rsidRPr="000E3F72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b/>
          <w:bCs/>
          <w:sz w:val="24"/>
          <w:szCs w:val="24"/>
        </w:rPr>
      </w:pPr>
      <w:r w:rsidRPr="000E3F72">
        <w:rPr>
          <w:b/>
          <w:bCs/>
          <w:sz w:val="24"/>
          <w:szCs w:val="24"/>
        </w:rPr>
        <w:t xml:space="preserve">Начальник </w:t>
      </w:r>
      <w:proofErr w:type="spellStart"/>
      <w:r w:rsidRPr="000E3F72">
        <w:rPr>
          <w:b/>
          <w:bCs/>
          <w:sz w:val="24"/>
          <w:szCs w:val="24"/>
        </w:rPr>
        <w:t>Чамзинского</w:t>
      </w:r>
      <w:proofErr w:type="spellEnd"/>
      <w:r w:rsidRPr="000E3F72">
        <w:rPr>
          <w:b/>
          <w:bCs/>
          <w:sz w:val="24"/>
          <w:szCs w:val="24"/>
        </w:rPr>
        <w:t xml:space="preserve"> межмуниципального отдела</w:t>
      </w:r>
    </w:p>
    <w:p w:rsidR="000E3F72" w:rsidRPr="000E3F72" w:rsidRDefault="000E3F72" w:rsidP="000E3F72">
      <w:pPr>
        <w:autoSpaceDE w:val="0"/>
        <w:autoSpaceDN w:val="0"/>
        <w:adjustRightInd w:val="0"/>
        <w:ind w:left="-284" w:right="-144" w:firstLine="7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</w:t>
      </w:r>
      <w:r w:rsidRPr="000E3F72">
        <w:rPr>
          <w:b/>
          <w:bCs/>
          <w:sz w:val="24"/>
          <w:szCs w:val="24"/>
        </w:rPr>
        <w:t xml:space="preserve">правления </w:t>
      </w:r>
      <w:proofErr w:type="spellStart"/>
      <w:r w:rsidRPr="000E3F72">
        <w:rPr>
          <w:b/>
          <w:bCs/>
          <w:sz w:val="24"/>
          <w:szCs w:val="24"/>
        </w:rPr>
        <w:t>Росреестра</w:t>
      </w:r>
      <w:proofErr w:type="spellEnd"/>
      <w:r w:rsidRPr="000E3F72">
        <w:rPr>
          <w:b/>
          <w:bCs/>
          <w:sz w:val="24"/>
          <w:szCs w:val="24"/>
        </w:rPr>
        <w:t xml:space="preserve"> по РМ                           М.Н.Крысина</w:t>
      </w:r>
    </w:p>
    <w:p w:rsidR="002A47ED" w:rsidRDefault="002A47ED"/>
    <w:sectPr w:rsidR="002A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3F72"/>
    <w:rsid w:val="000E3F72"/>
    <w:rsid w:val="002A4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2</cp:revision>
  <dcterms:created xsi:type="dcterms:W3CDTF">2015-03-19T08:21:00Z</dcterms:created>
  <dcterms:modified xsi:type="dcterms:W3CDTF">2015-03-19T08:21:00Z</dcterms:modified>
</cp:coreProperties>
</file>