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7C1" w:rsidRPr="000847C1" w:rsidRDefault="000847C1" w:rsidP="000847C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0847C1">
        <w:rPr>
          <w:rFonts w:ascii="Tahoma" w:eastAsia="Times New Roman" w:hAnsi="Tahoma" w:cs="Tahoma"/>
          <w:sz w:val="21"/>
          <w:szCs w:val="21"/>
          <w:lang w:eastAsia="ru-RU"/>
        </w:rPr>
        <w:t>Извещение о проведении электронного аукциона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2"/>
        <w:gridCol w:w="5613"/>
      </w:tblGrid>
      <w:tr w:rsidR="000847C1" w:rsidRPr="000847C1" w:rsidTr="000847C1">
        <w:tc>
          <w:tcPr>
            <w:tcW w:w="2000" w:type="pct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3000" w:type="pct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Строительство автомобильной дороги по ул. Победы в </w:t>
            </w:r>
            <w:proofErr w:type="spell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р.п</w:t>
            </w:r>
            <w:proofErr w:type="spell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. Тургенево </w:t>
            </w:r>
            <w:proofErr w:type="spell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Электронный аукцион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ЗАО «Сбербанк-АСТ»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http://www.sberbank-ast.ru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Заказчик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Администрация Тургеневского городского поселения </w:t>
            </w:r>
            <w:proofErr w:type="spell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431890, Мордовия </w:t>
            </w:r>
            <w:proofErr w:type="spellStart"/>
            <w:proofErr w:type="gram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8/-, -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431890, Мордовия </w:t>
            </w:r>
            <w:proofErr w:type="spellStart"/>
            <w:proofErr w:type="gram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8/-, -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Фирсов Евгений Федорович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adm_turgenevo@mail.ru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8-83431-23625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8-83431-23631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10.04.2015 09:00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27.04.2015 09:00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http://www.sberbank-ast.ru/ 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заявка подается оператору электронной площадки в порядке, определенном оператором электронной площадки, информация о котором размещена по адресу: http://www.sberbank-ast.ru/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Дата </w:t>
            </w:r>
            <w:proofErr w:type="gram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27.04.2015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30.04.2015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3036744.00 Российский рубль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Бюджет Тургеневского городского поселения </w:t>
            </w:r>
            <w:proofErr w:type="spell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Мордовия </w:t>
            </w:r>
            <w:proofErr w:type="spellStart"/>
            <w:proofErr w:type="gram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Республика Мордовия, </w:t>
            </w:r>
            <w:proofErr w:type="spell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район, </w:t>
            </w:r>
            <w:proofErr w:type="spell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р.п</w:t>
            </w:r>
            <w:proofErr w:type="spell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. Тургенево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Сроки поставки товара или завершения работы либо график </w:t>
            </w: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оказания услуг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 xml:space="preserve">Оплату выполненных и принятых объемов работ заказчик производит в течение 30 дней со дня </w:t>
            </w: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подписания Сторонами подтверждающих документов, в соответствии с доведенными лимитами бюджетных ассигнований.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lastRenderedPageBreak/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0847C1" w:rsidRPr="000847C1" w:rsidTr="000847C1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49"/>
              <w:gridCol w:w="1233"/>
              <w:gridCol w:w="1187"/>
              <w:gridCol w:w="1120"/>
              <w:gridCol w:w="1170"/>
              <w:gridCol w:w="1096"/>
            </w:tblGrid>
            <w:tr w:rsidR="000847C1" w:rsidRPr="000847C1">
              <w:tc>
                <w:tcPr>
                  <w:tcW w:w="0" w:type="auto"/>
                  <w:gridSpan w:val="6"/>
                  <w:vAlign w:val="center"/>
                  <w:hideMark/>
                </w:tcPr>
                <w:p w:rsidR="000847C1" w:rsidRPr="000847C1" w:rsidRDefault="000847C1" w:rsidP="000847C1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Российский рубль</w:t>
                  </w:r>
                </w:p>
              </w:tc>
            </w:tr>
            <w:tr w:rsidR="000847C1" w:rsidRPr="000847C1">
              <w:tc>
                <w:tcPr>
                  <w:tcW w:w="0" w:type="auto"/>
                  <w:vAlign w:val="center"/>
                  <w:hideMark/>
                </w:tcPr>
                <w:p w:rsidR="000847C1" w:rsidRPr="000847C1" w:rsidRDefault="000847C1" w:rsidP="000847C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47C1" w:rsidRPr="000847C1" w:rsidRDefault="000847C1" w:rsidP="000847C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47C1" w:rsidRPr="000847C1" w:rsidRDefault="000847C1" w:rsidP="000847C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47C1" w:rsidRPr="000847C1" w:rsidRDefault="000847C1" w:rsidP="000847C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47C1" w:rsidRPr="000847C1" w:rsidRDefault="000847C1" w:rsidP="000847C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Цена за </w:t>
                  </w:r>
                  <w:proofErr w:type="spellStart"/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</w:t>
                  </w:r>
                  <w:proofErr w:type="gramStart"/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.и</w:t>
                  </w:r>
                  <w:proofErr w:type="gramEnd"/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зм</w:t>
                  </w:r>
                  <w:proofErr w:type="spellEnd"/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47C1" w:rsidRPr="000847C1" w:rsidRDefault="000847C1" w:rsidP="000847C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Стоимость</w:t>
                  </w:r>
                </w:p>
              </w:tc>
            </w:tr>
            <w:tr w:rsidR="000847C1" w:rsidRPr="000847C1">
              <w:tc>
                <w:tcPr>
                  <w:tcW w:w="0" w:type="auto"/>
                  <w:vAlign w:val="center"/>
                  <w:hideMark/>
                </w:tcPr>
                <w:p w:rsidR="000847C1" w:rsidRPr="000847C1" w:rsidRDefault="000847C1" w:rsidP="000847C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«Строительство автомобильной дороги по ул. Победы </w:t>
                  </w:r>
                  <w:proofErr w:type="spellStart"/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р.п</w:t>
                  </w:r>
                  <w:proofErr w:type="spellEnd"/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. Тургенево </w:t>
                  </w:r>
                  <w:proofErr w:type="spellStart"/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Ардатовского</w:t>
                  </w:r>
                  <w:proofErr w:type="spellEnd"/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 муниципального района Республики Мордовия»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47C1" w:rsidRPr="000847C1" w:rsidRDefault="000847C1" w:rsidP="000847C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45.21.21.120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47C1" w:rsidRPr="000847C1" w:rsidRDefault="000847C1" w:rsidP="000847C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0847C1" w:rsidRPr="000847C1" w:rsidRDefault="000847C1" w:rsidP="000847C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47C1" w:rsidRPr="000847C1" w:rsidRDefault="000847C1" w:rsidP="000847C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3036744.00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47C1" w:rsidRPr="000847C1" w:rsidRDefault="000847C1" w:rsidP="000847C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3036744.00</w:t>
                  </w:r>
                </w:p>
              </w:tc>
            </w:tr>
            <w:tr w:rsidR="000847C1" w:rsidRPr="000847C1">
              <w:tc>
                <w:tcPr>
                  <w:tcW w:w="0" w:type="auto"/>
                  <w:gridSpan w:val="6"/>
                  <w:vAlign w:val="center"/>
                  <w:hideMark/>
                </w:tcPr>
                <w:p w:rsidR="000847C1" w:rsidRPr="000847C1" w:rsidRDefault="000847C1" w:rsidP="000847C1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847C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Итого: 3036744.00</w:t>
                  </w:r>
                </w:p>
              </w:tc>
            </w:tr>
          </w:tbl>
          <w:p w:rsidR="000847C1" w:rsidRPr="000847C1" w:rsidRDefault="000847C1" w:rsidP="000847C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Не </w:t>
            </w:r>
            <w:proofErr w:type="gram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установлены</w:t>
            </w:r>
            <w:proofErr w:type="gramEnd"/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1 Единые требования к участникам (в соответствии с пунктом 1 части 1 Статьи 31 Федерального закона № 44-ФЗ) </w:t>
            </w:r>
          </w:p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 к требованию отсутствует</w:t>
            </w:r>
          </w:p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</w:t>
            </w:r>
            <w:proofErr w:type="gram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И</w:t>
            </w:r>
            <w:proofErr w:type="gram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ные дополнительные требования к участникам (в соответствии с частью 2 Статьи 31 Федерального закона № 44-ФЗ) </w:t>
            </w:r>
          </w:p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не предусмотрены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30367.44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внесения денежных сре</w:t>
            </w:r>
            <w:proofErr w:type="gram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дств в к</w:t>
            </w:r>
            <w:proofErr w:type="gram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Обеспечение заявки должно быть представлено до момента подачи заявки на участие в электронном аукционе. За несвоевременное предоставление обеспечения заявки отвечает участник закупки.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Платежные реквизиты для перечисления денежных сре</w:t>
            </w:r>
            <w:proofErr w:type="gram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дств пр</w:t>
            </w:r>
            <w:proofErr w:type="gram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расчётного счёта" 40302810100003000045</w:t>
            </w:r>
          </w:p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лицевого счёта" 05093015300</w:t>
            </w:r>
          </w:p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"БИК" 048952001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Размер обеспечения исполнения </w:t>
            </w: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контракта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607348.80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Обеспечение исполнения контракта призвано обеспечить основные обязательства по контракту. Если участником электронного аукциона, с которым заключается контракт, является государственное или муниципальное казенное учреждение, то предоставление обеспечения исполнения контракта не требуется. </w:t>
            </w:r>
            <w:proofErr w:type="gram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и сроки возврата денежных средств, внесенных для обеспечения исполнения контракта: в случае если Исполнитель в качестве способа обеспечения исполнения обязательств по контракту выбрал внесение денежных средств и исполнил взятые на себя по контракту обязательства надлежащим образом, возврат денежных средств производится после поставки всего товара по контракту в течение пяти рабочих дней со дня получения Заказчиком соответствующего письменного требования Исполнителя</w:t>
            </w:r>
            <w:proofErr w:type="gram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. 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расчётного счёта" 40302810100003000045</w:t>
            </w:r>
          </w:p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лицевого счёта" 05093015300</w:t>
            </w:r>
          </w:p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"БИК" 048952001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0847C1" w:rsidRPr="000847C1" w:rsidTr="000847C1">
        <w:tc>
          <w:tcPr>
            <w:tcW w:w="0" w:type="auto"/>
            <w:gridSpan w:val="2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gramStart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</w:t>
            </w:r>
            <w:proofErr w:type="gramEnd"/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 смета</w:t>
            </w:r>
          </w:p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 Аукционная документация</w:t>
            </w:r>
          </w:p>
        </w:tc>
      </w:tr>
      <w:tr w:rsidR="000847C1" w:rsidRPr="000847C1" w:rsidTr="000847C1"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847C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0847C1" w:rsidRPr="000847C1" w:rsidRDefault="000847C1" w:rsidP="000847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D1DBF" w:rsidRDefault="004D1DBF">
      <w:bookmarkStart w:id="0" w:name="_GoBack"/>
      <w:bookmarkEnd w:id="0"/>
    </w:p>
    <w:sectPr w:rsidR="004D1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619"/>
    <w:rsid w:val="000847C1"/>
    <w:rsid w:val="004D1DBF"/>
    <w:rsid w:val="0071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8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03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08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76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52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14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5267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2015-04-09T11:56:00Z</dcterms:created>
  <dcterms:modified xsi:type="dcterms:W3CDTF">2015-04-09T11:56:00Z</dcterms:modified>
</cp:coreProperties>
</file>