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1811" w:rsidRPr="00FE2ADA" w:rsidRDefault="00621811" w:rsidP="00621811">
      <w:pPr>
        <w:shd w:val="clear" w:color="auto" w:fill="FFFFFF"/>
        <w:spacing w:before="280" w:after="280" w:line="240" w:lineRule="auto"/>
        <w:jc w:val="both"/>
        <w:rPr>
          <w:rFonts w:ascii="Times New Roman" w:eastAsia="Times New Roman" w:hAnsi="Times New Roman" w:cs="Times New Roman"/>
          <w:b/>
          <w:color w:val="000000"/>
          <w:sz w:val="28"/>
          <w:szCs w:val="28"/>
        </w:rPr>
      </w:pPr>
      <w:r w:rsidRPr="00FE2ADA">
        <w:rPr>
          <w:rFonts w:ascii="Times New Roman" w:eastAsia="Times New Roman" w:hAnsi="Times New Roman" w:cs="Times New Roman"/>
          <w:b/>
          <w:color w:val="000000"/>
          <w:sz w:val="28"/>
          <w:szCs w:val="28"/>
        </w:rPr>
        <w:t xml:space="preserve">Подача документов на </w:t>
      </w:r>
      <w:r>
        <w:rPr>
          <w:rFonts w:ascii="Times New Roman" w:eastAsia="Times New Roman" w:hAnsi="Times New Roman" w:cs="Times New Roman"/>
          <w:b/>
          <w:color w:val="000000"/>
          <w:sz w:val="28"/>
          <w:szCs w:val="28"/>
        </w:rPr>
        <w:t xml:space="preserve"> государственную </w:t>
      </w:r>
      <w:r w:rsidRPr="00FE2ADA">
        <w:rPr>
          <w:rFonts w:ascii="Times New Roman" w:eastAsia="Times New Roman" w:hAnsi="Times New Roman" w:cs="Times New Roman"/>
          <w:b/>
          <w:color w:val="000000"/>
          <w:sz w:val="28"/>
          <w:szCs w:val="28"/>
        </w:rPr>
        <w:t>регистрацию прав на недвижимое имущество и сделок с ним в электронном виде.</w:t>
      </w:r>
    </w:p>
    <w:p w:rsidR="00621811" w:rsidRDefault="00621811" w:rsidP="00621811">
      <w:pPr>
        <w:ind w:firstLine="708"/>
        <w:jc w:val="both"/>
        <w:rPr>
          <w:rFonts w:ascii="Times New Roman" w:hAnsi="Times New Roman" w:cs="Times New Roman"/>
          <w:color w:val="000000"/>
          <w:shd w:val="clear" w:color="auto" w:fill="FFFFFF"/>
        </w:rPr>
      </w:pPr>
      <w:r w:rsidRPr="00FE2ADA">
        <w:rPr>
          <w:rFonts w:ascii="Times New Roman" w:eastAsia="Times New Roman" w:hAnsi="Times New Roman" w:cs="Times New Roman"/>
          <w:color w:val="000000"/>
        </w:rPr>
        <w:t xml:space="preserve">С </w:t>
      </w:r>
      <w:r>
        <w:rPr>
          <w:rFonts w:ascii="Times New Roman" w:eastAsia="Times New Roman" w:hAnsi="Times New Roman" w:cs="Times New Roman"/>
          <w:color w:val="000000"/>
        </w:rPr>
        <w:t xml:space="preserve"> 1 июня </w:t>
      </w:r>
      <w:r w:rsidRPr="00FE2ADA">
        <w:rPr>
          <w:rFonts w:ascii="Times New Roman" w:eastAsia="Times New Roman" w:hAnsi="Times New Roman" w:cs="Times New Roman"/>
          <w:color w:val="000000"/>
        </w:rPr>
        <w:t xml:space="preserve">2015 года можно регистрировать права на недвижимое имущество и сделок с ним в электронном виде. Сервис подачи документов в электронном виде запущен </w:t>
      </w:r>
      <w:proofErr w:type="gramStart"/>
      <w:r w:rsidRPr="00FE2ADA">
        <w:rPr>
          <w:rFonts w:ascii="Times New Roman" w:eastAsia="Times New Roman" w:hAnsi="Times New Roman" w:cs="Times New Roman"/>
          <w:color w:val="000000"/>
        </w:rPr>
        <w:t>на</w:t>
      </w:r>
      <w:proofErr w:type="gramEnd"/>
      <w:r w:rsidRPr="00FE2ADA">
        <w:rPr>
          <w:rFonts w:ascii="Times New Roman" w:eastAsia="Times New Roman" w:hAnsi="Times New Roman" w:cs="Times New Roman"/>
          <w:color w:val="000000"/>
        </w:rPr>
        <w:t xml:space="preserve"> официальном </w:t>
      </w:r>
      <w:proofErr w:type="spellStart"/>
      <w:r w:rsidRPr="00FE2ADA">
        <w:rPr>
          <w:rFonts w:ascii="Times New Roman" w:eastAsia="Times New Roman" w:hAnsi="Times New Roman" w:cs="Times New Roman"/>
          <w:color w:val="000000"/>
        </w:rPr>
        <w:t>интернет-портале</w:t>
      </w:r>
      <w:proofErr w:type="spellEnd"/>
      <w:r w:rsidRPr="00FE2ADA">
        <w:rPr>
          <w:rFonts w:ascii="Times New Roman" w:eastAsia="Times New Roman" w:hAnsi="Times New Roman" w:cs="Times New Roman"/>
          <w:color w:val="000000"/>
        </w:rPr>
        <w:t xml:space="preserve"> </w:t>
      </w:r>
      <w:proofErr w:type="spellStart"/>
      <w:r w:rsidRPr="00FE2ADA">
        <w:rPr>
          <w:rFonts w:ascii="Times New Roman" w:eastAsia="Times New Roman" w:hAnsi="Times New Roman" w:cs="Times New Roman"/>
          <w:color w:val="000000"/>
        </w:rPr>
        <w:t>Росреестра</w:t>
      </w:r>
      <w:proofErr w:type="spellEnd"/>
      <w:r w:rsidRPr="00FE2ADA">
        <w:rPr>
          <w:rFonts w:ascii="Times New Roman" w:eastAsia="Times New Roman" w:hAnsi="Times New Roman" w:cs="Times New Roman"/>
          <w:color w:val="000000"/>
        </w:rPr>
        <w:t xml:space="preserve"> (</w:t>
      </w:r>
      <w:proofErr w:type="spellStart"/>
      <w:r w:rsidRPr="00FE2ADA">
        <w:rPr>
          <w:rFonts w:ascii="Times New Roman" w:eastAsia="Times New Roman" w:hAnsi="Times New Roman" w:cs="Times New Roman"/>
          <w:color w:val="000000"/>
        </w:rPr>
        <w:t>www.rosreestr.ru</w:t>
      </w:r>
      <w:proofErr w:type="spellEnd"/>
      <w:r w:rsidRPr="00FE2ADA">
        <w:rPr>
          <w:rFonts w:ascii="Times New Roman" w:eastAsia="Times New Roman" w:hAnsi="Times New Roman" w:cs="Times New Roman"/>
          <w:color w:val="000000"/>
        </w:rPr>
        <w:t>).</w:t>
      </w:r>
      <w:r w:rsidRPr="00421128">
        <w:rPr>
          <w:rFonts w:ascii="Tahoma" w:hAnsi="Tahoma" w:cs="Tahoma"/>
          <w:color w:val="000000"/>
          <w:sz w:val="17"/>
          <w:szCs w:val="17"/>
          <w:shd w:val="clear" w:color="auto" w:fill="FFFFFF"/>
        </w:rPr>
        <w:t xml:space="preserve"> </w:t>
      </w:r>
      <w:r w:rsidRPr="00421128">
        <w:rPr>
          <w:rFonts w:ascii="Times New Roman" w:hAnsi="Times New Roman" w:cs="Times New Roman"/>
          <w:color w:val="000000"/>
          <w:shd w:val="clear" w:color="auto" w:fill="FFFFFF"/>
        </w:rPr>
        <w:t xml:space="preserve">Эта функция дает возможность зарегистрировать права на недвижимость находящуюся на территории Российской Федерации, из любой точки мира. В Управлении </w:t>
      </w:r>
      <w:proofErr w:type="spellStart"/>
      <w:r w:rsidRPr="00421128">
        <w:rPr>
          <w:rFonts w:ascii="Times New Roman" w:hAnsi="Times New Roman" w:cs="Times New Roman"/>
          <w:color w:val="000000"/>
          <w:shd w:val="clear" w:color="auto" w:fill="FFFFFF"/>
        </w:rPr>
        <w:t>Росреестра</w:t>
      </w:r>
      <w:proofErr w:type="spellEnd"/>
      <w:r w:rsidRPr="00421128">
        <w:rPr>
          <w:rFonts w:ascii="Times New Roman" w:hAnsi="Times New Roman" w:cs="Times New Roman"/>
          <w:color w:val="000000"/>
          <w:shd w:val="clear" w:color="auto" w:fill="FFFFFF"/>
        </w:rPr>
        <w:t xml:space="preserve"> по РМ предполагают, что новый электронный сервис ведомства будет активно использоваться, прежде всего, профессиональными участниками рынка недвижимости – застройщиками, риэлторами, нотариусами.</w:t>
      </w:r>
    </w:p>
    <w:p w:rsidR="00621811" w:rsidRDefault="00621811" w:rsidP="00621811">
      <w:pPr>
        <w:ind w:firstLine="708"/>
        <w:jc w:val="both"/>
        <w:rPr>
          <w:rFonts w:ascii="Times New Roman" w:hAnsi="Times New Roman" w:cs="Times New Roman"/>
          <w:color w:val="000000"/>
          <w:shd w:val="clear" w:color="auto" w:fill="FFFFFF"/>
        </w:rPr>
      </w:pPr>
      <w:r w:rsidRPr="00FE2ADA">
        <w:rPr>
          <w:rFonts w:ascii="Times New Roman" w:eastAsia="Times New Roman" w:hAnsi="Times New Roman" w:cs="Times New Roman"/>
          <w:color w:val="000000"/>
        </w:rPr>
        <w:t xml:space="preserve"> В данном случае гражданин или представитель организации должны заполнить заявление и приложить к нему пакет документов в электронном виде.</w:t>
      </w:r>
    </w:p>
    <w:p w:rsidR="00621811" w:rsidRPr="00421128" w:rsidRDefault="00621811" w:rsidP="00621811">
      <w:pPr>
        <w:ind w:firstLine="708"/>
        <w:jc w:val="both"/>
        <w:rPr>
          <w:rFonts w:ascii="Times New Roman" w:hAnsi="Times New Roman" w:cs="Times New Roman"/>
          <w:color w:val="000000"/>
          <w:shd w:val="clear" w:color="auto" w:fill="FFFFFF"/>
        </w:rPr>
      </w:pPr>
      <w:r w:rsidRPr="00FE2ADA">
        <w:rPr>
          <w:rFonts w:ascii="Times New Roman" w:eastAsia="Times New Roman" w:hAnsi="Times New Roman" w:cs="Times New Roman"/>
          <w:color w:val="000000"/>
        </w:rPr>
        <w:t xml:space="preserve">Обращаем особое внимание, что заявление и документы, подаваемые на государственную регистрацию, должны быть подписаны усиленной квалифицированной электронной подписью. Для получения такой подписи необходимо обратиться в любой удостоверяющий центр, перечень которых можно найти также на портале </w:t>
      </w:r>
      <w:proofErr w:type="spellStart"/>
      <w:r w:rsidRPr="00FE2ADA">
        <w:rPr>
          <w:rFonts w:ascii="Times New Roman" w:eastAsia="Times New Roman" w:hAnsi="Times New Roman" w:cs="Times New Roman"/>
          <w:color w:val="000000"/>
        </w:rPr>
        <w:t>Росреестра</w:t>
      </w:r>
      <w:proofErr w:type="spellEnd"/>
      <w:r w:rsidRPr="00FE2ADA">
        <w:rPr>
          <w:rFonts w:ascii="Times New Roman" w:eastAsia="Times New Roman" w:hAnsi="Times New Roman" w:cs="Times New Roman"/>
          <w:color w:val="000000"/>
        </w:rPr>
        <w:t>.</w:t>
      </w:r>
    </w:p>
    <w:p w:rsidR="00621811" w:rsidRPr="00FE2ADA" w:rsidRDefault="00621811" w:rsidP="00621811">
      <w:pPr>
        <w:shd w:val="clear" w:color="auto" w:fill="FFFFFF"/>
        <w:spacing w:after="0"/>
        <w:ind w:firstLine="708"/>
        <w:jc w:val="both"/>
        <w:rPr>
          <w:rFonts w:ascii="Times New Roman" w:eastAsia="Times New Roman" w:hAnsi="Times New Roman" w:cs="Times New Roman"/>
          <w:color w:val="000000"/>
        </w:rPr>
      </w:pPr>
      <w:r w:rsidRPr="00FE2ADA">
        <w:rPr>
          <w:rFonts w:ascii="Times New Roman" w:eastAsia="Times New Roman" w:hAnsi="Times New Roman" w:cs="Times New Roman"/>
          <w:color w:val="000000"/>
        </w:rPr>
        <w:t>Кроме того, для удобства заявителей, которые могут не знать какие именно документы необходимо сдать на государственную регистрацию, на портале создан справочный сервис «Жизненные ситуации». Он позволяет, заполнив небольшую анкету, получить список документов, которые потребуются для государственной регистрации в том или ином случае.</w:t>
      </w:r>
    </w:p>
    <w:p w:rsidR="00621811" w:rsidRPr="00421128" w:rsidRDefault="00621811" w:rsidP="00621811">
      <w:pPr>
        <w:pStyle w:val="a3"/>
        <w:shd w:val="clear" w:color="auto" w:fill="FFFFFF"/>
        <w:spacing w:before="0" w:beforeAutospacing="0" w:after="0" w:afterAutospacing="0" w:line="276" w:lineRule="auto"/>
        <w:jc w:val="both"/>
        <w:rPr>
          <w:color w:val="222222"/>
          <w:sz w:val="22"/>
          <w:szCs w:val="22"/>
        </w:rPr>
      </w:pPr>
      <w:r w:rsidRPr="00FE2ADA">
        <w:rPr>
          <w:color w:val="000000"/>
          <w:sz w:val="22"/>
          <w:szCs w:val="22"/>
        </w:rPr>
        <w:t xml:space="preserve">Итак, чтобы подать документы на государственную регистрацию прав в электронном виде, с главной страницы портала </w:t>
      </w:r>
      <w:proofErr w:type="spellStart"/>
      <w:r w:rsidRPr="00FE2ADA">
        <w:rPr>
          <w:color w:val="000000"/>
          <w:sz w:val="22"/>
          <w:szCs w:val="22"/>
        </w:rPr>
        <w:t>Росреестра</w:t>
      </w:r>
      <w:proofErr w:type="spellEnd"/>
      <w:r w:rsidRPr="00FE2ADA">
        <w:rPr>
          <w:color w:val="000000"/>
          <w:sz w:val="22"/>
          <w:szCs w:val="22"/>
        </w:rPr>
        <w:t xml:space="preserve"> (</w:t>
      </w:r>
      <w:hyperlink r:id="rId4" w:history="1">
        <w:r w:rsidRPr="00FE2ADA">
          <w:rPr>
            <w:color w:val="64091D"/>
            <w:sz w:val="22"/>
            <w:szCs w:val="22"/>
            <w:u w:val="single"/>
          </w:rPr>
          <w:t>https://rosreestr.ru/</w:t>
        </w:r>
      </w:hyperlink>
      <w:r w:rsidRPr="00FE2ADA">
        <w:rPr>
          <w:color w:val="000000"/>
          <w:sz w:val="22"/>
          <w:szCs w:val="22"/>
        </w:rPr>
        <w:t xml:space="preserve">)  необходимо перейти в раздел «Физическим лицам», «Юридическим лицам» или «Специалистам». Затем выбрать «Зарегистрировать права на недвижимость», сервис «Подать заявление на государственную регистрацию прав».  Подача документов в электронной форме позволит существенно сократить временные затраты заявителей, т.к. не придется посещать офисы приема заявителей и сэкономить на оплате госпошлины: к физическим </w:t>
      </w:r>
      <w:r>
        <w:rPr>
          <w:color w:val="000000"/>
        </w:rPr>
        <w:t>лицам применяется коэффициент 0,</w:t>
      </w:r>
      <w:r w:rsidRPr="00FE2ADA">
        <w:rPr>
          <w:color w:val="000000"/>
          <w:sz w:val="22"/>
          <w:szCs w:val="22"/>
        </w:rPr>
        <w:t>7 от базового размера госпошлины за соответствующее регистрационное действие.</w:t>
      </w:r>
      <w:r w:rsidRPr="00FE2ADA">
        <w:rPr>
          <w:rFonts w:ascii="Arial" w:hAnsi="Arial" w:cs="Arial"/>
          <w:color w:val="222222"/>
          <w:sz w:val="21"/>
          <w:szCs w:val="21"/>
        </w:rPr>
        <w:t xml:space="preserve"> </w:t>
      </w:r>
      <w:r w:rsidRPr="00421128">
        <w:rPr>
          <w:color w:val="222222"/>
          <w:sz w:val="22"/>
          <w:szCs w:val="22"/>
        </w:rPr>
        <w:t>В отношении юридических лиц размер госпошлины остался прежним.</w:t>
      </w:r>
    </w:p>
    <w:p w:rsidR="00621811" w:rsidRPr="00421128" w:rsidRDefault="00621811" w:rsidP="00621811">
      <w:pPr>
        <w:pStyle w:val="a3"/>
        <w:shd w:val="clear" w:color="auto" w:fill="FFFFFF"/>
        <w:spacing w:before="0" w:beforeAutospacing="0" w:after="0" w:afterAutospacing="0" w:line="276" w:lineRule="auto"/>
        <w:jc w:val="both"/>
        <w:rPr>
          <w:color w:val="222222"/>
          <w:sz w:val="22"/>
          <w:szCs w:val="22"/>
        </w:rPr>
      </w:pPr>
      <w:r w:rsidRPr="00421128">
        <w:rPr>
          <w:color w:val="222222"/>
          <w:sz w:val="22"/>
          <w:szCs w:val="22"/>
        </w:rPr>
        <w:t>Нап</w:t>
      </w:r>
      <w:r>
        <w:rPr>
          <w:color w:val="222222"/>
          <w:sz w:val="22"/>
          <w:szCs w:val="22"/>
        </w:rPr>
        <w:t>омним, что планом мероприятий «Д</w:t>
      </w:r>
      <w:r w:rsidRPr="00421128">
        <w:rPr>
          <w:color w:val="222222"/>
          <w:sz w:val="22"/>
          <w:szCs w:val="22"/>
        </w:rPr>
        <w:t xml:space="preserve">орожной карты» </w:t>
      </w:r>
      <w:proofErr w:type="spellStart"/>
      <w:r w:rsidRPr="00421128">
        <w:rPr>
          <w:color w:val="222222"/>
          <w:sz w:val="22"/>
          <w:szCs w:val="22"/>
        </w:rPr>
        <w:t>Росреестра</w:t>
      </w:r>
      <w:proofErr w:type="spellEnd"/>
      <w:r w:rsidRPr="00421128">
        <w:rPr>
          <w:color w:val="222222"/>
          <w:sz w:val="22"/>
          <w:szCs w:val="22"/>
        </w:rPr>
        <w:t xml:space="preserve"> предусмотрено увеличение к 2019 году доли государственных электронных услуг до 70 процентов.</w:t>
      </w:r>
    </w:p>
    <w:p w:rsidR="00621811" w:rsidRPr="00421128" w:rsidRDefault="00621811" w:rsidP="00621811">
      <w:pPr>
        <w:pStyle w:val="a3"/>
        <w:shd w:val="clear" w:color="auto" w:fill="FFFFFF"/>
        <w:spacing w:before="0" w:beforeAutospacing="0" w:after="0" w:afterAutospacing="0" w:line="276" w:lineRule="auto"/>
        <w:jc w:val="both"/>
        <w:rPr>
          <w:color w:val="222222"/>
          <w:sz w:val="22"/>
          <w:szCs w:val="22"/>
        </w:rPr>
      </w:pPr>
    </w:p>
    <w:p w:rsidR="00621811" w:rsidRPr="00FE2ADA" w:rsidRDefault="00621811" w:rsidP="00621811">
      <w:pPr>
        <w:shd w:val="clear" w:color="auto" w:fill="FFFFFF"/>
        <w:spacing w:after="0" w:line="240" w:lineRule="auto"/>
        <w:ind w:firstLine="708"/>
        <w:jc w:val="both"/>
        <w:rPr>
          <w:rFonts w:ascii="Times New Roman" w:eastAsia="Times New Roman" w:hAnsi="Times New Roman" w:cs="Times New Roman"/>
          <w:color w:val="000000"/>
        </w:rPr>
      </w:pPr>
    </w:p>
    <w:p w:rsidR="00621811" w:rsidRDefault="00621811" w:rsidP="00621811">
      <w:pPr>
        <w:shd w:val="clear" w:color="auto" w:fill="FFFFFF"/>
        <w:spacing w:after="0" w:line="240" w:lineRule="auto"/>
        <w:jc w:val="both"/>
        <w:rPr>
          <w:rFonts w:ascii="Times New Roman" w:eastAsia="Times New Roman" w:hAnsi="Times New Roman" w:cs="Times New Roman"/>
          <w:color w:val="000000"/>
        </w:rPr>
      </w:pPr>
      <w:r w:rsidRPr="00FE2ADA">
        <w:rPr>
          <w:rFonts w:ascii="Times New Roman" w:eastAsia="Times New Roman" w:hAnsi="Times New Roman" w:cs="Times New Roman"/>
          <w:color w:val="000000"/>
        </w:rPr>
        <w:t> </w:t>
      </w:r>
    </w:p>
    <w:p w:rsidR="00621811" w:rsidRPr="00FE2ADA" w:rsidRDefault="00621811" w:rsidP="00621811">
      <w:pPr>
        <w:shd w:val="clear" w:color="auto" w:fill="FFFFFF"/>
        <w:spacing w:after="0" w:line="240" w:lineRule="auto"/>
        <w:jc w:val="both"/>
        <w:rPr>
          <w:rFonts w:ascii="Times New Roman" w:eastAsia="Times New Roman" w:hAnsi="Times New Roman" w:cs="Times New Roman"/>
          <w:color w:val="000000"/>
        </w:rPr>
      </w:pPr>
    </w:p>
    <w:p w:rsidR="00621811" w:rsidRPr="00FE2ADA" w:rsidRDefault="00621811" w:rsidP="00621811">
      <w:pPr>
        <w:spacing w:line="240" w:lineRule="auto"/>
        <w:rPr>
          <w:rFonts w:ascii="Times New Roman" w:hAnsi="Times New Roman" w:cs="Times New Roman"/>
          <w:b/>
          <w:sz w:val="24"/>
          <w:szCs w:val="24"/>
        </w:rPr>
      </w:pPr>
      <w:r w:rsidRPr="00FE2ADA">
        <w:rPr>
          <w:rFonts w:ascii="Times New Roman" w:hAnsi="Times New Roman" w:cs="Times New Roman"/>
          <w:b/>
          <w:sz w:val="24"/>
          <w:szCs w:val="24"/>
        </w:rPr>
        <w:t xml:space="preserve">Специалист-эксперт </w:t>
      </w:r>
      <w:proofErr w:type="spellStart"/>
      <w:r w:rsidRPr="00FE2ADA">
        <w:rPr>
          <w:rFonts w:ascii="Times New Roman" w:hAnsi="Times New Roman" w:cs="Times New Roman"/>
          <w:b/>
          <w:sz w:val="24"/>
          <w:szCs w:val="24"/>
        </w:rPr>
        <w:t>Чамзинского</w:t>
      </w:r>
      <w:proofErr w:type="spellEnd"/>
      <w:r w:rsidRPr="00FE2ADA">
        <w:rPr>
          <w:rFonts w:ascii="Times New Roman" w:hAnsi="Times New Roman" w:cs="Times New Roman"/>
          <w:b/>
          <w:sz w:val="24"/>
          <w:szCs w:val="24"/>
        </w:rPr>
        <w:t xml:space="preserve"> межмуниципального отдела Управления </w:t>
      </w:r>
      <w:proofErr w:type="spellStart"/>
      <w:r w:rsidRPr="00FE2ADA">
        <w:rPr>
          <w:rFonts w:ascii="Times New Roman" w:hAnsi="Times New Roman" w:cs="Times New Roman"/>
          <w:b/>
          <w:sz w:val="24"/>
          <w:szCs w:val="24"/>
        </w:rPr>
        <w:t>Росреестра</w:t>
      </w:r>
      <w:proofErr w:type="spellEnd"/>
      <w:r w:rsidRPr="00FE2ADA">
        <w:rPr>
          <w:rFonts w:ascii="Times New Roman" w:hAnsi="Times New Roman" w:cs="Times New Roman"/>
          <w:b/>
          <w:sz w:val="24"/>
          <w:szCs w:val="24"/>
        </w:rPr>
        <w:t xml:space="preserve"> по РМ    </w:t>
      </w:r>
      <w:r>
        <w:rPr>
          <w:rFonts w:ascii="Times New Roman" w:hAnsi="Times New Roman" w:cs="Times New Roman"/>
          <w:b/>
          <w:sz w:val="24"/>
          <w:szCs w:val="24"/>
        </w:rPr>
        <w:t xml:space="preserve">                                                                     </w:t>
      </w:r>
      <w:r w:rsidRPr="00FE2ADA">
        <w:rPr>
          <w:rFonts w:ascii="Times New Roman" w:hAnsi="Times New Roman" w:cs="Times New Roman"/>
          <w:b/>
          <w:sz w:val="24"/>
          <w:szCs w:val="24"/>
        </w:rPr>
        <w:t xml:space="preserve">     Е.А. Бояркина</w:t>
      </w:r>
    </w:p>
    <w:p w:rsidR="00621811" w:rsidRDefault="00621811" w:rsidP="00621811"/>
    <w:p w:rsidR="00621811" w:rsidRDefault="00621811" w:rsidP="00621811"/>
    <w:p w:rsidR="00621811" w:rsidRDefault="00621811" w:rsidP="00621811"/>
    <w:p w:rsidR="001932C5" w:rsidRDefault="001932C5"/>
    <w:sectPr w:rsidR="001932C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621811"/>
    <w:rsid w:val="001932C5"/>
    <w:rsid w:val="006218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2181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rosreestr.ru/site/fiz/zaregistrirovat-nedvizhimoe-imushchestv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391</Words>
  <Characters>2230</Characters>
  <Application>Microsoft Office Word</Application>
  <DocSecurity>0</DocSecurity>
  <Lines>18</Lines>
  <Paragraphs>5</Paragraphs>
  <ScaleCrop>false</ScaleCrop>
  <Company/>
  <LinksUpToDate>false</LinksUpToDate>
  <CharactersWithSpaces>2616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boyarkinaea</dc:creator>
  <cp:keywords/>
  <dc:description/>
  <cp:lastModifiedBy>boyarkinaea</cp:lastModifiedBy>
  <cp:revision>2</cp:revision>
  <dcterms:created xsi:type="dcterms:W3CDTF">2015-08-27T13:32:00Z</dcterms:created>
  <dcterms:modified xsi:type="dcterms:W3CDTF">2015-08-27T13:33:00Z</dcterms:modified>
</cp:coreProperties>
</file>