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FA8" w:rsidRPr="00C23FA8" w:rsidRDefault="00C23FA8" w:rsidP="00C23FA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</w:pPr>
      <w:bookmarkStart w:id="0" w:name="_GoBack"/>
      <w:bookmarkEnd w:id="0"/>
      <w:r w:rsidRPr="00C23FA8"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Информация о реализации Комплексной программы развития и государственной поддержки малого и среднего предпринимательства в Республике Мордовия на 2011-2015 годы</w:t>
      </w:r>
    </w:p>
    <w:p w:rsidR="00C23FA8" w:rsidRPr="007C666C" w:rsidRDefault="00C23FA8" w:rsidP="00C613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proofErr w:type="gramStart"/>
      <w:r w:rsidRPr="007C666C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В 2015 г. государственная поддержка малого и среднего предпринимательства в Республике Мордовия осуществлялась в рамках реализации мероприятий Комплексной программы развития и государственной поддержки малого и среднего предпринимательства в Республике Мордовия на 2011-2015 годы, включенной в состав государственной программы «Экономическое развитие Республики Мордовия до 2018 года» в соответствии с объемами и сроками предусмотренными программой.</w:t>
      </w:r>
      <w:proofErr w:type="gramEnd"/>
    </w:p>
    <w:p w:rsidR="00C23FA8" w:rsidRPr="007C666C" w:rsidRDefault="00C23FA8" w:rsidP="00C613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7C666C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Наиболее значимым направлением реализации программы является финансовая поддержка субъектов малого и среднего предпринимательства.</w:t>
      </w:r>
    </w:p>
    <w:p w:rsidR="00C23FA8" w:rsidRPr="007C666C" w:rsidRDefault="00C23FA8" w:rsidP="00C613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7C666C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Субъектам малого и среднего предпринимательства предоставлены субсидии на оплату части процентов </w:t>
      </w:r>
      <w:r w:rsidR="00C61322" w:rsidRPr="007C666C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               </w:t>
      </w:r>
      <w:r w:rsidRPr="007C666C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за пользование кредитами российских кредитных организаций на сумму 7 800 000,0 рублей.</w:t>
      </w:r>
    </w:p>
    <w:p w:rsidR="00C23FA8" w:rsidRPr="007C666C" w:rsidRDefault="00C23FA8" w:rsidP="00C613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7C666C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АУ «Гарантийный фонд кредитного обеспечения Республики Мордовия» предоставило поручительства по банковским кредитам 22 субъектам малого и среднего предпринимательства на общую сумму 171 605 000,00 рублей, сумма кредитов, полученных субъектами малого и среднего предпринимательства под поручительства АУ «Гарантийный фонд кредитного обеспечения Республики Мордовия» составила 248 579 092,00 рублей.</w:t>
      </w:r>
    </w:p>
    <w:p w:rsidR="00C23FA8" w:rsidRPr="007C666C" w:rsidRDefault="00C23FA8" w:rsidP="00C613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7C666C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Субъектам малого и среднего бизнеса выдано 660 </w:t>
      </w:r>
      <w:proofErr w:type="spellStart"/>
      <w:r w:rsidRPr="007C666C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микрозаймов</w:t>
      </w:r>
      <w:proofErr w:type="spellEnd"/>
      <w:r w:rsidRPr="007C666C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на сумму 589 388 000,0 рублей.</w:t>
      </w:r>
    </w:p>
    <w:p w:rsidR="00C23FA8" w:rsidRPr="007C666C" w:rsidRDefault="00C23FA8" w:rsidP="00C613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7C666C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Предоставлены субсидии на возмещение затрат на уплату первого взноса по договорам финансовой аренды (лизинга) 22 субъектам малого и среднего предпринимательства, сумма субсидий на возмещение затрат на уплату первого взноса по договорам финансовой аренды (лизинга) составила 30 000 000,0 рублей. </w:t>
      </w:r>
      <w:r w:rsidR="00C61322" w:rsidRPr="007C666C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 xml:space="preserve">                            </w:t>
      </w:r>
      <w:r w:rsidRPr="007C666C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По договорам финансовой аренды (лизинга) были приобретены транспортные средства и оборудование.</w:t>
      </w:r>
    </w:p>
    <w:p w:rsidR="00C23FA8" w:rsidRPr="007C666C" w:rsidRDefault="00C23FA8" w:rsidP="00C613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</w:pPr>
      <w:r w:rsidRPr="007C666C">
        <w:rPr>
          <w:rFonts w:ascii="Times New Roman" w:eastAsia="Times New Roman" w:hAnsi="Times New Roman" w:cs="Times New Roman"/>
          <w:color w:val="585858"/>
          <w:sz w:val="28"/>
          <w:szCs w:val="28"/>
          <w:lang w:eastAsia="ru-RU"/>
        </w:rPr>
        <w:t>Субсидии на возмещение части затрат, связанных с приобретением оборудования в целях создания и (или) развития либо модернизации производства товаров (работ, услуг) предоставлены 3 субъектам малого и среднего предпринимательства, сумма субсидий составила 15 000 000,00 рублей.</w:t>
      </w:r>
    </w:p>
    <w:sectPr w:rsidR="00C23FA8" w:rsidRPr="007C66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4521E"/>
    <w:multiLevelType w:val="multilevel"/>
    <w:tmpl w:val="1EBA0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20BBF"/>
    <w:multiLevelType w:val="multilevel"/>
    <w:tmpl w:val="B74E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FA513C"/>
    <w:multiLevelType w:val="multilevel"/>
    <w:tmpl w:val="53E4D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722415"/>
    <w:multiLevelType w:val="multilevel"/>
    <w:tmpl w:val="E036F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3F7B1C"/>
    <w:multiLevelType w:val="multilevel"/>
    <w:tmpl w:val="652A7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751"/>
    <w:rsid w:val="00051D39"/>
    <w:rsid w:val="000F40AC"/>
    <w:rsid w:val="00264622"/>
    <w:rsid w:val="00425E61"/>
    <w:rsid w:val="004A6F68"/>
    <w:rsid w:val="005355A5"/>
    <w:rsid w:val="00553430"/>
    <w:rsid w:val="00597A3D"/>
    <w:rsid w:val="00692FA3"/>
    <w:rsid w:val="00696B00"/>
    <w:rsid w:val="0073331C"/>
    <w:rsid w:val="007863DD"/>
    <w:rsid w:val="00792BC7"/>
    <w:rsid w:val="007C666C"/>
    <w:rsid w:val="007E6F31"/>
    <w:rsid w:val="00854751"/>
    <w:rsid w:val="00A15A92"/>
    <w:rsid w:val="00A66EF1"/>
    <w:rsid w:val="00A92F0F"/>
    <w:rsid w:val="00C23FA8"/>
    <w:rsid w:val="00C61322"/>
    <w:rsid w:val="00E20067"/>
    <w:rsid w:val="00FC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23F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92BC7"/>
  </w:style>
  <w:style w:type="character" w:styleId="a3">
    <w:name w:val="Hyperlink"/>
    <w:basedOn w:val="a0"/>
    <w:uiPriority w:val="99"/>
    <w:semiHidden/>
    <w:unhideWhenUsed/>
    <w:rsid w:val="00792BC7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23F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C23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indent1">
    <w:name w:val="rteindent1"/>
    <w:basedOn w:val="a"/>
    <w:rsid w:val="00692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92FA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92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2F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23F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92BC7"/>
  </w:style>
  <w:style w:type="character" w:styleId="a3">
    <w:name w:val="Hyperlink"/>
    <w:basedOn w:val="a0"/>
    <w:uiPriority w:val="99"/>
    <w:semiHidden/>
    <w:unhideWhenUsed/>
    <w:rsid w:val="00792BC7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23F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C23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indent1">
    <w:name w:val="rteindent1"/>
    <w:basedOn w:val="a"/>
    <w:rsid w:val="00692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92FA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92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2F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66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83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4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4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5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5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2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78911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31" w:color="auto"/>
            <w:bottom w:val="single" w:sz="6" w:space="11" w:color="E5E5E5"/>
            <w:right w:val="none" w:sz="0" w:space="0" w:color="auto"/>
          </w:divBdr>
        </w:div>
        <w:div w:id="196531184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9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2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8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9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52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dcterms:created xsi:type="dcterms:W3CDTF">2016-01-19T08:17:00Z</dcterms:created>
  <dcterms:modified xsi:type="dcterms:W3CDTF">2016-01-19T09:24:00Z</dcterms:modified>
</cp:coreProperties>
</file>